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13" w:rsidRPr="00AD1662" w:rsidRDefault="003C1B50" w:rsidP="00FA4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Автономная некоммерческая </w:t>
      </w:r>
      <w:r w:rsidR="00EE5E13" w:rsidRPr="00AD16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профессиональная</w:t>
      </w:r>
    </w:p>
    <w:p w:rsidR="00EE5E13" w:rsidRPr="00AD1662" w:rsidRDefault="00EE5E13" w:rsidP="00FA4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D16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образовательная организация</w:t>
      </w:r>
    </w:p>
    <w:p w:rsidR="00EE5E13" w:rsidRPr="00AD1662" w:rsidRDefault="00EE5E13" w:rsidP="00FA4F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«Сибирская региональная школа бизнеса (колледж)»</w:t>
      </w:r>
    </w:p>
    <w:p w:rsidR="00EE5E13" w:rsidRPr="00EE5E13" w:rsidRDefault="00EE5E13" w:rsidP="00EE5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AD1662" w:rsidRDefault="00EE5E13" w:rsidP="00AD166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bookmarkStart w:id="0" w:name="_Toc337714456"/>
      <w:bookmarkStart w:id="1" w:name="_Toc399280822"/>
      <w:r w:rsidRPr="00AD166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РАБОЧАЯ ПРОГРАММА ДИСЦИПЛИНЫ</w:t>
      </w:r>
      <w:bookmarkEnd w:id="0"/>
      <w:bookmarkEnd w:id="1"/>
    </w:p>
    <w:p w:rsidR="00EE5E13" w:rsidRPr="00AD1662" w:rsidRDefault="00EE5E13" w:rsidP="00AD16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ОГСЭ.03 ПСИХОЛОГИЯ ОБЩЕНИЯ</w:t>
      </w:r>
    </w:p>
    <w:p w:rsidR="00EE5E13" w:rsidRPr="00AD1662" w:rsidRDefault="0095356D" w:rsidP="00AD1662">
      <w:pPr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</w:pPr>
      <w:r w:rsidRPr="00AD1662"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  <w:t>с</w:t>
      </w:r>
      <w:r w:rsidR="00EE5E13" w:rsidRPr="00AD1662"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  <w:t xml:space="preserve">пециальность </w:t>
      </w:r>
    </w:p>
    <w:p w:rsidR="00EE5E13" w:rsidRPr="00AD1662" w:rsidRDefault="00EE5E13" w:rsidP="00AD1662">
      <w:pPr>
        <w:spacing w:after="0" w:line="360" w:lineRule="auto"/>
        <w:jc w:val="center"/>
        <w:rPr>
          <w:rFonts w:ascii="Times New Roman" w:eastAsia="PMingLiU" w:hAnsi="Times New Roman" w:cs="Times New Roman"/>
          <w:b/>
          <w:sz w:val="40"/>
          <w:szCs w:val="40"/>
          <w:lang w:eastAsia="ru-RU"/>
        </w:rPr>
      </w:pPr>
      <w:r w:rsidRPr="00AD1662"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  <w:t>09.02.07 Информационные системы и программирование</w:t>
      </w:r>
    </w:p>
    <w:p w:rsidR="00EE5E13" w:rsidRDefault="00EE5E13" w:rsidP="00EE5E13">
      <w:pPr>
        <w:spacing w:line="360" w:lineRule="auto"/>
        <w:jc w:val="center"/>
      </w:pPr>
    </w:p>
    <w:p w:rsidR="00EE5E13" w:rsidRDefault="00EE5E13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5356D" w:rsidRDefault="0095356D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EE5E13" w:rsidRPr="00EE5E13" w:rsidRDefault="00EE5E13" w:rsidP="00EE5E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E13">
        <w:rPr>
          <w:rFonts w:ascii="Times New Roman" w:hAnsi="Times New Roman" w:cs="Times New Roman"/>
          <w:sz w:val="28"/>
          <w:szCs w:val="28"/>
        </w:rPr>
        <w:t>Омск-202</w:t>
      </w:r>
      <w:r w:rsidR="002F1FF0">
        <w:rPr>
          <w:rFonts w:ascii="Times New Roman" w:hAnsi="Times New Roman" w:cs="Times New Roman"/>
          <w:sz w:val="28"/>
          <w:szCs w:val="28"/>
        </w:rPr>
        <w:t>4</w:t>
      </w:r>
    </w:p>
    <w:p w:rsidR="00FA4F8D" w:rsidRDefault="00FA4F8D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EE5E13" w:rsidRDefault="00EE5E13" w:rsidP="00EE5E1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tbl>
      <w:tblPr>
        <w:tblW w:w="9786" w:type="dxa"/>
        <w:tblLook w:val="00A0" w:firstRow="1" w:lastRow="0" w:firstColumn="1" w:lastColumn="0" w:noHBand="0" w:noVBand="0"/>
      </w:tblPr>
      <w:tblGrid>
        <w:gridCol w:w="2148"/>
        <w:gridCol w:w="3098"/>
        <w:gridCol w:w="4540"/>
      </w:tblGrid>
      <w:tr w:rsidR="00EE5E13" w:rsidRPr="00EE5E13" w:rsidTr="002F1FF0">
        <w:trPr>
          <w:trHeight w:val="441"/>
        </w:trPr>
        <w:tc>
          <w:tcPr>
            <w:tcW w:w="2148" w:type="dxa"/>
          </w:tcPr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программы:</w:t>
            </w:r>
          </w:p>
        </w:tc>
        <w:tc>
          <w:tcPr>
            <w:tcW w:w="7638" w:type="dxa"/>
            <w:gridSpan w:val="2"/>
          </w:tcPr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Соколова О.А,  старший методист</w:t>
            </w:r>
          </w:p>
        </w:tc>
      </w:tr>
      <w:tr w:rsidR="00EE5E13" w:rsidRPr="00D811BA" w:rsidTr="002F1FF0">
        <w:tc>
          <w:tcPr>
            <w:tcW w:w="5246" w:type="dxa"/>
            <w:gridSpan w:val="2"/>
            <w:tcBorders>
              <w:top w:val="single" w:sz="4" w:space="0" w:color="auto"/>
            </w:tcBorders>
          </w:tcPr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tcBorders>
              <w:top w:val="single" w:sz="4" w:space="0" w:color="auto"/>
            </w:tcBorders>
          </w:tcPr>
          <w:p w:rsidR="00EE5E13" w:rsidRPr="002F1FF0" w:rsidRDefault="00285045" w:rsidP="002F1FF0">
            <w:pPr>
              <w:tabs>
                <w:tab w:val="left" w:pos="57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B50">
              <w:rPr>
                <w:rFonts w:ascii="Times New Roman" w:hAnsi="Times New Roman" w:cs="Times New Roman"/>
                <w:sz w:val="28"/>
                <w:szCs w:val="28"/>
              </w:rPr>
              <w:t>Программа дисциплины</w:t>
            </w:r>
            <w:r w:rsidR="00133CF6" w:rsidRPr="003C1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B5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общения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Pr="003C1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09.02.07 Информационные системы и программирование</w:t>
            </w:r>
            <w:r w:rsidRPr="003C1B50">
              <w:rPr>
                <w:rFonts w:ascii="Times New Roman" w:hAnsi="Times New Roman" w:cs="Times New Roman"/>
                <w:sz w:val="28"/>
                <w:szCs w:val="28"/>
              </w:rPr>
              <w:t xml:space="preserve">, с учетом примерной основной образовательной программы </w:t>
            </w:r>
          </w:p>
        </w:tc>
      </w:tr>
    </w:tbl>
    <w:p w:rsidR="003C1B50" w:rsidRDefault="003C1B5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E5E13" w:rsidRPr="00AD1662" w:rsidRDefault="00EE5E13" w:rsidP="00EE5E13">
      <w:pPr>
        <w:tabs>
          <w:tab w:val="left" w:pos="3525"/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EE5E13" w:rsidRPr="00AD1662" w:rsidRDefault="005B3E68" w:rsidP="00EE5E13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EE5E13"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TOC \o "1-4" \h \z \u </w:instrText>
      </w: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</w:p>
    <w:p w:rsidR="00EE5E13" w:rsidRPr="00AD1662" w:rsidRDefault="002F1FF0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hyperlink w:anchor="_Toc399280824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>1. ПАСПОРТ РАБОЧЕЙ ПРОГРАММЫ ДИСЦИПЛИНЫ ПСИХОЛОГИЯ ОБЩЕНИЯ</w:t>
        </w:r>
        <w:r w:rsidR="009D0F41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8"/>
            <w:szCs w:val="28"/>
            <w:lang w:eastAsia="ru-RU"/>
          </w:rPr>
          <w:t>………………………………………………………………………………...</w:t>
        </w:r>
        <w:r w:rsidR="00EE5E13" w:rsidRPr="00AD1662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8"/>
            <w:szCs w:val="28"/>
            <w:lang w:eastAsia="ru-RU"/>
          </w:rPr>
          <w:t>4</w:t>
        </w:r>
      </w:hyperlink>
    </w:p>
    <w:p w:rsidR="00EE5E13" w:rsidRPr="00AD1662" w:rsidRDefault="002F1FF0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hyperlink w:anchor="_Toc399280825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 xml:space="preserve">2. СТРУКТУРА И СОДЕРЖАНИЕ ДИСЦИПЛИНЫ </w:t>
        </w:r>
      </w:hyperlink>
      <w:r w:rsidR="00A86CB3">
        <w:rPr>
          <w:sz w:val="28"/>
          <w:szCs w:val="28"/>
        </w:rPr>
        <w:t>…………………………</w:t>
      </w:r>
      <w:r w:rsidR="009D0F41">
        <w:rPr>
          <w:sz w:val="28"/>
          <w:szCs w:val="28"/>
        </w:rPr>
        <w:t>………………………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6</w:t>
      </w:r>
    </w:p>
    <w:p w:rsidR="00EE5E13" w:rsidRPr="00AD1662" w:rsidRDefault="002F1FF0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hyperlink w:anchor="_Toc399280827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 xml:space="preserve">3. УСЛОВИЯ РЕАЛИЗАЦИИ ПРОГРАММЫ ДИСЦИПЛИНЫ </w:t>
        </w:r>
      </w:hyperlink>
      <w:r w:rsidR="00A86CB3">
        <w:rPr>
          <w:sz w:val="28"/>
          <w:szCs w:val="28"/>
        </w:rPr>
        <w:t>…………………………</w:t>
      </w:r>
      <w:r w:rsidR="009D0F41">
        <w:rPr>
          <w:sz w:val="28"/>
          <w:szCs w:val="28"/>
        </w:rPr>
        <w:t>…..</w:t>
      </w:r>
      <w:r w:rsidR="00EE5E13" w:rsidRPr="00AD166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0</w:t>
      </w:r>
    </w:p>
    <w:p w:rsidR="00EE5E13" w:rsidRPr="00AD1662" w:rsidRDefault="002F1FF0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399280829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 xml:space="preserve">4. КОНТРОЛЬ И ОЦЕНКА </w:t>
        </w:r>
        <w:r w:rsidR="00A86CB3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>РЕЗУЛЬТАТОВ ОСВОЕНИЯ ДИСЦИПЛИН</w:t>
        </w:r>
      </w:hyperlink>
      <w:r w:rsidR="00A86CB3">
        <w:rPr>
          <w:sz w:val="28"/>
          <w:szCs w:val="28"/>
        </w:rPr>
        <w:t>……………</w:t>
      </w:r>
      <w:r w:rsidR="009D0F41">
        <w:rPr>
          <w:sz w:val="28"/>
          <w:szCs w:val="28"/>
        </w:rPr>
        <w:t>…</w:t>
      </w:r>
      <w:r w:rsidR="00EE5E13" w:rsidRPr="00AD16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</w:p>
    <w:p w:rsidR="00EE5E13" w:rsidRPr="00AD1662" w:rsidRDefault="002F1FF0" w:rsidP="00EE5E13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399280834" w:history="1"/>
    </w:p>
    <w:p w:rsidR="00EE5E13" w:rsidRPr="00EE5E13" w:rsidRDefault="005B3E68" w:rsidP="00EE5E13">
      <w:pPr>
        <w:spacing w:after="200" w:line="276" w:lineRule="auto"/>
        <w:jc w:val="right"/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</w:p>
    <w:p w:rsidR="00EE5E13" w:rsidRPr="00EE5E13" w:rsidRDefault="00EE5E13" w:rsidP="00EE5E13">
      <w:pPr>
        <w:spacing w:after="200" w:line="276" w:lineRule="auto"/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</w:pPr>
      <w:r w:rsidRPr="00EE5E13"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</w:p>
    <w:p w:rsidR="009D0F41" w:rsidRDefault="00EE5E13" w:rsidP="009535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 ПАСПОРТ РАБОЧЕЙ ПРОГРАММЫ </w:t>
      </w:r>
      <w:r w:rsidR="009D0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ДИСЦИПЛИНЫ</w:t>
      </w:r>
    </w:p>
    <w:p w:rsidR="00EE5E13" w:rsidRPr="00A111D8" w:rsidRDefault="00EE5E13" w:rsidP="009535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ПСИХОЛОГИЯ ОБЩЕНИЯ</w:t>
      </w:r>
    </w:p>
    <w:p w:rsidR="00C505D2" w:rsidRPr="00A111D8" w:rsidRDefault="00C505D2" w:rsidP="009535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autoSpaceDE w:val="0"/>
        <w:autoSpaceDN w:val="0"/>
        <w:adjustRightInd w:val="0"/>
        <w:spacing w:after="0" w:line="240" w:lineRule="auto"/>
        <w:ind w:right="-180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111D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1.1. Область применения программы </w:t>
      </w:r>
    </w:p>
    <w:p w:rsidR="00EE5E13" w:rsidRPr="00A111D8" w:rsidRDefault="00EE5E13" w:rsidP="008418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дисциплины является частью программы подготов</w:t>
      </w:r>
      <w:r w:rsidR="003A6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специалистов среднего звена </w:t>
      </w:r>
      <w:r w:rsidRPr="00A1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СПО09.02.07 Информационные системы и программирование. Составлена с учетом примерной </w:t>
      </w:r>
      <w:r w:rsidRPr="00A111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рабочей программы, </w:t>
      </w:r>
      <w:r w:rsidR="003A66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программы воспитания и </w:t>
      </w:r>
      <w:r w:rsidRPr="00A111D8">
        <w:rPr>
          <w:rFonts w:ascii="Times New Roman" w:eastAsia="Calibri" w:hAnsi="Times New Roman" w:cs="Times New Roman"/>
          <w:sz w:val="28"/>
          <w:szCs w:val="28"/>
          <w:lang w:eastAsia="ru-RU"/>
        </w:rPr>
        <w:t>календарного плана воспитательной работы по специальности.</w:t>
      </w:r>
    </w:p>
    <w:p w:rsidR="003A6664" w:rsidRDefault="003A6664" w:rsidP="00841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Место дисциплины в структуре основной профессиональной образовательной программы: </w:t>
      </w:r>
      <w:r w:rsidRPr="00A1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дисциплина</w:t>
      </w:r>
      <w:r w:rsidRPr="00A1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общий гуманитарный и социально-экономический цикл (ОГСЭ.03).  </w:t>
      </w:r>
    </w:p>
    <w:p w:rsidR="003A6664" w:rsidRDefault="003A6664" w:rsidP="00841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6664" w:rsidRDefault="00EE5E13" w:rsidP="00841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Цели и задачи дисциплины – требования к результатам освоения дисциплины.</w:t>
      </w:r>
    </w:p>
    <w:p w:rsidR="00EE5E13" w:rsidRDefault="00EE5E13" w:rsidP="00841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Обучающийся должен развивать и осваивать следующие </w:t>
      </w:r>
      <w:r w:rsidRPr="00A111D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общие компетенции: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</w:t>
      </w:r>
      <w:r>
        <w:rPr>
          <w:rFonts w:ascii="Times New Roman" w:hAnsi="Times New Roman" w:cs="Times New Roman"/>
          <w:sz w:val="28"/>
          <w:szCs w:val="28"/>
        </w:rPr>
        <w:t>нительно к различным контекстам.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</w:t>
      </w:r>
      <w:r>
        <w:rPr>
          <w:rFonts w:ascii="Times New Roman" w:hAnsi="Times New Roman" w:cs="Times New Roman"/>
          <w:sz w:val="28"/>
          <w:szCs w:val="28"/>
        </w:rPr>
        <w:t>ч профессиональной деятельности.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147F1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 xml:space="preserve">финансовой грамотности </w:t>
      </w:r>
      <w:r>
        <w:rPr>
          <w:rFonts w:ascii="Times New Roman" w:hAnsi="Times New Roman" w:cs="Times New Roman"/>
          <w:sz w:val="28"/>
          <w:szCs w:val="28"/>
        </w:rPr>
        <w:t>в различных жизненных ситуациях.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</w:t>
      </w:r>
      <w:r>
        <w:rPr>
          <w:rFonts w:ascii="Times New Roman" w:hAnsi="Times New Roman" w:cs="Times New Roman"/>
          <w:sz w:val="28"/>
          <w:szCs w:val="28"/>
        </w:rPr>
        <w:t>ботать в коллективе и команде.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06. </w:t>
      </w:r>
      <w:r w:rsidR="00B147F1" w:rsidRPr="008C1ADF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5D2" w:rsidRPr="00EE5E13" w:rsidRDefault="00C505D2" w:rsidP="0095356D">
      <w:pPr>
        <w:shd w:val="clear" w:color="auto" w:fill="FFFFFF"/>
        <w:spacing w:after="0" w:line="240" w:lineRule="auto"/>
        <w:ind w:left="11" w:right="-6" w:hanging="11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4252"/>
      </w:tblGrid>
      <w:tr w:rsidR="00EE5E13" w:rsidRPr="003A6664" w:rsidTr="003A6664">
        <w:trPr>
          <w:trHeight w:val="175"/>
        </w:trPr>
        <w:tc>
          <w:tcPr>
            <w:tcW w:w="1129" w:type="dxa"/>
            <w:hideMark/>
          </w:tcPr>
          <w:p w:rsidR="00EE5E13" w:rsidRPr="003A6664" w:rsidRDefault="00EE5E13" w:rsidP="003A666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Код ОК</w:t>
            </w:r>
          </w:p>
        </w:tc>
        <w:tc>
          <w:tcPr>
            <w:tcW w:w="4820" w:type="dxa"/>
            <w:hideMark/>
          </w:tcPr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252" w:type="dxa"/>
            <w:hideMark/>
          </w:tcPr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EE5E13" w:rsidRPr="003A6664" w:rsidTr="00937CE9">
        <w:trPr>
          <w:trHeight w:val="649"/>
        </w:trPr>
        <w:tc>
          <w:tcPr>
            <w:tcW w:w="1129" w:type="dxa"/>
            <w:vAlign w:val="center"/>
          </w:tcPr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ОК.02</w:t>
            </w:r>
          </w:p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</w:tc>
        <w:tc>
          <w:tcPr>
            <w:tcW w:w="4820" w:type="dxa"/>
          </w:tcPr>
          <w:p w:rsidR="00EE5E13" w:rsidRPr="003A6664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</w:r>
          </w:p>
          <w:p w:rsidR="00EE5E13" w:rsidRPr="003A6664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</w:t>
            </w:r>
          </w:p>
          <w:p w:rsidR="00EE5E13" w:rsidRPr="003A6664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</w:t>
            </w: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  <w:p w:rsidR="00EE5E13" w:rsidRPr="003A6664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EE5E13" w:rsidRPr="003A6664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EE5E13" w:rsidRPr="003A6664" w:rsidRDefault="00EE5E13" w:rsidP="003A6664">
            <w:pPr>
              <w:spacing w:after="0" w:line="240" w:lineRule="auto"/>
              <w:ind w:right="-76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описывать значимость своей профессии (специальности)</w:t>
            </w:r>
          </w:p>
        </w:tc>
        <w:tc>
          <w:tcPr>
            <w:tcW w:w="4252" w:type="dxa"/>
          </w:tcPr>
          <w:p w:rsidR="00EE5E13" w:rsidRPr="003A6664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E5E13" w:rsidRPr="003A6664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алгоритмы выполнения работ в профессиональной и смежных областях;</w:t>
            </w:r>
            <w:r w:rsidR="003C1B50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методы работы в профессиональной и смежных сферах;</w:t>
            </w: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структуру плана для решения задач; порядок оценки результатов решения задач профессиональной деятельности</w:t>
            </w:r>
          </w:p>
          <w:p w:rsidR="00EE5E13" w:rsidRPr="003A6664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номенклатура информационных источников, применяемых в профессиональной деятельности; </w:t>
            </w: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приемы структурирования информации; формат оформления результатов поиска информации</w:t>
            </w:r>
          </w:p>
          <w:p w:rsidR="00EE5E13" w:rsidRPr="003A6664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содержание актуальной нормативно-правовой документации; </w:t>
            </w: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EE5E13" w:rsidRPr="003A6664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психологические основы деятельности коллектива, психологические особенности личности;</w:t>
            </w: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основы проектной деятельности</w:t>
            </w:r>
          </w:p>
          <w:p w:rsidR="00EE5E13" w:rsidRPr="003A6664" w:rsidRDefault="00EE5E13" w:rsidP="003A6664">
            <w:pPr>
              <w:spacing w:after="0" w:line="240" w:lineRule="auto"/>
              <w:ind w:right="-76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</w:tbl>
    <w:p w:rsidR="00EE5E13" w:rsidRPr="00EE5E13" w:rsidRDefault="00EE5E13" w:rsidP="0095356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EE5E13" w:rsidRPr="00A111D8" w:rsidRDefault="00EE5E13" w:rsidP="00841830">
      <w:pPr>
        <w:tabs>
          <w:tab w:val="left" w:pos="0"/>
          <w:tab w:val="left" w:pos="10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1.4. Рекомендуемое количество часов на освоение программы дисциплины:</w:t>
      </w:r>
    </w:p>
    <w:p w:rsidR="003A6664" w:rsidRDefault="00EE5E13" w:rsidP="00841830">
      <w:pPr>
        <w:tabs>
          <w:tab w:val="left" w:pos="0"/>
          <w:tab w:val="left" w:pos="100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1D8">
        <w:rPr>
          <w:rFonts w:ascii="Times New Roman" w:eastAsia="Calibri" w:hAnsi="Times New Roman" w:cs="Times New Roman"/>
          <w:sz w:val="28"/>
          <w:szCs w:val="28"/>
        </w:rPr>
        <w:t xml:space="preserve">Объем учебной нагрузки всего– </w:t>
      </w:r>
      <w:r w:rsidRPr="00A111D8">
        <w:rPr>
          <w:rFonts w:ascii="Times New Roman" w:eastAsia="Calibri" w:hAnsi="Times New Roman" w:cs="Times New Roman"/>
          <w:b/>
          <w:sz w:val="28"/>
          <w:szCs w:val="28"/>
        </w:rPr>
        <w:t>48 час</w:t>
      </w:r>
      <w:r w:rsidR="003C1B50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A111D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E5E13" w:rsidRPr="00A111D8" w:rsidRDefault="00EE5E13" w:rsidP="00841830">
      <w:pPr>
        <w:tabs>
          <w:tab w:val="left" w:pos="0"/>
          <w:tab w:val="left" w:pos="100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1D8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:rsidR="00EE5E13" w:rsidRPr="00A111D8" w:rsidRDefault="00EE5E13" w:rsidP="00841830">
      <w:pPr>
        <w:tabs>
          <w:tab w:val="left" w:pos="0"/>
          <w:tab w:val="left" w:pos="100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11D8">
        <w:rPr>
          <w:rFonts w:ascii="Times New Roman" w:eastAsia="Calibri" w:hAnsi="Times New Roman" w:cs="Times New Roman"/>
          <w:sz w:val="28"/>
          <w:szCs w:val="28"/>
        </w:rPr>
        <w:t xml:space="preserve">Учебной нагрузки с преподавателем (всего) – </w:t>
      </w:r>
      <w:r w:rsidR="003C1B50">
        <w:rPr>
          <w:rFonts w:ascii="Times New Roman" w:eastAsia="Calibri" w:hAnsi="Times New Roman" w:cs="Times New Roman"/>
          <w:b/>
          <w:sz w:val="28"/>
          <w:szCs w:val="28"/>
        </w:rPr>
        <w:t>38</w:t>
      </w:r>
      <w:r w:rsidRPr="00A111D8">
        <w:rPr>
          <w:rFonts w:ascii="Times New Roman" w:eastAsia="Calibri" w:hAnsi="Times New Roman" w:cs="Times New Roman"/>
          <w:b/>
          <w:sz w:val="28"/>
          <w:szCs w:val="28"/>
        </w:rPr>
        <w:t xml:space="preserve"> час</w:t>
      </w:r>
      <w:r w:rsidR="003C1B50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A111D8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3A6664" w:rsidRPr="003A6664" w:rsidRDefault="003A6664" w:rsidP="00841830">
      <w:pPr>
        <w:keepNext/>
        <w:tabs>
          <w:tab w:val="left" w:pos="0"/>
          <w:tab w:val="left" w:pos="10076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6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студента</w:t>
      </w:r>
      <w:r w:rsidRPr="00A1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3C1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</w:t>
      </w:r>
      <w:r w:rsidR="003C1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E5E13" w:rsidRPr="00A111D8" w:rsidRDefault="00EE5E13" w:rsidP="00841830">
      <w:pPr>
        <w:keepNext/>
        <w:tabs>
          <w:tab w:val="left" w:pos="0"/>
          <w:tab w:val="left" w:pos="10076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Промежуточная аттестация – </w:t>
      </w: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часа.</w:t>
      </w:r>
    </w:p>
    <w:p w:rsidR="00EE5E13" w:rsidRDefault="00EE5E13" w:rsidP="0095356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A111D8" w:rsidRDefault="00A111D8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937CE9" w:rsidRPr="00A111D8" w:rsidRDefault="00EE5E13" w:rsidP="00A111D8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ДИСЦИПЛИНЫ</w:t>
      </w:r>
    </w:p>
    <w:p w:rsidR="00EE5E13" w:rsidRPr="00A111D8" w:rsidRDefault="00EE5E13" w:rsidP="00A111D8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:rsidR="00EE5E13" w:rsidRPr="00A111D8" w:rsidRDefault="00EE5E13" w:rsidP="00A111D8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2.1. Объем дисциплины и виды учебной работы</w:t>
      </w:r>
    </w:p>
    <w:p w:rsidR="00A111D8" w:rsidRPr="00A111D8" w:rsidRDefault="00A111D8" w:rsidP="0095356D">
      <w:pPr>
        <w:spacing w:after="0" w:line="240" w:lineRule="auto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EE5E13" w:rsidRPr="00EE5E13" w:rsidTr="002F1FF0">
        <w:trPr>
          <w:trHeight w:val="46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E13" w:rsidRPr="00A111D8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EE5E13" w:rsidRPr="00EE5E13" w:rsidTr="002F1FF0">
        <w:trPr>
          <w:trHeight w:val="285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учебной нагрузки всего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48</w:t>
            </w:r>
          </w:p>
        </w:tc>
      </w:tr>
      <w:tr w:rsidR="00EE5E13" w:rsidRPr="00EE5E13" w:rsidTr="002F1FF0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 нагрузки с преподавателем (всего)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3C1B50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38</w:t>
            </w:r>
          </w:p>
        </w:tc>
      </w:tr>
      <w:tr w:rsidR="00EE5E13" w:rsidRPr="00EE5E13" w:rsidTr="002F1FF0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EE5E13" w:rsidRPr="00EE5E13" w:rsidTr="002F1FF0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лекции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3C1B50" w:rsidP="003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EE5E13" w:rsidRPr="00EE5E13" w:rsidTr="002F1FF0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практические занятия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</w:tr>
      <w:tr w:rsidR="00EE5E13" w:rsidRPr="00EE5E13" w:rsidTr="002F1FF0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студента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3C1B50" w:rsidP="003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EE5E13" w:rsidRPr="00EE5E13" w:rsidTr="002F1FF0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A11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аттестация </w:t>
            </w: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дифференцированного зачета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:rsidR="00EE5E13" w:rsidRPr="00EE5E13" w:rsidRDefault="00EE5E13" w:rsidP="0095356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EE5E13" w:rsidRPr="00EE5E13" w:rsidRDefault="00EE5E13" w:rsidP="0095356D">
      <w:pPr>
        <w:spacing w:after="0" w:line="240" w:lineRule="auto"/>
        <w:ind w:left="720"/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</w:pPr>
    </w:p>
    <w:p w:rsidR="00EE5E13" w:rsidRPr="00EE5E13" w:rsidRDefault="00EE5E13" w:rsidP="0095356D">
      <w:pPr>
        <w:numPr>
          <w:ilvl w:val="1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  <w:sectPr w:rsidR="00EE5E13" w:rsidRPr="00EE5E13" w:rsidSect="0095356D">
          <w:footerReference w:type="default" r:id="rId7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A111D8" w:rsidRPr="00A111D8" w:rsidRDefault="00EE5E13" w:rsidP="00A111D8">
      <w:pPr>
        <w:spacing w:after="0" w:line="240" w:lineRule="auto"/>
        <w:ind w:left="720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  <w:r w:rsidR="00A111D8"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Психология общения</w:t>
      </w:r>
    </w:p>
    <w:p w:rsidR="00EE5E13" w:rsidRPr="00A111D8" w:rsidRDefault="00A111D8" w:rsidP="00A111D8">
      <w:pPr>
        <w:spacing w:after="0" w:line="240" w:lineRule="auto"/>
        <w:ind w:left="720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специальность </w:t>
      </w:r>
      <w:r w:rsidRPr="00A11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09.02.07 Информационные системы и программирование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8238"/>
        <w:gridCol w:w="746"/>
        <w:gridCol w:w="1934"/>
        <w:gridCol w:w="1633"/>
      </w:tblGrid>
      <w:tr w:rsidR="00904839" w:rsidRPr="00A111D8" w:rsidTr="00071E87">
        <w:trPr>
          <w:trHeight w:val="999"/>
        </w:trPr>
        <w:tc>
          <w:tcPr>
            <w:tcW w:w="913" w:type="pct"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683" w:type="pct"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8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243" w:type="pct"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4" w:right="-94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630" w:type="pct"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111D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Форма проведения активного или интерактивного занятия/ практических занятий с использованием ПК</w:t>
            </w:r>
          </w:p>
        </w:tc>
        <w:tc>
          <w:tcPr>
            <w:tcW w:w="532" w:type="pct"/>
            <w:vAlign w:val="center"/>
          </w:tcPr>
          <w:p w:rsidR="00904839" w:rsidRPr="00A111D8" w:rsidRDefault="00904839" w:rsidP="00A111D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94" w:right="-61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Коды компетенции, формированию которых способствует элемент программы</w:t>
            </w:r>
          </w:p>
        </w:tc>
      </w:tr>
      <w:tr w:rsidR="00904839" w:rsidRPr="00A111D8" w:rsidTr="00071E87">
        <w:trPr>
          <w:trHeight w:val="213"/>
        </w:trPr>
        <w:tc>
          <w:tcPr>
            <w:tcW w:w="91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pct"/>
          </w:tcPr>
          <w:p w:rsidR="00904839" w:rsidRPr="00A111D8" w:rsidRDefault="00A111D8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" w:type="pct"/>
            <w:vAlign w:val="center"/>
          </w:tcPr>
          <w:p w:rsidR="00904839" w:rsidRPr="00A111D8" w:rsidRDefault="00A111D8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04839" w:rsidRPr="00A111D8" w:rsidTr="00071E87">
        <w:trPr>
          <w:trHeight w:val="72"/>
        </w:trPr>
        <w:tc>
          <w:tcPr>
            <w:tcW w:w="3595" w:type="pct"/>
            <w:gridSpan w:val="2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Раздел 1. Психологические аспекты общения</w:t>
            </w:r>
          </w:p>
        </w:tc>
        <w:tc>
          <w:tcPr>
            <w:tcW w:w="243" w:type="pct"/>
          </w:tcPr>
          <w:p w:rsidR="00904839" w:rsidRPr="00A111D8" w:rsidRDefault="00904839" w:rsidP="000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71E8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116"/>
        </w:trPr>
        <w:tc>
          <w:tcPr>
            <w:tcW w:w="913" w:type="pct"/>
            <w:vMerge w:val="restar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Общение – основа человеческого бытия</w:t>
            </w:r>
          </w:p>
        </w:tc>
        <w:tc>
          <w:tcPr>
            <w:tcW w:w="268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 w:val="restart"/>
            <w:vAlign w:val="center"/>
          </w:tcPr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ОК.02</w:t>
            </w:r>
          </w:p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937CE9" w:rsidRPr="00A111D8" w:rsidRDefault="00904839" w:rsidP="002F1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</w:tc>
      </w:tr>
      <w:tr w:rsidR="00904839" w:rsidRPr="00A111D8" w:rsidTr="00071E87">
        <w:trPr>
          <w:trHeight w:val="749"/>
        </w:trPr>
        <w:tc>
          <w:tcPr>
            <w:tcW w:w="913" w:type="pct"/>
            <w:vMerge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Общение в системе межличностных и общественных отношений. </w:t>
            </w:r>
          </w:p>
          <w:p w:rsidR="00904839" w:rsidRPr="00A111D8" w:rsidRDefault="00904839" w:rsidP="00A1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Роль общения в профессиональной деятельности. Единство общения и деятельности.</w:t>
            </w:r>
            <w:r w:rsidR="003C1B5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72943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90"/>
        </w:trPr>
        <w:tc>
          <w:tcPr>
            <w:tcW w:w="913" w:type="pct"/>
            <w:vMerge w:val="restar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1.2.</w:t>
            </w:r>
          </w:p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общения</w:t>
            </w:r>
            <w:r w:rsidR="00071E8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071E87"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Средства общения</w:t>
            </w:r>
            <w:r w:rsidR="00071E8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460"/>
        </w:trPr>
        <w:tc>
          <w:tcPr>
            <w:tcW w:w="913" w:type="pct"/>
            <w:vMerge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A111D8" w:rsidRDefault="00772943" w:rsidP="00A1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="00904839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Виды общения. Структура общения. Функции общения.</w:t>
            </w:r>
            <w:r w:rsidR="00071E87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Вербальные средства общения. Невербальные средства общения: кинесика, экстралингвистика, паралингвистика, такесика, проксемика.</w:t>
            </w:r>
          </w:p>
        </w:tc>
        <w:tc>
          <w:tcPr>
            <w:tcW w:w="243" w:type="pct"/>
          </w:tcPr>
          <w:p w:rsidR="00904839" w:rsidRPr="00A111D8" w:rsidRDefault="00772943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  <w:p w:rsidR="00071E87" w:rsidRPr="00A111D8" w:rsidRDefault="00071E87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Работа в малых </w:t>
            </w: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группах</w:t>
            </w: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70"/>
        </w:trPr>
        <w:tc>
          <w:tcPr>
            <w:tcW w:w="913" w:type="pct"/>
            <w:vMerge w:val="restar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 w:rsidR="00071E8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268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370"/>
        </w:trPr>
        <w:tc>
          <w:tcPr>
            <w:tcW w:w="913" w:type="pct"/>
            <w:vMerge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A111D8" w:rsidRDefault="00772943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Методы работы в профессиональной и смежных сферах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="00904839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Основные элементы коммуникации. Виды коммуникаций. Коммуникативные барьеры.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A111D8" w:rsidRDefault="0011106F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Работа в малых </w:t>
            </w: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группах</w:t>
            </w: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70"/>
        </w:trPr>
        <w:tc>
          <w:tcPr>
            <w:tcW w:w="913" w:type="pct"/>
            <w:vMerge w:val="restar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 w:rsidR="00071E8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Общение как восприятие людьми друг друга (перцептивная сторона </w:t>
            </w: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общения)</w:t>
            </w:r>
          </w:p>
        </w:tc>
        <w:tc>
          <w:tcPr>
            <w:tcW w:w="268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828"/>
        </w:trPr>
        <w:tc>
          <w:tcPr>
            <w:tcW w:w="913" w:type="pct"/>
            <w:vMerge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772943" w:rsidRPr="00A111D8" w:rsidRDefault="00772943" w:rsidP="00A1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Понятие социальной перцепции. Механизмы восприятия. Эффекты восприятия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A111D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70"/>
        </w:trPr>
        <w:tc>
          <w:tcPr>
            <w:tcW w:w="913" w:type="pct"/>
            <w:vMerge w:val="restar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1.</w:t>
            </w:r>
            <w:r w:rsidR="00071E8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Общение как взаимодействие (интерактивная сторона общения)</w:t>
            </w: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838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Психологические основы деятельности коллектива, психологические особенности личности;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Типы взаимодействия: кооперация и конкуренция. Позиции взаимодействия в русле трансактного анализа Э. Берна. Ориентация на понимание и ориентация на контроль.</w:t>
            </w:r>
          </w:p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Взаимодействие как организация совместной деятельности.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pct"/>
            <w:vMerge w:val="restar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Просмотр презентации с помощью программы Microsoft</w:t>
            </w:r>
            <w:r w:rsidR="003C1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111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Office</w:t>
            </w:r>
            <w:r w:rsidR="003C1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111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Power</w:t>
            </w:r>
            <w:r w:rsidR="003C1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111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Point</w:t>
            </w: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70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Контрольный срез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70"/>
        </w:trPr>
        <w:tc>
          <w:tcPr>
            <w:tcW w:w="913" w:type="pct"/>
            <w:vMerge w:val="restar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 w:rsidR="00071E8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Техники активного слушания</w:t>
            </w: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492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Виды, правила и техники слушания. Методы развития коммуникативных способностей. 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276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Практические занятия по разделу 1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276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1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«Круг общения».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hAnsi="Times New Roman" w:cs="Times New Roman"/>
                <w:sz w:val="24"/>
                <w:szCs w:val="24"/>
              </w:rPr>
              <w:t>Кейс-задание</w:t>
            </w: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276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2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Общение с использованием вербальных и невербальных компонентов общения.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hAnsi="Times New Roman" w:cs="Times New Roman"/>
                <w:sz w:val="24"/>
                <w:szCs w:val="24"/>
              </w:rPr>
              <w:t>Кейс-задание</w:t>
            </w: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70"/>
        </w:trPr>
        <w:tc>
          <w:tcPr>
            <w:tcW w:w="3595" w:type="pct"/>
            <w:gridSpan w:val="2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Раздел 2. Деловое общение</w:t>
            </w:r>
          </w:p>
        </w:tc>
        <w:tc>
          <w:tcPr>
            <w:tcW w:w="243" w:type="pct"/>
          </w:tcPr>
          <w:p w:rsidR="00904839" w:rsidRPr="00A111D8" w:rsidRDefault="00904839" w:rsidP="000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71E8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pct"/>
          </w:tcPr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 w:val="restart"/>
            <w:vAlign w:val="center"/>
          </w:tcPr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ОК.02</w:t>
            </w:r>
          </w:p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904839" w:rsidRPr="00A111D8" w:rsidRDefault="00904839" w:rsidP="002F1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</w:tc>
      </w:tr>
      <w:tr w:rsidR="00904839" w:rsidRPr="00A111D8" w:rsidTr="00071E87">
        <w:trPr>
          <w:trHeight w:val="78"/>
        </w:trPr>
        <w:tc>
          <w:tcPr>
            <w:tcW w:w="913" w:type="pct"/>
            <w:vMerge w:val="restar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2.1.</w:t>
            </w:r>
          </w:p>
          <w:p w:rsidR="00904839" w:rsidRPr="00A111D8" w:rsidRDefault="00071E87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Деловое общение. </w:t>
            </w: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Проявление индивидуальных особенностей в деловом общении</w:t>
            </w:r>
          </w:p>
        </w:tc>
        <w:tc>
          <w:tcPr>
            <w:tcW w:w="268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625"/>
        </w:trPr>
        <w:tc>
          <w:tcPr>
            <w:tcW w:w="913" w:type="pct"/>
            <w:vMerge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071E87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Деловое общение.  Виды делового общения. Этапы делового общения. Психологические особенности ведения деловых дис</w:t>
            </w:r>
            <w:r w:rsidR="00071E87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куссий и публичных выступлений.</w:t>
            </w:r>
          </w:p>
          <w:p w:rsidR="00904839" w:rsidRPr="00A111D8" w:rsidRDefault="00071E87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Темперамент. Типы темперамента. Свойства темперамента.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A111D8" w:rsidRDefault="0011106F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hAnsi="Times New Roman" w:cs="Times New Roman"/>
                <w:sz w:val="24"/>
                <w:szCs w:val="24"/>
              </w:rPr>
              <w:t>Лекция - визуализация</w:t>
            </w: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275"/>
        </w:trPr>
        <w:tc>
          <w:tcPr>
            <w:tcW w:w="913" w:type="pct"/>
            <w:vMerge w:val="restar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 w:rsidR="00071E8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Этикет в профессиональной деятельности</w:t>
            </w: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988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Понятие этикета. Деловой этикет в профессиональной деятельности. Взаимосвязь делового этикета и этики деловых отношений.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hAnsi="Times New Roman" w:cs="Times New Roman"/>
                <w:sz w:val="24"/>
                <w:szCs w:val="24"/>
              </w:rPr>
              <w:t>Лекция - визуализация</w:t>
            </w: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20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Практические занятия по разделу 2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20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3 Диагностический инструментарий: «Ваши эмпатические способности».</w:t>
            </w:r>
          </w:p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Анализ результатов тестирования.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20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4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Деловая игра «Я Вас слушаю».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20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5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Самодиагностика по теме «Механизмы восприятия» 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20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DF2449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C505D2" w:rsidRPr="00A111D8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презентации-доклада по выбранной теме</w:t>
            </w:r>
          </w:p>
        </w:tc>
        <w:tc>
          <w:tcPr>
            <w:tcW w:w="243" w:type="pct"/>
          </w:tcPr>
          <w:p w:rsidR="00C505D2" w:rsidRPr="00A111D8" w:rsidRDefault="003C1B50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20"/>
        </w:trPr>
        <w:tc>
          <w:tcPr>
            <w:tcW w:w="3595" w:type="pct"/>
            <w:gridSpan w:val="2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Раздел 3. Конфликты в деловом общении</w:t>
            </w:r>
          </w:p>
        </w:tc>
        <w:tc>
          <w:tcPr>
            <w:tcW w:w="243" w:type="pct"/>
          </w:tcPr>
          <w:p w:rsidR="00904839" w:rsidRPr="00A111D8" w:rsidRDefault="005F72BB" w:rsidP="003C1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C1B5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pct"/>
          </w:tcPr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 w:val="restart"/>
            <w:vAlign w:val="center"/>
          </w:tcPr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ОК.02</w:t>
            </w:r>
          </w:p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904839" w:rsidRPr="002F1FF0" w:rsidRDefault="00904839" w:rsidP="002F1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</w:tc>
      </w:tr>
      <w:tr w:rsidR="00904839" w:rsidRPr="00A111D8" w:rsidTr="00071E87">
        <w:trPr>
          <w:trHeight w:val="335"/>
        </w:trPr>
        <w:tc>
          <w:tcPr>
            <w:tcW w:w="913" w:type="pct"/>
            <w:vMerge w:val="restar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3.</w:t>
            </w:r>
            <w:r w:rsidR="005F72BB"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Конфликты в деловом общении</w:t>
            </w:r>
          </w:p>
        </w:tc>
        <w:tc>
          <w:tcPr>
            <w:tcW w:w="268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487"/>
        </w:trPr>
        <w:tc>
          <w:tcPr>
            <w:tcW w:w="913" w:type="pct"/>
            <w:vMerge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A111D8" w:rsidRDefault="005F72B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Понятие конфликта и его структура. Динамика конфликта. Виды конфликтов.</w:t>
            </w:r>
            <w:r w:rsidR="003C1B5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04839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эмоционального реагирования в конфликтах. Правила поведения в конфликтах. 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A111D8" w:rsidRDefault="005F72B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Просмотр видеофильма</w:t>
            </w: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80"/>
        </w:trPr>
        <w:tc>
          <w:tcPr>
            <w:tcW w:w="913" w:type="pct"/>
            <w:vMerge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A111D8" w:rsidRDefault="000333FB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Практические занятия по разделу 3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33FB" w:rsidRPr="00A111D8" w:rsidTr="00071E87">
        <w:trPr>
          <w:trHeight w:val="70"/>
        </w:trPr>
        <w:tc>
          <w:tcPr>
            <w:tcW w:w="913" w:type="pct"/>
            <w:vMerge/>
          </w:tcPr>
          <w:p w:rsidR="000333FB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0333FB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6 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«Стратегия поведения в конфликтах».</w:t>
            </w:r>
          </w:p>
        </w:tc>
        <w:tc>
          <w:tcPr>
            <w:tcW w:w="243" w:type="pct"/>
          </w:tcPr>
          <w:p w:rsidR="000333FB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0333FB" w:rsidRPr="00A111D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0333FB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33FB" w:rsidRPr="00A111D8" w:rsidTr="00071E87">
        <w:trPr>
          <w:trHeight w:val="74"/>
        </w:trPr>
        <w:tc>
          <w:tcPr>
            <w:tcW w:w="913" w:type="pct"/>
            <w:vMerge/>
          </w:tcPr>
          <w:p w:rsidR="000333FB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0333FB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7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Деловая игра «Пресс-конференция».</w:t>
            </w:r>
          </w:p>
        </w:tc>
        <w:tc>
          <w:tcPr>
            <w:tcW w:w="243" w:type="pct"/>
          </w:tcPr>
          <w:p w:rsidR="000333FB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0333FB" w:rsidRPr="00A111D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0333FB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361"/>
        </w:trPr>
        <w:tc>
          <w:tcPr>
            <w:tcW w:w="913" w:type="pct"/>
            <w:vMerge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DF2449" w:rsidRDefault="00904839" w:rsidP="00A111D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="00DF2449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04839" w:rsidRPr="00A111D8" w:rsidRDefault="005F72BB" w:rsidP="00A111D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презентации-доклада по выбранной теме</w:t>
            </w:r>
          </w:p>
        </w:tc>
        <w:tc>
          <w:tcPr>
            <w:tcW w:w="243" w:type="pct"/>
          </w:tcPr>
          <w:p w:rsidR="00904839" w:rsidRPr="00A111D8" w:rsidRDefault="003C1B50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pct"/>
          </w:tcPr>
          <w:p w:rsidR="00904839" w:rsidRPr="00A111D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135"/>
        </w:trPr>
        <w:tc>
          <w:tcPr>
            <w:tcW w:w="913" w:type="pct"/>
            <w:vMerge w:val="restar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3.</w:t>
            </w:r>
            <w:r w:rsidR="005F72BB"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Стресс и его особенности</w:t>
            </w:r>
          </w:p>
        </w:tc>
        <w:tc>
          <w:tcPr>
            <w:tcW w:w="268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135"/>
        </w:trPr>
        <w:tc>
          <w:tcPr>
            <w:tcW w:w="913" w:type="pct"/>
            <w:vMerge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Стресс и его характеристика. Профилактика стрессов в деловом общении».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A111D8" w:rsidRDefault="005F72B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135"/>
        </w:trPr>
        <w:tc>
          <w:tcPr>
            <w:tcW w:w="913" w:type="pct"/>
            <w:vMerge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A111D8" w:rsidRDefault="000333FB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Практические занятия по разделу 3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33FB" w:rsidRPr="00A111D8" w:rsidTr="00071E87">
        <w:trPr>
          <w:trHeight w:val="135"/>
        </w:trPr>
        <w:tc>
          <w:tcPr>
            <w:tcW w:w="913" w:type="pct"/>
            <w:vMerge/>
          </w:tcPr>
          <w:p w:rsidR="000333FB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0333FB" w:rsidRPr="00A111D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8 Самодиагностика по теме «Стресс его особенности» анализ своего поведения на основании результатов диагностики.</w:t>
            </w:r>
          </w:p>
        </w:tc>
        <w:tc>
          <w:tcPr>
            <w:tcW w:w="243" w:type="pct"/>
          </w:tcPr>
          <w:p w:rsidR="000333FB" w:rsidRPr="00A111D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0333FB" w:rsidRPr="00A111D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0333FB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1135" w:rsidRPr="00A111D8" w:rsidTr="00071E87">
        <w:trPr>
          <w:trHeight w:val="135"/>
        </w:trPr>
        <w:tc>
          <w:tcPr>
            <w:tcW w:w="913" w:type="pct"/>
            <w:vMerge/>
          </w:tcPr>
          <w:p w:rsidR="00941135" w:rsidRPr="00A111D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41135" w:rsidRPr="00A111D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9 Диагностический инструментарий: «Способность действовать в социально-напряженных ситуациях». Анализ результатов тестирования</w:t>
            </w:r>
          </w:p>
        </w:tc>
        <w:tc>
          <w:tcPr>
            <w:tcW w:w="243" w:type="pct"/>
          </w:tcPr>
          <w:p w:rsidR="00941135" w:rsidRPr="00A111D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41135" w:rsidRPr="00A111D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941135" w:rsidRPr="00A111D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86"/>
        </w:trPr>
        <w:tc>
          <w:tcPr>
            <w:tcW w:w="3595" w:type="pct"/>
            <w:gridSpan w:val="2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394"/>
        </w:trPr>
        <w:tc>
          <w:tcPr>
            <w:tcW w:w="3595" w:type="pct"/>
            <w:gridSpan w:val="2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E5E13" w:rsidRPr="00EE5E13" w:rsidRDefault="00EE5E13" w:rsidP="00A111D8">
      <w:pPr>
        <w:spacing w:after="0" w:line="240" w:lineRule="auto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  <w:sectPr w:rsidR="00EE5E13" w:rsidRPr="00EE5E13" w:rsidSect="003C1B50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EE5E13" w:rsidRPr="00A111D8" w:rsidRDefault="00EE5E13" w:rsidP="0095356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ДИСЦИПЛИНЫ</w:t>
      </w:r>
    </w:p>
    <w:p w:rsidR="0095356D" w:rsidRPr="00A111D8" w:rsidRDefault="0095356D" w:rsidP="0095356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3.1. Для реализации программы дисциплины предусмотрены следующие специальные помещения: </w:t>
      </w:r>
    </w:p>
    <w:p w:rsidR="00EE5E13" w:rsidRPr="00A111D8" w:rsidRDefault="00EE5E13" w:rsidP="00841830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sz w:val="28"/>
          <w:szCs w:val="28"/>
          <w:lang w:eastAsia="ru-RU"/>
        </w:rPr>
        <w:t>Кабинет дисциплин</w:t>
      </w:r>
      <w:r w:rsidR="00B57364">
        <w:rPr>
          <w:rFonts w:ascii="Times New Roman" w:eastAsia="PMingLiU" w:hAnsi="Times New Roman" w:cs="Times New Roman"/>
          <w:sz w:val="28"/>
          <w:szCs w:val="28"/>
          <w:lang w:eastAsia="ru-RU"/>
        </w:rPr>
        <w:t>ы</w:t>
      </w:r>
      <w:r w:rsidRPr="00A111D8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, </w:t>
      </w:r>
      <w:r w:rsidRPr="00A111D8">
        <w:rPr>
          <w:rFonts w:ascii="Times New Roman" w:eastAsia="PMingLiU" w:hAnsi="Times New Roman" w:cs="Times New Roman"/>
          <w:sz w:val="28"/>
          <w:szCs w:val="28"/>
        </w:rPr>
        <w:t>оснащенный следующим о</w:t>
      </w:r>
      <w:r w:rsidRPr="00A111D8">
        <w:rPr>
          <w:rFonts w:ascii="Times New Roman" w:eastAsia="PMingLiU" w:hAnsi="Times New Roman" w:cs="Times New Roman"/>
          <w:bCs/>
          <w:sz w:val="28"/>
          <w:szCs w:val="28"/>
        </w:rPr>
        <w:t xml:space="preserve">борудованием и </w:t>
      </w:r>
      <w:r w:rsidRPr="00A111D8">
        <w:rPr>
          <w:rFonts w:ascii="Times New Roman" w:eastAsia="PMingLiU" w:hAnsi="Times New Roman" w:cs="Times New Roman"/>
          <w:sz w:val="28"/>
          <w:szCs w:val="28"/>
        </w:rPr>
        <w:t>т</w:t>
      </w:r>
      <w:r w:rsidRPr="00A111D8">
        <w:rPr>
          <w:rFonts w:ascii="Times New Roman" w:eastAsia="PMingLiU" w:hAnsi="Times New Roman" w:cs="Times New Roman"/>
          <w:bCs/>
          <w:sz w:val="28"/>
          <w:szCs w:val="28"/>
        </w:rPr>
        <w:t>ехническими средствами обучения:</w:t>
      </w:r>
    </w:p>
    <w:p w:rsidR="00EE5E13" w:rsidRPr="00A111D8" w:rsidRDefault="00EE5E13" w:rsidP="00841830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рабочее место преподавателя, парты учащихся (в соответствие с численностью учебной группы), доска, персональный компьютер с лицензионным программным обеспечением, мультимедиа проектор, экран, лазерная указка, шкафы для хранения учебных материалов по предмету.</w:t>
      </w:r>
    </w:p>
    <w:p w:rsidR="0095356D" w:rsidRPr="00A111D8" w:rsidRDefault="0095356D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EE5E13" w:rsidRPr="00A111D8" w:rsidRDefault="00EE5E13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Для реализации программы библиотечный фонд образовательной организации име</w:t>
      </w:r>
      <w:r w:rsidR="00937CE9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ет</w:t>
      </w:r>
      <w:r w:rsidR="003C1B50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Pr="00A111D8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электронные образовательные и информационные ресурсы, рекомендованные ФУМО, для использования в образовательном процессе. </w:t>
      </w: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3.2.1. Основные печатные издания</w:t>
      </w:r>
    </w:p>
    <w:p w:rsidR="00EE5E13" w:rsidRPr="00A111D8" w:rsidRDefault="00EE5E13" w:rsidP="00841830">
      <w:pPr>
        <w:pStyle w:val="a7"/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sz w:val="28"/>
          <w:szCs w:val="28"/>
          <w:shd w:val="clear" w:color="auto" w:fill="FFFFFF"/>
          <w:lang w:eastAsia="ru-RU"/>
        </w:rPr>
        <w:t>Психология общения / О.Н. Якуничева, А.П. Прокофьева. – Москва: Лань, 2021. – 224 с.</w:t>
      </w:r>
    </w:p>
    <w:p w:rsidR="00D565A4" w:rsidRPr="00A111D8" w:rsidRDefault="00D565A4" w:rsidP="00841830">
      <w:pPr>
        <w:pStyle w:val="ConsPlusCell"/>
        <w:widowControl/>
        <w:numPr>
          <w:ilvl w:val="0"/>
          <w:numId w:val="5"/>
        </w:numPr>
        <w:tabs>
          <w:tab w:val="left" w:pos="91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111D8">
        <w:rPr>
          <w:rFonts w:ascii="Times New Roman" w:hAnsi="Times New Roman" w:cs="Times New Roman"/>
          <w:sz w:val="28"/>
          <w:szCs w:val="28"/>
        </w:rPr>
        <w:t xml:space="preserve">Дивненко О. В. </w:t>
      </w:r>
      <w:r w:rsidR="0095356D" w:rsidRPr="00A111D8">
        <w:rPr>
          <w:rFonts w:ascii="Times New Roman" w:hAnsi="Times New Roman" w:cs="Times New Roman"/>
          <w:sz w:val="28"/>
          <w:szCs w:val="28"/>
        </w:rPr>
        <w:t>Основы педагогики и психологии</w:t>
      </w:r>
      <w:r w:rsidRPr="00A111D8">
        <w:rPr>
          <w:rFonts w:ascii="Times New Roman" w:hAnsi="Times New Roman" w:cs="Times New Roman"/>
          <w:sz w:val="28"/>
          <w:szCs w:val="28"/>
        </w:rPr>
        <w:t xml:space="preserve">: </w:t>
      </w:r>
      <w:r w:rsidR="0095356D" w:rsidRPr="00A111D8">
        <w:rPr>
          <w:rFonts w:ascii="Times New Roman" w:hAnsi="Times New Roman" w:cs="Times New Roman"/>
          <w:sz w:val="28"/>
          <w:szCs w:val="28"/>
        </w:rPr>
        <w:t xml:space="preserve">учебное пособие: [12+] / О.В. </w:t>
      </w:r>
      <w:r w:rsidRPr="00A111D8">
        <w:rPr>
          <w:rFonts w:ascii="Times New Roman" w:hAnsi="Times New Roman" w:cs="Times New Roman"/>
          <w:sz w:val="28"/>
          <w:szCs w:val="28"/>
        </w:rPr>
        <w:t>Дивненко. – Москва</w:t>
      </w:r>
      <w:r w:rsidR="0095356D" w:rsidRPr="00A111D8">
        <w:rPr>
          <w:rFonts w:ascii="Times New Roman" w:hAnsi="Times New Roman" w:cs="Times New Roman"/>
          <w:sz w:val="28"/>
          <w:szCs w:val="28"/>
        </w:rPr>
        <w:t>; Берлин</w:t>
      </w:r>
      <w:r w:rsidRPr="00A111D8">
        <w:rPr>
          <w:rFonts w:ascii="Times New Roman" w:hAnsi="Times New Roman" w:cs="Times New Roman"/>
          <w:sz w:val="28"/>
          <w:szCs w:val="28"/>
        </w:rPr>
        <w:t>: Директ-Медиа, 2021. – 297 с.: ил., табл. – Режим доступа: по подписке. – URL: </w:t>
      </w:r>
      <w:hyperlink r:id="rId8" w:history="1">
        <w:r w:rsidRPr="00A111D8">
          <w:rPr>
            <w:rStyle w:val="a8"/>
            <w:rFonts w:ascii="Times New Roman" w:hAnsi="Times New Roman"/>
            <w:color w:val="auto"/>
            <w:sz w:val="28"/>
            <w:szCs w:val="28"/>
          </w:rPr>
          <w:t>https://biblioclub.ru/index.php?page=book&amp;id=610922</w:t>
        </w:r>
      </w:hyperlink>
      <w:r w:rsidRPr="00A111D8">
        <w:rPr>
          <w:rFonts w:ascii="Times New Roman" w:hAnsi="Times New Roman" w:cs="Times New Roman"/>
          <w:sz w:val="28"/>
          <w:szCs w:val="28"/>
        </w:rPr>
        <w:t xml:space="preserve"> – Библиогр. в кн. – ISBN 978-5-4499-1860-4.</w:t>
      </w:r>
      <w:r w:rsidR="0095356D" w:rsidRPr="00A111D8">
        <w:rPr>
          <w:rFonts w:ascii="Times New Roman" w:hAnsi="Times New Roman" w:cs="Times New Roman"/>
          <w:sz w:val="28"/>
          <w:szCs w:val="28"/>
        </w:rPr>
        <w:t xml:space="preserve"> – DOI 10.23681/610922. – Текст</w:t>
      </w:r>
      <w:r w:rsidRPr="00A111D8">
        <w:rPr>
          <w:rFonts w:ascii="Times New Roman" w:hAnsi="Times New Roman" w:cs="Times New Roman"/>
          <w:sz w:val="28"/>
          <w:szCs w:val="28"/>
        </w:rPr>
        <w:t>: электронный.</w:t>
      </w:r>
    </w:p>
    <w:p w:rsidR="00D565A4" w:rsidRPr="00A111D8" w:rsidRDefault="00D565A4" w:rsidP="00841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E5E13" w:rsidRPr="00A111D8" w:rsidRDefault="00EE5E13" w:rsidP="00841830">
      <w:pPr>
        <w:pStyle w:val="a7"/>
        <w:widowControl w:val="0"/>
        <w:numPr>
          <w:ilvl w:val="2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Основные электронные издания</w:t>
      </w:r>
    </w:p>
    <w:p w:rsidR="00EE5E13" w:rsidRPr="00A111D8" w:rsidRDefault="00EE5E13" w:rsidP="00841830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Бороздина, Г.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Психология общения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учебник и практикум для среднего профессионального об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разования / Г. В. Бороздина, Н. А. Кормнова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под об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щей редакцией Г. В. Бороздиной.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Москва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Издательство Юрайт, 2021.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463 с.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(Профессиональное образование).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ISBN 978-5-534-00753-4.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Текст: электронный // Образовательная платформа Юрайт [сайт].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URL: https://urait.ru/bcode/469702</w:t>
      </w: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3.2.3. Дополнительные источники</w:t>
      </w:r>
    </w:p>
    <w:p w:rsidR="00EE5E13" w:rsidRPr="00A111D8" w:rsidRDefault="0095356D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1</w:t>
      </w:r>
      <w:r w:rsidR="00071E87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Корягина, Н. 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А. Психология общения: учебник и практикум для среднег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 профессионального образования / Н. А. Корягина, Н.В. Антонова, С.В. Овсянникова.</w:t>
      </w:r>
      <w:r w:rsidR="00A111D8" w:rsidRPr="00A111D8">
        <w:rPr>
          <w:rFonts w:ascii="Times New Roman" w:hAnsi="Times New Roman" w:cs="Times New Roman"/>
          <w:sz w:val="28"/>
          <w:szCs w:val="28"/>
        </w:rPr>
        <w:t xml:space="preserve"> –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Москва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: Издательство Юрайт, 2021.</w:t>
      </w:r>
      <w:r w:rsidR="00A111D8" w:rsidRPr="00A111D8">
        <w:rPr>
          <w:rFonts w:ascii="Times New Roman" w:hAnsi="Times New Roman" w:cs="Times New Roman"/>
          <w:sz w:val="28"/>
          <w:szCs w:val="28"/>
        </w:rPr>
        <w:t xml:space="preserve"> 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437 с.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(Профессиональное образование).</w:t>
      </w:r>
      <w:r w:rsidR="00071E87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ISBN978-5-534-00962-0.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Текст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: электронный // Образовательная платформа Юрайт [сайт].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URL: https://urait.ru/bcode/469549.</w:t>
      </w: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2</w:t>
      </w:r>
      <w:r w:rsidR="00071E87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Кузнецова, М. А. Психология общения: учебное пособие для СПО/ М. А. Кузнецова.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Москва: РГУП, 2019. - 167 с.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ISBN 978-5-93916-811-3.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Текст: электронный.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URL: https://znanium.com/catalog/product/1192174.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Режим доступа: по подписке.</w:t>
      </w:r>
    </w:p>
    <w:p w:rsidR="00937CE9" w:rsidRDefault="00937CE9" w:rsidP="0095356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EE5E13" w:rsidRPr="00A111D8" w:rsidRDefault="00EE5E13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</w:t>
      </w:r>
      <w:r w:rsidR="009D0F41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 </w:t>
      </w:r>
      <w:r w:rsid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ДИСЦИПЛИНЫ</w:t>
      </w:r>
    </w:p>
    <w:p w:rsidR="00EE5E13" w:rsidRPr="00EE5E13" w:rsidRDefault="00EE5E13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2994"/>
        <w:gridCol w:w="2778"/>
      </w:tblGrid>
      <w:tr w:rsidR="00D565A4" w:rsidRPr="00A111D8" w:rsidTr="0095356D">
        <w:tc>
          <w:tcPr>
            <w:tcW w:w="2180" w:type="pct"/>
          </w:tcPr>
          <w:p w:rsidR="00D565A4" w:rsidRPr="00A111D8" w:rsidRDefault="00D565A4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462" w:type="pct"/>
          </w:tcPr>
          <w:p w:rsidR="00D565A4" w:rsidRPr="00A111D8" w:rsidRDefault="00D565A4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оценки</w:t>
            </w:r>
          </w:p>
        </w:tc>
        <w:tc>
          <w:tcPr>
            <w:tcW w:w="1357" w:type="pct"/>
          </w:tcPr>
          <w:p w:rsidR="00D565A4" w:rsidRPr="00A111D8" w:rsidRDefault="00D565A4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812590" w:rsidRPr="00A111D8" w:rsidTr="0095356D">
        <w:tc>
          <w:tcPr>
            <w:tcW w:w="2180" w:type="pct"/>
          </w:tcPr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Перечень знаний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, осваиваемых в рамках дисциплины: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  <w:tc>
          <w:tcPr>
            <w:tcW w:w="1462" w:type="pct"/>
          </w:tcPr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Тестирование на знание терминологии по теме 1-3Самостоятельная работа по разделу 1-3</w:t>
            </w:r>
          </w:p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Подготовка и выступление с докладом, сообщением, презентацией.</w:t>
            </w:r>
          </w:p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Решение ситуационных задач</w:t>
            </w:r>
          </w:p>
        </w:tc>
        <w:tc>
          <w:tcPr>
            <w:tcW w:w="1357" w:type="pct"/>
            <w:vMerge w:val="restart"/>
          </w:tcPr>
          <w:p w:rsidR="00812590" w:rsidRPr="00A111D8" w:rsidRDefault="00812590" w:rsidP="0095356D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12590" w:rsidRPr="00A111D8" w:rsidRDefault="00812590" w:rsidP="0095356D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12590" w:rsidRPr="00A111D8" w:rsidRDefault="00812590" w:rsidP="0095356D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12590" w:rsidRPr="00A111D8" w:rsidRDefault="00812590" w:rsidP="0095356D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</w:tr>
      <w:tr w:rsidR="00812590" w:rsidRPr="00A111D8" w:rsidTr="0095356D">
        <w:tc>
          <w:tcPr>
            <w:tcW w:w="2180" w:type="pct"/>
          </w:tcPr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Перечень умений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, осваиваемых в рамках дисциплины: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владеть актуальными методами работы в профессиональной и смежных сферах; реализовать составленный план; 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оценивать результат и последствия своих действий (самостоятельно или с помощью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);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описывать значимость своей профессии (специальности)</w:t>
            </w:r>
          </w:p>
        </w:tc>
        <w:tc>
          <w:tcPr>
            <w:tcW w:w="1462" w:type="pct"/>
          </w:tcPr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Наблюдение за выполнением практических заданий 1-9 </w:t>
            </w:r>
          </w:p>
        </w:tc>
        <w:tc>
          <w:tcPr>
            <w:tcW w:w="1357" w:type="pct"/>
            <w:vMerge/>
          </w:tcPr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1E58" w:rsidRDefault="006D1E58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6D1E58" w:rsidRDefault="006D1E58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6D1E58" w:rsidRPr="00BA7769" w:rsidRDefault="006D1E58" w:rsidP="006D1E5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69">
        <w:rPr>
          <w:rFonts w:ascii="Times New Roman" w:hAnsi="Times New Roman" w:cs="Times New Roman"/>
          <w:b/>
          <w:sz w:val="24"/>
          <w:szCs w:val="24"/>
        </w:rPr>
        <w:lastRenderedPageBreak/>
        <w:t>ЛИСТ ИЗМЕНЕНИЙ</w:t>
      </w:r>
    </w:p>
    <w:p w:rsidR="006D1E58" w:rsidRPr="00BA7769" w:rsidRDefault="006D1E58" w:rsidP="006D1E5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E58" w:rsidRPr="00D57932" w:rsidRDefault="006D1E58" w:rsidP="008418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932">
        <w:rPr>
          <w:rFonts w:ascii="Times New Roman" w:hAnsi="Times New Roman" w:cs="Times New Roman"/>
          <w:sz w:val="28"/>
          <w:szCs w:val="28"/>
        </w:rPr>
        <w:t xml:space="preserve">В рабочую программу дисциплины </w:t>
      </w:r>
      <w:r w:rsidR="003D39CA">
        <w:rPr>
          <w:rFonts w:ascii="Times New Roman" w:hAnsi="Times New Roman" w:cs="Times New Roman"/>
          <w:sz w:val="28"/>
          <w:szCs w:val="28"/>
        </w:rPr>
        <w:t xml:space="preserve">ОГСЭ.03 </w:t>
      </w:r>
      <w:r w:rsidR="00D57932" w:rsidRPr="00D57932">
        <w:rPr>
          <w:rFonts w:ascii="Times New Roman" w:hAnsi="Times New Roman" w:cs="Times New Roman"/>
          <w:sz w:val="28"/>
          <w:szCs w:val="28"/>
        </w:rPr>
        <w:t>Психология общения</w:t>
      </w:r>
      <w:r w:rsidRPr="00D57932">
        <w:rPr>
          <w:rFonts w:ascii="Times New Roman" w:hAnsi="Times New Roman" w:cs="Times New Roman"/>
          <w:sz w:val="28"/>
          <w:szCs w:val="28"/>
        </w:rPr>
        <w:t xml:space="preserve"> внесены следующие изменения:</w:t>
      </w:r>
    </w:p>
    <w:p w:rsidR="006D1E58" w:rsidRPr="00BA7769" w:rsidRDefault="006D1E58" w:rsidP="0084183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2989"/>
        <w:gridCol w:w="6088"/>
      </w:tblGrid>
      <w:tr w:rsidR="006D1E58" w:rsidRPr="00BA7769" w:rsidTr="00841830">
        <w:trPr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58" w:rsidRPr="00B90C4A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58" w:rsidRPr="00B90C4A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58" w:rsidRPr="00B90C4A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D63513" w:rsidRPr="00BA7769" w:rsidTr="003C1B50">
        <w:trPr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13" w:rsidRPr="00BA7769" w:rsidRDefault="00D63513" w:rsidP="00D63513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13" w:rsidRPr="00050E51" w:rsidRDefault="00D63513" w:rsidP="00D635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13" w:rsidRPr="00050E51" w:rsidRDefault="00D63513" w:rsidP="00D63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D1E58" w:rsidRDefault="006D1E58" w:rsidP="006D1E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52"/>
          <w:lang w:eastAsia="ru-RU"/>
        </w:rPr>
      </w:pPr>
    </w:p>
    <w:p w:rsidR="00EE5E13" w:rsidRPr="00EE5E13" w:rsidRDefault="00EE5E13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sectPr w:rsidR="00EE5E13" w:rsidRPr="00EE5E13" w:rsidSect="003C1B5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932" w:rsidRDefault="00D57932" w:rsidP="00EE5E13">
      <w:pPr>
        <w:spacing w:after="0" w:line="240" w:lineRule="auto"/>
      </w:pPr>
      <w:r>
        <w:separator/>
      </w:r>
    </w:p>
  </w:endnote>
  <w:endnote w:type="continuationSeparator" w:id="0">
    <w:p w:rsidR="00D57932" w:rsidRDefault="00D57932" w:rsidP="00EE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5589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57932" w:rsidRPr="003C1B50" w:rsidRDefault="005B3E68">
        <w:pPr>
          <w:pStyle w:val="ab"/>
          <w:jc w:val="center"/>
          <w:rPr>
            <w:rFonts w:ascii="Times New Roman" w:hAnsi="Times New Roman" w:cs="Times New Roman"/>
          </w:rPr>
        </w:pPr>
        <w:r w:rsidRPr="003C1B50">
          <w:rPr>
            <w:rFonts w:ascii="Times New Roman" w:hAnsi="Times New Roman" w:cs="Times New Roman"/>
          </w:rPr>
          <w:fldChar w:fldCharType="begin"/>
        </w:r>
        <w:r w:rsidR="00D811BA" w:rsidRPr="003C1B50">
          <w:rPr>
            <w:rFonts w:ascii="Times New Roman" w:hAnsi="Times New Roman" w:cs="Times New Roman"/>
          </w:rPr>
          <w:instrText>PAGE   \* MERGEFORMAT</w:instrText>
        </w:r>
        <w:r w:rsidRPr="003C1B50">
          <w:rPr>
            <w:rFonts w:ascii="Times New Roman" w:hAnsi="Times New Roman" w:cs="Times New Roman"/>
          </w:rPr>
          <w:fldChar w:fldCharType="separate"/>
        </w:r>
        <w:r w:rsidR="002F1FF0">
          <w:rPr>
            <w:rFonts w:ascii="Times New Roman" w:hAnsi="Times New Roman" w:cs="Times New Roman"/>
            <w:noProof/>
          </w:rPr>
          <w:t>10</w:t>
        </w:r>
        <w:r w:rsidRPr="003C1B50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932" w:rsidRDefault="00D57932" w:rsidP="00EE5E13">
      <w:pPr>
        <w:spacing w:after="0" w:line="240" w:lineRule="auto"/>
      </w:pPr>
      <w:r>
        <w:separator/>
      </w:r>
    </w:p>
  </w:footnote>
  <w:footnote w:type="continuationSeparator" w:id="0">
    <w:p w:rsidR="00D57932" w:rsidRDefault="00D57932" w:rsidP="00EE5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475C"/>
    <w:multiLevelType w:val="multilevel"/>
    <w:tmpl w:val="8ADA37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37945B40"/>
    <w:multiLevelType w:val="hybridMultilevel"/>
    <w:tmpl w:val="FAB8F4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54405E91"/>
    <w:multiLevelType w:val="multilevel"/>
    <w:tmpl w:val="F3722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00F03"/>
    <w:multiLevelType w:val="hybridMultilevel"/>
    <w:tmpl w:val="D1B8010E"/>
    <w:lvl w:ilvl="0" w:tplc="7DC44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E13"/>
    <w:rsid w:val="000333FB"/>
    <w:rsid w:val="00071E87"/>
    <w:rsid w:val="00072368"/>
    <w:rsid w:val="000C6622"/>
    <w:rsid w:val="0011106F"/>
    <w:rsid w:val="00133CF6"/>
    <w:rsid w:val="00144963"/>
    <w:rsid w:val="0023471A"/>
    <w:rsid w:val="00285045"/>
    <w:rsid w:val="002F1FF0"/>
    <w:rsid w:val="003A6664"/>
    <w:rsid w:val="003C1B50"/>
    <w:rsid w:val="003D39CA"/>
    <w:rsid w:val="004750D9"/>
    <w:rsid w:val="005A49EB"/>
    <w:rsid w:val="005B3E68"/>
    <w:rsid w:val="005F72BB"/>
    <w:rsid w:val="006D1E58"/>
    <w:rsid w:val="00772943"/>
    <w:rsid w:val="00812590"/>
    <w:rsid w:val="00841830"/>
    <w:rsid w:val="00904839"/>
    <w:rsid w:val="00937CE9"/>
    <w:rsid w:val="00941135"/>
    <w:rsid w:val="0095356D"/>
    <w:rsid w:val="009D0F41"/>
    <w:rsid w:val="00A111D8"/>
    <w:rsid w:val="00A86CB3"/>
    <w:rsid w:val="00A91DE2"/>
    <w:rsid w:val="00AD1662"/>
    <w:rsid w:val="00B147F1"/>
    <w:rsid w:val="00B57364"/>
    <w:rsid w:val="00B624D2"/>
    <w:rsid w:val="00C505D2"/>
    <w:rsid w:val="00C52A63"/>
    <w:rsid w:val="00CB401B"/>
    <w:rsid w:val="00D565A4"/>
    <w:rsid w:val="00D57932"/>
    <w:rsid w:val="00D63513"/>
    <w:rsid w:val="00D811BA"/>
    <w:rsid w:val="00DF2449"/>
    <w:rsid w:val="00E60F27"/>
    <w:rsid w:val="00EE5E13"/>
    <w:rsid w:val="00FA4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D287"/>
  <w15:docId w15:val="{4CDF813F-FB17-4D2D-8F28-487AC7A7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63"/>
  </w:style>
  <w:style w:type="paragraph" w:styleId="1">
    <w:name w:val="heading 1"/>
    <w:basedOn w:val="a"/>
    <w:next w:val="a"/>
    <w:link w:val="10"/>
    <w:uiPriority w:val="99"/>
    <w:qFormat/>
    <w:rsid w:val="006D1E5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5E1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5E13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EE5E13"/>
    <w:rPr>
      <w:rFonts w:cs="Times New Roman"/>
      <w:vertAlign w:val="superscript"/>
    </w:rPr>
  </w:style>
  <w:style w:type="character" w:styleId="a6">
    <w:name w:val="Emphasis"/>
    <w:uiPriority w:val="20"/>
    <w:qFormat/>
    <w:rsid w:val="00EE5E13"/>
    <w:rPr>
      <w:rFonts w:cs="Times New Roman"/>
      <w:i/>
    </w:rPr>
  </w:style>
  <w:style w:type="paragraph" w:styleId="a7">
    <w:name w:val="List Paragraph"/>
    <w:basedOn w:val="a"/>
    <w:uiPriority w:val="34"/>
    <w:qFormat/>
    <w:rsid w:val="000333FB"/>
    <w:pPr>
      <w:ind w:left="720"/>
      <w:contextualSpacing/>
    </w:pPr>
  </w:style>
  <w:style w:type="paragraph" w:customStyle="1" w:styleId="ConsPlusCell">
    <w:name w:val="ConsPlusCell"/>
    <w:rsid w:val="00D565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D565A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12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2590"/>
  </w:style>
  <w:style w:type="paragraph" w:styleId="ab">
    <w:name w:val="footer"/>
    <w:basedOn w:val="a"/>
    <w:link w:val="ac"/>
    <w:uiPriority w:val="99"/>
    <w:unhideWhenUsed/>
    <w:rsid w:val="00812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2590"/>
  </w:style>
  <w:style w:type="paragraph" w:styleId="11">
    <w:name w:val="toc 1"/>
    <w:basedOn w:val="a"/>
    <w:next w:val="a"/>
    <w:autoRedefine/>
    <w:uiPriority w:val="39"/>
    <w:unhideWhenUsed/>
    <w:rsid w:val="00C505D2"/>
    <w:pPr>
      <w:spacing w:after="100"/>
    </w:pPr>
  </w:style>
  <w:style w:type="paragraph" w:customStyle="1" w:styleId="ConsPlusNormal">
    <w:name w:val="ConsPlusNormal"/>
    <w:rsid w:val="006D1E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1E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1092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13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18</cp:revision>
  <cp:lastPrinted>2023-10-02T06:09:00Z</cp:lastPrinted>
  <dcterms:created xsi:type="dcterms:W3CDTF">2023-10-01T09:35:00Z</dcterms:created>
  <dcterms:modified xsi:type="dcterms:W3CDTF">2025-06-20T03:38:00Z</dcterms:modified>
</cp:coreProperties>
</file>