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5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Автономная </w:t>
      </w:r>
      <w:r w:rsidR="001F3675">
        <w:rPr>
          <w:rFonts w:ascii="Times New Roman" w:eastAsia="Times New Roman" w:hAnsi="Times New Roman"/>
          <w:b/>
          <w:sz w:val="28"/>
          <w:szCs w:val="28"/>
        </w:rPr>
        <w:t>некоммерческая профессиональная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образовательная организация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«Сибирская региональная школа бизнеса (колледж)»</w:t>
      </w: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Pr="00F321B3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1B78EC" w:rsidRDefault="00A91C3D" w:rsidP="00A91C3D">
      <w:pPr>
        <w:rPr>
          <w:rFonts w:ascii="Times New Roman" w:hAnsi="Times New Roman" w:cs="Times New Roman"/>
          <w:sz w:val="28"/>
          <w:szCs w:val="28"/>
        </w:rPr>
      </w:pPr>
    </w:p>
    <w:p w:rsidR="001F3675" w:rsidRDefault="00F3201B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1F3675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A91C3D" w:rsidRPr="001B78EC" w:rsidRDefault="00A91C3D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УЧЕБНОЙ </w:t>
      </w:r>
      <w:r w:rsidRPr="001B78EC">
        <w:rPr>
          <w:rFonts w:ascii="Times New Roman" w:hAnsi="Times New Roman" w:cs="Times New Roman"/>
          <w:b/>
          <w:sz w:val="40"/>
          <w:szCs w:val="40"/>
        </w:rPr>
        <w:t>ДИСЦИПЛИНЫ</w:t>
      </w:r>
    </w:p>
    <w:p w:rsidR="00A91C3D" w:rsidRPr="001B78EC" w:rsidRDefault="000B0069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ОГСЭ.01 </w:t>
      </w:r>
      <w:r w:rsidR="00A91C3D">
        <w:rPr>
          <w:rFonts w:ascii="Times New Roman" w:hAnsi="Times New Roman" w:cs="Times New Roman"/>
          <w:b/>
          <w:sz w:val="40"/>
          <w:szCs w:val="40"/>
        </w:rPr>
        <w:t xml:space="preserve">ОСНОВЫ </w:t>
      </w:r>
      <w:r w:rsidR="00A91C3D" w:rsidRPr="001B78EC">
        <w:rPr>
          <w:rFonts w:ascii="Times New Roman" w:hAnsi="Times New Roman" w:cs="Times New Roman"/>
          <w:b/>
          <w:sz w:val="40"/>
          <w:szCs w:val="40"/>
        </w:rPr>
        <w:t>ФИЛОСОФИИ</w:t>
      </w:r>
    </w:p>
    <w:p w:rsidR="001A7F94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с</w:t>
      </w:r>
      <w:r w:rsidRPr="00B42C71">
        <w:rPr>
          <w:rFonts w:ascii="Times New Roman" w:hAnsi="Times New Roman"/>
          <w:bCs/>
          <w:sz w:val="40"/>
          <w:szCs w:val="40"/>
        </w:rPr>
        <w:t>пециальность</w:t>
      </w:r>
    </w:p>
    <w:p w:rsidR="001A7F94" w:rsidRPr="00B42C71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 w:rsidRPr="00B42C71">
        <w:rPr>
          <w:rFonts w:ascii="Times New Roman" w:hAnsi="Times New Roman"/>
          <w:b/>
          <w:bCs/>
          <w:caps/>
          <w:sz w:val="40"/>
          <w:szCs w:val="40"/>
        </w:rPr>
        <w:t xml:space="preserve">40.02.02 </w:t>
      </w:r>
      <w:r w:rsidRPr="00B42C71">
        <w:rPr>
          <w:rFonts w:ascii="Times New Roman" w:hAnsi="Times New Roman"/>
          <w:b/>
          <w:bCs/>
          <w:sz w:val="40"/>
          <w:szCs w:val="40"/>
        </w:rPr>
        <w:t>Правоохранительная деятельность</w:t>
      </w: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B905DF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E3219" w:rsidRDefault="005966A0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Омск </w:t>
      </w:r>
      <w:r w:rsidR="001F3675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F4E83" w:rsidRPr="00FE3219">
        <w:rPr>
          <w:rFonts w:ascii="Times New Roman" w:hAnsi="Times New Roman" w:cs="Times New Roman"/>
          <w:b/>
          <w:sz w:val="28"/>
          <w:szCs w:val="28"/>
        </w:rPr>
        <w:t>2</w:t>
      </w:r>
      <w:r w:rsidR="00FE3219">
        <w:rPr>
          <w:rFonts w:ascii="Times New Roman" w:hAnsi="Times New Roman" w:cs="Times New Roman"/>
          <w:b/>
          <w:sz w:val="28"/>
          <w:szCs w:val="28"/>
        </w:rPr>
        <w:t>3</w:t>
      </w:r>
    </w:p>
    <w:p w:rsidR="001F3675" w:rsidRDefault="001F3675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034"/>
        <w:gridCol w:w="846"/>
        <w:gridCol w:w="2048"/>
        <w:gridCol w:w="1274"/>
        <w:gridCol w:w="2760"/>
      </w:tblGrid>
      <w:tr w:rsidR="004F73A9" w:rsidTr="004F73A9">
        <w:trPr>
          <w:trHeight w:val="441"/>
        </w:trPr>
        <w:tc>
          <w:tcPr>
            <w:tcW w:w="2034" w:type="dxa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Автор программы:</w:t>
            </w:r>
          </w:p>
        </w:tc>
        <w:tc>
          <w:tcPr>
            <w:tcW w:w="6928" w:type="dxa"/>
            <w:gridSpan w:val="4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Преподаватель истории и права Хамитов И.Д.</w:t>
            </w:r>
          </w:p>
        </w:tc>
      </w:tr>
      <w:tr w:rsidR="004F73A9" w:rsidTr="004F73A9"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73A9" w:rsidRPr="001A7F94" w:rsidRDefault="001A7F94" w:rsidP="001A7F94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1A7F94">
              <w:rPr>
                <w:rFonts w:ascii="Times New Roman" w:hAnsi="Times New Roman"/>
              </w:rPr>
              <w:t xml:space="preserve">Программа учебной дисциплины Основы философии разработана на 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1A7F94">
              <w:rPr>
                <w:rFonts w:ascii="Times New Roman" w:hAnsi="Times New Roman"/>
                <w:bCs/>
              </w:rPr>
              <w:t>Правоохранительная деятельность</w:t>
            </w:r>
          </w:p>
        </w:tc>
      </w:tr>
      <w:tr w:rsidR="004F73A9" w:rsidTr="004F73A9">
        <w:tc>
          <w:tcPr>
            <w:tcW w:w="2880" w:type="dxa"/>
            <w:gridSpan w:val="2"/>
            <w:vAlign w:val="bottom"/>
            <w:hideMark/>
          </w:tcPr>
          <w:p w:rsidR="004F73A9" w:rsidRPr="005731A1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47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60" w:type="dxa"/>
            <w:vAlign w:val="bottom"/>
            <w:hideMark/>
          </w:tcPr>
          <w:p w:rsidR="004F73A9" w:rsidRPr="005731A1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4F73A9">
        <w:tc>
          <w:tcPr>
            <w:tcW w:w="4928" w:type="dxa"/>
            <w:gridSpan w:val="3"/>
            <w:hideMark/>
          </w:tcPr>
          <w:p w:rsidR="004F73A9" w:rsidRDefault="004F73A9" w:rsidP="00816B87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Рабочая программа рассмотрена и одобрена на заседании ПЦ</w:t>
            </w:r>
            <w:r w:rsidR="00B63935">
              <w:rPr>
                <w:rFonts w:ascii="Times New Roman" w:hAnsi="Times New Roman"/>
              </w:rPr>
              <w:t xml:space="preserve">К </w:t>
            </w:r>
            <w:r w:rsidR="00816B87">
              <w:rPr>
                <w:rFonts w:ascii="Times New Roman" w:hAnsi="Times New Roman"/>
              </w:rPr>
              <w:t>общеобразовательных предметов и информационных дисциплин</w:t>
            </w:r>
            <w:r w:rsidR="00B639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34" w:type="dxa"/>
            <w:gridSpan w:val="2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F73A9" w:rsidTr="004F73A9">
        <w:trPr>
          <w:trHeight w:val="363"/>
        </w:trPr>
        <w:tc>
          <w:tcPr>
            <w:tcW w:w="8962" w:type="dxa"/>
            <w:gridSpan w:val="5"/>
            <w:vAlign w:val="bottom"/>
            <w:hideMark/>
          </w:tcPr>
          <w:p w:rsidR="004F73A9" w:rsidRDefault="004F73A9">
            <w:pPr>
              <w:tabs>
                <w:tab w:val="left" w:pos="3261"/>
                <w:tab w:val="left" w:pos="4074"/>
                <w:tab w:val="left" w:pos="6096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Протокол заседания ПЦК №</w:t>
            </w:r>
            <w:r>
              <w:rPr>
                <w:rFonts w:ascii="Times New Roman" w:hAnsi="Times New Roman"/>
                <w:u w:val="single"/>
              </w:rPr>
              <w:tab/>
            </w:r>
            <w:r w:rsidR="00B63935">
              <w:rPr>
                <w:rFonts w:ascii="Times New Roman" w:hAnsi="Times New Roman"/>
              </w:rPr>
              <w:t xml:space="preserve"> от «__»__________202</w:t>
            </w:r>
            <w:r w:rsidR="00B63935" w:rsidRPr="00B63935">
              <w:rPr>
                <w:rFonts w:ascii="Times New Roman" w:hAnsi="Times New Roman"/>
              </w:rPr>
              <w:t>2</w:t>
            </w:r>
            <w:r w:rsidR="00816B8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4F73A9" w:rsidTr="004F73A9">
        <w:trPr>
          <w:trHeight w:val="261"/>
        </w:trPr>
        <w:tc>
          <w:tcPr>
            <w:tcW w:w="2880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Председатель ПЦК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72"/>
              </w:tabs>
              <w:spacing w:after="200" w:line="276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760" w:type="dxa"/>
            <w:vAlign w:val="bottom"/>
          </w:tcPr>
          <w:p w:rsidR="004F73A9" w:rsidRDefault="00816B87" w:rsidP="00816B87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</w:t>
            </w:r>
            <w:r w:rsidR="00D71275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>К</w:t>
            </w:r>
            <w:r w:rsidR="00D71275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 xml:space="preserve"> Ханафина</w:t>
            </w:r>
          </w:p>
        </w:tc>
      </w:tr>
      <w:tr w:rsidR="004F73A9" w:rsidTr="004F73A9">
        <w:trPr>
          <w:trHeight w:val="864"/>
        </w:trPr>
        <w:tc>
          <w:tcPr>
            <w:tcW w:w="2880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«__»__________20</w:t>
            </w:r>
            <w:r w:rsidR="00816B87">
              <w:rPr>
                <w:rFonts w:ascii="Times New Roman" w:hAnsi="Times New Roman"/>
                <w:lang w:val="en-US"/>
              </w:rPr>
              <w:t>2</w:t>
            </w:r>
            <w:r w:rsidR="00816B87">
              <w:rPr>
                <w:rFonts w:ascii="Times New Roman" w:hAnsi="Times New Roman"/>
              </w:rPr>
              <w:t>3</w:t>
            </w:r>
            <w:r w:rsidR="001F36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760" w:type="dxa"/>
            <w:vAlign w:val="bottom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4F73A9">
        <w:tc>
          <w:tcPr>
            <w:tcW w:w="2880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Зам. директора 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47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760" w:type="dxa"/>
            <w:vAlign w:val="bottom"/>
            <w:hideMark/>
          </w:tcPr>
          <w:p w:rsidR="004F73A9" w:rsidRDefault="00816B87" w:rsidP="00816B87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Е</w:t>
            </w:r>
            <w:r w:rsidR="004F73A9">
              <w:rPr>
                <w:rFonts w:ascii="Times New Roman" w:hAnsi="Times New Roman"/>
              </w:rPr>
              <w:t>.В.</w:t>
            </w:r>
            <w:r>
              <w:rPr>
                <w:rFonts w:ascii="Times New Roman" w:hAnsi="Times New Roman"/>
              </w:rPr>
              <w:t xml:space="preserve"> Шевченко</w:t>
            </w:r>
          </w:p>
        </w:tc>
      </w:tr>
    </w:tbl>
    <w:p w:rsidR="001F3675" w:rsidRDefault="001F3675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</w:rPr>
        <w:br w:type="page"/>
      </w:r>
    </w:p>
    <w:p w:rsidR="00A91C3D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690B45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E93B77" w:rsidRDefault="00A91C3D" w:rsidP="00A91C3D"/>
    <w:p w:rsidR="00A91C3D" w:rsidRPr="001F3675" w:rsidRDefault="002B2624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675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1F3675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1F3675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1. ПАСПОРТ </w:t>
        </w:r>
        <w:r w:rsidR="00522CCC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РАБОЧЕЙ </w:t>
        </w:r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ПРОГРАММЫ УЧЕБНОЙ ДИСЦИПЛИНЫ</w:t>
        </w:r>
        <w:r w:rsidR="000B0069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 ОСНОВЫ ФИЛОСОФИИ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…………………………………………...</w:t>
        </w:r>
        <w:r w:rsidR="001F3675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………………………………..</w:t>
        </w:r>
        <w:r w:rsidR="007F23AB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1F3675" w:rsidRDefault="0039426D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 СТРУКТУРА И СОДЕРЖАНИЕ УЧЕБНОЙ ДИСЦИПЛИНЫ</w:t>
        </w:r>
      </w:hyperlink>
      <w:r w:rsidR="001F3675" w:rsidRPr="001F3675">
        <w:rPr>
          <w:sz w:val="28"/>
          <w:szCs w:val="28"/>
        </w:rPr>
        <w:t>……………………</w:t>
      </w:r>
      <w:r w:rsidR="00272677">
        <w:rPr>
          <w:rFonts w:ascii="Times New Roman" w:hAnsi="Times New Roman" w:cs="Times New Roman"/>
          <w:sz w:val="28"/>
          <w:szCs w:val="28"/>
        </w:rPr>
        <w:t>6</w:t>
      </w:r>
    </w:p>
    <w:p w:rsidR="00A91C3D" w:rsidRPr="001F3675" w:rsidRDefault="0039426D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3. УСЛОВИЯ РЕАЛИЗАЦИИ ПРОГРАММЫ ДИСЦИПЛИНЫ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</w:t>
        </w:r>
      </w:hyperlink>
      <w:r w:rsidR="001F3675" w:rsidRPr="001F3675">
        <w:rPr>
          <w:sz w:val="28"/>
          <w:szCs w:val="28"/>
        </w:rPr>
        <w:t>………….</w:t>
      </w:r>
      <w:r w:rsidR="00F35EC5" w:rsidRPr="001F3675">
        <w:rPr>
          <w:rFonts w:ascii="Times New Roman" w:hAnsi="Times New Roman" w:cs="Times New Roman"/>
          <w:sz w:val="28"/>
          <w:szCs w:val="28"/>
        </w:rPr>
        <w:t>1</w:t>
      </w:r>
      <w:r w:rsidR="00272677">
        <w:rPr>
          <w:rFonts w:ascii="Times New Roman" w:hAnsi="Times New Roman" w:cs="Times New Roman"/>
          <w:sz w:val="28"/>
          <w:szCs w:val="28"/>
        </w:rPr>
        <w:t>0</w:t>
      </w:r>
    </w:p>
    <w:p w:rsidR="00A91C3D" w:rsidRPr="001F3675" w:rsidRDefault="0039426D" w:rsidP="000B0069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9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193DC4" w:rsidRPr="001F3675">
        <w:rPr>
          <w:rFonts w:ascii="Times New Roman" w:hAnsi="Times New Roman" w:cs="Times New Roman"/>
          <w:sz w:val="28"/>
          <w:szCs w:val="28"/>
        </w:rPr>
        <w:t>.........</w:t>
      </w:r>
      <w:r w:rsidR="00F3201B" w:rsidRPr="001F3675">
        <w:rPr>
          <w:rFonts w:ascii="Times New Roman" w:hAnsi="Times New Roman" w:cs="Times New Roman"/>
          <w:sz w:val="28"/>
          <w:szCs w:val="28"/>
        </w:rPr>
        <w:t>...</w:t>
      </w:r>
      <w:r w:rsidR="00272677">
        <w:rPr>
          <w:rFonts w:ascii="Times New Roman" w:hAnsi="Times New Roman" w:cs="Times New Roman"/>
          <w:sz w:val="28"/>
          <w:szCs w:val="28"/>
        </w:rPr>
        <w:t>12</w:t>
      </w:r>
      <w:r w:rsidR="00F3201B" w:rsidRPr="001F3675">
        <w:rPr>
          <w:rFonts w:ascii="Times New Roman" w:hAnsi="Times New Roman" w:cs="Times New Roman"/>
          <w:sz w:val="28"/>
          <w:szCs w:val="28"/>
        </w:rPr>
        <w:t xml:space="preserve"> </w:t>
      </w:r>
      <w:r w:rsidR="002B2624" w:rsidRPr="001F3675">
        <w:rPr>
          <w:rFonts w:ascii="Times New Roman" w:hAnsi="Times New Roman" w:cs="Times New Roman"/>
          <w:sz w:val="28"/>
          <w:szCs w:val="28"/>
        </w:rPr>
        <w:fldChar w:fldCharType="end"/>
      </w:r>
    </w:p>
    <w:p w:rsidR="003B438A" w:rsidRPr="001F3675" w:rsidRDefault="003B438A" w:rsidP="00A91C3D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F3675" w:rsidRDefault="001F3675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A91C3D" w:rsidRDefault="00A91C3D" w:rsidP="001F3675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A91C3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A91C3D">
        <w:rPr>
          <w:rStyle w:val="10"/>
          <w:rFonts w:ascii="Times New Roman" w:hAnsi="Times New Roman" w:cs="Times New Roman"/>
          <w:color w:val="auto"/>
        </w:rPr>
        <w:t xml:space="preserve">ПАСПОРТ РАБОЧЕЙ ПРОГРАММЫ УЧЕБНОЙ ДИСЦИПЛИНЫ </w:t>
      </w:r>
    </w:p>
    <w:p w:rsidR="00A91C3D" w:rsidRPr="00A91C3D" w:rsidRDefault="00A91C3D" w:rsidP="001F3675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C3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90B45" w:rsidRDefault="00A91C3D" w:rsidP="001F36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91" w:rsidRPr="00C0585B" w:rsidRDefault="00B23E91" w:rsidP="001A7F94">
      <w:pPr>
        <w:numPr>
          <w:ilvl w:val="1"/>
          <w:numId w:val="2"/>
        </w:numPr>
        <w:tabs>
          <w:tab w:val="clear" w:pos="420"/>
          <w:tab w:val="num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1E0192" w:rsidRPr="00B63935" w:rsidRDefault="001E0192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0192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="000B0069">
        <w:rPr>
          <w:rFonts w:ascii="Times New Roman" w:hAnsi="Times New Roman"/>
          <w:sz w:val="28"/>
          <w:szCs w:val="28"/>
        </w:rPr>
        <w:t xml:space="preserve">Основы философии </w:t>
      </w:r>
      <w:r w:rsidRPr="001E0192">
        <w:rPr>
          <w:rFonts w:ascii="Times New Roman" w:hAnsi="Times New Roman"/>
          <w:sz w:val="28"/>
          <w:szCs w:val="28"/>
        </w:rPr>
        <w:t>является частью основной профессиональной образовательной программы в соответствии с ФГОС</w:t>
      </w:r>
      <w:r w:rsidR="000B0069" w:rsidRPr="000B0069">
        <w:rPr>
          <w:rFonts w:ascii="Times New Roman" w:hAnsi="Times New Roman"/>
          <w:sz w:val="28"/>
          <w:szCs w:val="28"/>
        </w:rPr>
        <w:t xml:space="preserve"> </w:t>
      </w:r>
      <w:r w:rsidR="000B0069" w:rsidRPr="001E0192">
        <w:rPr>
          <w:rFonts w:ascii="Times New Roman" w:hAnsi="Times New Roman"/>
          <w:sz w:val="28"/>
          <w:szCs w:val="28"/>
        </w:rPr>
        <w:t xml:space="preserve">по специальности </w:t>
      </w:r>
      <w:r w:rsidR="000B0069">
        <w:rPr>
          <w:rFonts w:ascii="Times New Roman" w:hAnsi="Times New Roman"/>
          <w:sz w:val="28"/>
          <w:szCs w:val="28"/>
        </w:rPr>
        <w:t>40.02.02 Правоохранительная деятельность. Составлена с учетом рабочей программы</w:t>
      </w:r>
      <w:r w:rsidR="001A7F94">
        <w:rPr>
          <w:rFonts w:ascii="Times New Roman" w:hAnsi="Times New Roman"/>
          <w:sz w:val="28"/>
          <w:szCs w:val="28"/>
        </w:rPr>
        <w:t xml:space="preserve"> воспитания и </w:t>
      </w:r>
      <w:r w:rsidR="00F35EC5">
        <w:rPr>
          <w:rFonts w:ascii="Times New Roman" w:hAnsi="Times New Roman"/>
          <w:sz w:val="28"/>
          <w:szCs w:val="28"/>
        </w:rPr>
        <w:t>календарного плана</w:t>
      </w:r>
      <w:r w:rsidRPr="001E0192">
        <w:rPr>
          <w:rFonts w:ascii="Times New Roman" w:hAnsi="Times New Roman"/>
          <w:sz w:val="28"/>
          <w:szCs w:val="28"/>
        </w:rPr>
        <w:t xml:space="preserve"> воспитательной работы.</w:t>
      </w:r>
    </w:p>
    <w:p w:rsidR="00F35EC5" w:rsidRDefault="00F35EC5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E91" w:rsidRPr="00C0585B" w:rsidRDefault="00B23E91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B23E91" w:rsidRPr="00C0585B" w:rsidRDefault="00F35EC5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гуманитарный и с</w:t>
      </w:r>
      <w:r w:rsidR="00B23E91" w:rsidRPr="00C0585B">
        <w:rPr>
          <w:rFonts w:ascii="Times New Roman" w:hAnsi="Times New Roman"/>
          <w:sz w:val="28"/>
          <w:szCs w:val="28"/>
        </w:rPr>
        <w:t>оциально-экономический цикл</w:t>
      </w:r>
      <w:r w:rsidR="001A7F94">
        <w:rPr>
          <w:rFonts w:ascii="Times New Roman" w:hAnsi="Times New Roman"/>
          <w:sz w:val="28"/>
          <w:szCs w:val="28"/>
        </w:rPr>
        <w:t xml:space="preserve"> (ОГСЭ. 01)</w:t>
      </w:r>
      <w:r w:rsidR="00B23E91" w:rsidRPr="00C0585B">
        <w:rPr>
          <w:rFonts w:ascii="Times New Roman" w:hAnsi="Times New Roman"/>
          <w:sz w:val="28"/>
          <w:szCs w:val="28"/>
        </w:rPr>
        <w:t>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студент должен 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уметь: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ориентироватьс</w:t>
      </w:r>
      <w:r>
        <w:rPr>
          <w:rFonts w:ascii="Times New Roman" w:hAnsi="Times New Roman" w:cs="Times New Roman"/>
          <w:sz w:val="28"/>
          <w:szCs w:val="28"/>
        </w:rPr>
        <w:t>я в системе философского знания.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знать: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предметную область философского знания; 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мировоззренческие и методологические основы юридического мышления;</w:t>
      </w:r>
    </w:p>
    <w:p w:rsidR="00A2460E" w:rsidRPr="00124955" w:rsidRDefault="00A2460E" w:rsidP="001A7F94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роль философии в формировании ценностных ориентаций </w:t>
      </w:r>
      <w:r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B23E91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0585B">
        <w:rPr>
          <w:rFonts w:ascii="Times New Roman" w:hAnsi="Times New Roman"/>
          <w:b/>
          <w:bCs/>
          <w:sz w:val="28"/>
          <w:szCs w:val="28"/>
        </w:rPr>
        <w:t>Студен</w:t>
      </w:r>
      <w:r w:rsidR="001A7F94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C0585B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2. Понимать и анализировать вопросы ценностно-мотивационной сферы.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B23E91" w:rsidRPr="00F7733C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ОК 6.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23E91" w:rsidRPr="00873081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081">
        <w:rPr>
          <w:rFonts w:ascii="Times New Roman" w:eastAsia="Calibri" w:hAnsi="Times New Roman" w:cs="Times New Roman"/>
          <w:sz w:val="28"/>
          <w:szCs w:val="28"/>
          <w:lang w:eastAsia="en-US"/>
        </w:rPr>
        <w:t>ОК 7. Использовать информационно-коммуникационные технологии в профессиональной деятельности.</w:t>
      </w:r>
    </w:p>
    <w:p w:rsidR="00B23E91" w:rsidRPr="00873081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081">
        <w:rPr>
          <w:rFonts w:ascii="Times New Roman" w:eastAsia="Calibri" w:hAnsi="Times New Roman" w:cs="Times New Roman"/>
          <w:sz w:val="28"/>
          <w:szCs w:val="28"/>
          <w:lang w:eastAsia="en-US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B23E91" w:rsidRPr="00873081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081">
        <w:rPr>
          <w:rFonts w:ascii="Times New Roman" w:eastAsia="Calibri" w:hAnsi="Times New Roman" w:cs="Times New Roman"/>
          <w:sz w:val="28"/>
          <w:szCs w:val="28"/>
          <w:lang w:eastAsia="en-US"/>
        </w:rPr>
        <w:t>ОК 9. Устанавливать психологический контакт с окружающими.</w:t>
      </w:r>
    </w:p>
    <w:p w:rsidR="00B23E91" w:rsidRPr="00B63935" w:rsidRDefault="00B23E91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081">
        <w:rPr>
          <w:rFonts w:ascii="Times New Roman" w:eastAsia="Calibri" w:hAnsi="Times New Roman" w:cs="Times New Roman"/>
          <w:sz w:val="28"/>
          <w:szCs w:val="28"/>
          <w:lang w:eastAsia="en-US"/>
        </w:rPr>
        <w:t>ОК 10. Адаптироваться</w:t>
      </w:r>
      <w:bookmarkStart w:id="0" w:name="_GoBack"/>
      <w:bookmarkEnd w:id="0"/>
      <w:r w:rsidRPr="00F773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меняющимся условиям профессиональной деятельности.</w:t>
      </w:r>
    </w:p>
    <w:p w:rsidR="00FA6D3E" w:rsidRDefault="00FA6D3E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10D49">
        <w:rPr>
          <w:rFonts w:ascii="Times New Roman" w:hAnsi="Times New Roman"/>
          <w:b/>
          <w:sz w:val="28"/>
          <w:szCs w:val="28"/>
        </w:rPr>
        <w:t>В процессе изучения дисциплины обучающийся должен стремиться к достижению следующих личностных результатов</w:t>
      </w:r>
      <w:r>
        <w:rPr>
          <w:rFonts w:ascii="Times New Roman" w:hAnsi="Times New Roman"/>
          <w:sz w:val="28"/>
          <w:szCs w:val="28"/>
        </w:rPr>
        <w:t>: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ЛР 2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CEA">
        <w:rPr>
          <w:rFonts w:ascii="Times New Roman" w:hAnsi="Times New Roman" w:cs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8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11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12 </w:t>
      </w:r>
      <w:r w:rsidRPr="008B5CEA">
        <w:rPr>
          <w:rFonts w:ascii="Times New Roman" w:hAnsi="Times New Roman" w:cs="Times New Roman"/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88644C" w:rsidRPr="0088644C" w:rsidRDefault="0088644C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16 </w:t>
      </w:r>
      <w:r w:rsidRPr="0088644C">
        <w:rPr>
          <w:rFonts w:ascii="Times New Roman" w:hAnsi="Times New Roman"/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 – оценочной  и практической деятельности в жизненных ситуациях и профессиональной деятельности.</w:t>
      </w:r>
    </w:p>
    <w:p w:rsidR="001E0192" w:rsidRPr="001E0192" w:rsidRDefault="001E0192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C3D" w:rsidRPr="00690B45" w:rsidRDefault="00A91C3D" w:rsidP="001A7F94">
      <w:pPr>
        <w:pStyle w:val="aa"/>
        <w:widowControl w:val="0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90B45">
        <w:rPr>
          <w:rFonts w:ascii="Times New Roman" w:hAnsi="Times New Roman" w:cs="Times New Roman"/>
          <w:b/>
          <w:sz w:val="28"/>
        </w:rPr>
        <w:t>1.4. Рекомендуемое количество часов на освоение рабочей программы учебной дисциплины:</w:t>
      </w:r>
      <w:r w:rsidRPr="00690B45">
        <w:rPr>
          <w:rFonts w:ascii="Times New Roman" w:hAnsi="Times New Roman" w:cs="Times New Roman"/>
          <w:sz w:val="28"/>
        </w:rPr>
        <w:t xml:space="preserve"> </w:t>
      </w:r>
    </w:p>
    <w:p w:rsidR="00A91C3D" w:rsidRPr="00E04A03" w:rsidRDefault="001A7F94" w:rsidP="001A7F94">
      <w:pPr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М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аксимальной учебной нагрузки обучающегося </w:t>
      </w:r>
      <w:r w:rsidR="00FD5B83">
        <w:rPr>
          <w:rFonts w:ascii="Times New Roman" w:hAnsi="Times New Roman" w:cs="Times New Roman"/>
          <w:sz w:val="28"/>
          <w:szCs w:val="28"/>
        </w:rPr>
        <w:t>58</w:t>
      </w:r>
      <w:r w:rsidR="00F35EC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, </w:t>
      </w:r>
      <w:r w:rsidR="00A91C3D" w:rsidRPr="00E04A03">
        <w:rPr>
          <w:rFonts w:ascii="Times New Roman" w:hAnsi="Times New Roman" w:cs="Times New Roman"/>
          <w:sz w:val="28"/>
          <w:szCs w:val="28"/>
        </w:rPr>
        <w:t>в том числе: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C3D" w:rsidRPr="00E04A03" w:rsidRDefault="00A91C3D" w:rsidP="001A7F94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03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обучающихся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E04A0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C62F37" w:rsidRPr="0088644C" w:rsidRDefault="00A91C3D" w:rsidP="001A7F94">
      <w:pPr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03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r w:rsidR="00DB3280">
        <w:rPr>
          <w:rFonts w:ascii="Times New Roman" w:hAnsi="Times New Roman" w:cs="Times New Roman"/>
          <w:sz w:val="28"/>
          <w:szCs w:val="28"/>
        </w:rPr>
        <w:t>студентов</w:t>
      </w:r>
      <w:r w:rsidRPr="00E04A03">
        <w:rPr>
          <w:rFonts w:ascii="Times New Roman" w:hAnsi="Times New Roman" w:cs="Times New Roman"/>
          <w:sz w:val="28"/>
          <w:szCs w:val="28"/>
        </w:rPr>
        <w:t xml:space="preserve"> 10 часов;</w:t>
      </w:r>
    </w:p>
    <w:p w:rsidR="001F3675" w:rsidRDefault="001F3675">
      <w:pPr>
        <w:spacing w:after="200" w:line="276" w:lineRule="auto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A91C3D" w:rsidRDefault="00F35EC5" w:rsidP="001F3675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 СТРУКТУРА И</w:t>
      </w:r>
      <w:r w:rsidR="00A91C3D" w:rsidRPr="00A91C3D">
        <w:rPr>
          <w:rFonts w:ascii="Times New Roman" w:hAnsi="Times New Roman" w:cs="Times New Roman"/>
          <w:color w:val="auto"/>
        </w:rPr>
        <w:t xml:space="preserve"> СОДЕРЖАНИЕ УЧЕБНОЙ ДИСЦИПЛИНЫ</w:t>
      </w:r>
    </w:p>
    <w:p w:rsidR="00A91C3D" w:rsidRPr="00A91C3D" w:rsidRDefault="00A91C3D" w:rsidP="001F3675">
      <w:pPr>
        <w:jc w:val="center"/>
      </w:pPr>
    </w:p>
    <w:p w:rsidR="00A91C3D" w:rsidRPr="00E93B77" w:rsidRDefault="00A91C3D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B77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A91C3D" w:rsidRPr="00E93B77" w:rsidRDefault="00A91C3D" w:rsidP="001F36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74"/>
      </w:tblGrid>
      <w:tr w:rsidR="00A91C3D" w:rsidRPr="00E93B77" w:rsidTr="001F3675">
        <w:trPr>
          <w:trHeight w:val="358"/>
        </w:trPr>
        <w:tc>
          <w:tcPr>
            <w:tcW w:w="4149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A91C3D" w:rsidRPr="00E93B77" w:rsidTr="001F3675">
        <w:trPr>
          <w:trHeight w:val="344"/>
        </w:trPr>
        <w:tc>
          <w:tcPr>
            <w:tcW w:w="4149" w:type="pct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</w:tr>
      <w:tr w:rsidR="00A91C3D" w:rsidRPr="00E93B77" w:rsidTr="001F3675">
        <w:trPr>
          <w:trHeight w:val="344"/>
        </w:trPr>
        <w:tc>
          <w:tcPr>
            <w:tcW w:w="4149" w:type="pct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A91C3D" w:rsidRPr="00E93B77" w:rsidTr="001F3675">
        <w:trPr>
          <w:trHeight w:val="358"/>
        </w:trPr>
        <w:tc>
          <w:tcPr>
            <w:tcW w:w="5000" w:type="pct"/>
            <w:gridSpan w:val="2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F3675" w:rsidRPr="00E93B77" w:rsidTr="001F3675">
        <w:trPr>
          <w:trHeight w:val="344"/>
        </w:trPr>
        <w:tc>
          <w:tcPr>
            <w:tcW w:w="4149" w:type="pct"/>
          </w:tcPr>
          <w:p w:rsidR="001F3675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1" w:type="pct"/>
          </w:tcPr>
          <w:p w:rsidR="001F3675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F3675" w:rsidRPr="00E93B77" w:rsidTr="001F3675">
        <w:trPr>
          <w:trHeight w:val="344"/>
        </w:trPr>
        <w:tc>
          <w:tcPr>
            <w:tcW w:w="4149" w:type="pct"/>
          </w:tcPr>
          <w:p w:rsidR="001F3675" w:rsidRPr="00E93B77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851" w:type="pct"/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3675" w:rsidRPr="00E93B77" w:rsidTr="001F3675">
        <w:trPr>
          <w:trHeight w:val="358"/>
        </w:trPr>
        <w:tc>
          <w:tcPr>
            <w:tcW w:w="4149" w:type="pct"/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с</w:t>
            </w: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амостоятельная работа студента </w:t>
            </w:r>
          </w:p>
        </w:tc>
        <w:tc>
          <w:tcPr>
            <w:tcW w:w="851" w:type="pct"/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F3675" w:rsidRPr="00E93B77" w:rsidTr="001F3675">
        <w:trPr>
          <w:trHeight w:val="671"/>
        </w:trPr>
        <w:tc>
          <w:tcPr>
            <w:tcW w:w="5000" w:type="pct"/>
            <w:gridSpan w:val="2"/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B558DF" w:rsidRDefault="00B558DF" w:rsidP="001F3675">
      <w:pPr>
        <w:tabs>
          <w:tab w:val="right" w:leader="dot" w:pos="9214"/>
        </w:tabs>
        <w:rPr>
          <w:rFonts w:ascii="Times New Roman" w:hAnsi="Times New Roman" w:cs="Times New Roman"/>
        </w:rPr>
        <w:sectPr w:rsidR="00B558DF" w:rsidSect="001F3675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3675" w:rsidRDefault="00FD5B83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</w:t>
      </w:r>
      <w:r w:rsidR="001F3675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философии</w:t>
      </w:r>
    </w:p>
    <w:p w:rsidR="00FD5B83" w:rsidRPr="00B23E91" w:rsidRDefault="001F3675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5B83" w:rsidRPr="00A91C3D">
        <w:rPr>
          <w:rFonts w:ascii="Times New Roman" w:hAnsi="Times New Roman" w:cs="Times New Roman"/>
          <w:b/>
          <w:bCs/>
          <w:sz w:val="28"/>
          <w:szCs w:val="28"/>
        </w:rPr>
        <w:t>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F2B">
        <w:rPr>
          <w:rFonts w:ascii="Times New Roman" w:hAnsi="Times New Roman"/>
          <w:b/>
          <w:sz w:val="28"/>
          <w:szCs w:val="28"/>
        </w:rPr>
        <w:t>40.02.0</w:t>
      </w:r>
      <w:r w:rsidR="00816F2B" w:rsidRPr="00816F2B">
        <w:rPr>
          <w:rFonts w:ascii="Times New Roman" w:hAnsi="Times New Roman"/>
          <w:b/>
          <w:sz w:val="28"/>
          <w:szCs w:val="28"/>
        </w:rPr>
        <w:t>2</w:t>
      </w:r>
      <w:r w:rsidR="00F35EC5">
        <w:rPr>
          <w:rFonts w:ascii="Times New Roman" w:hAnsi="Times New Roman"/>
          <w:b/>
          <w:sz w:val="28"/>
          <w:szCs w:val="28"/>
        </w:rPr>
        <w:t xml:space="preserve"> </w:t>
      </w:r>
      <w:r w:rsidR="00B23E91" w:rsidRPr="00B23E91">
        <w:rPr>
          <w:rFonts w:ascii="Times New Roman" w:hAnsi="Times New Roman"/>
          <w:b/>
          <w:sz w:val="28"/>
          <w:szCs w:val="28"/>
        </w:rPr>
        <w:t>Право</w:t>
      </w:r>
      <w:r w:rsidR="00816F2B">
        <w:rPr>
          <w:rFonts w:ascii="Times New Roman" w:hAnsi="Times New Roman"/>
          <w:b/>
          <w:sz w:val="28"/>
          <w:szCs w:val="28"/>
        </w:rPr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7550"/>
        <w:gridCol w:w="896"/>
        <w:gridCol w:w="2200"/>
        <w:gridCol w:w="2064"/>
      </w:tblGrid>
      <w:tr w:rsidR="001F3675" w:rsidRPr="00A91C3D" w:rsidTr="001A7F94">
        <w:trPr>
          <w:trHeight w:val="20"/>
        </w:trPr>
        <w:tc>
          <w:tcPr>
            <w:tcW w:w="702" w:type="pct"/>
            <w:tcBorders>
              <w:right w:val="single" w:sz="4" w:space="0" w:color="auto"/>
            </w:tcBorders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left="-79" w:right="-123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Объем часов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</w:rPr>
              <w:t xml:space="preserve"> / </w:t>
            </w:r>
            <w:r w:rsidRPr="00A91C3D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698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компетенций</w:t>
            </w:r>
            <w:r w:rsidRPr="00A91C3D">
              <w:rPr>
                <w:b/>
                <w:bCs/>
              </w:rPr>
              <w:t xml:space="preserve"> при интерактивном или активном занятии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tcBorders>
              <w:bottom w:val="single" w:sz="4" w:space="0" w:color="auto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left="888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255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3</w:t>
            </w:r>
          </w:p>
        </w:tc>
        <w:tc>
          <w:tcPr>
            <w:tcW w:w="744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4</w:t>
            </w:r>
          </w:p>
        </w:tc>
        <w:tc>
          <w:tcPr>
            <w:tcW w:w="698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5</w:t>
            </w:r>
          </w:p>
        </w:tc>
      </w:tr>
      <w:tr w:rsidR="001F3675" w:rsidRPr="00A91C3D" w:rsidTr="001A7F94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</w:t>
            </w:r>
            <w:r>
              <w:rPr>
                <w:rStyle w:val="FontStyle43"/>
                <w:sz w:val="24"/>
                <w:szCs w:val="24"/>
              </w:rPr>
              <w:t>. Предмет философии и ее история</w:t>
            </w:r>
          </w:p>
        </w:tc>
        <w:tc>
          <w:tcPr>
            <w:tcW w:w="30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40</w:t>
            </w:r>
          </w:p>
        </w:tc>
        <w:tc>
          <w:tcPr>
            <w:tcW w:w="744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698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67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1.1.</w:t>
            </w:r>
          </w:p>
          <w:p w:rsidR="001F3675" w:rsidRPr="00F80B5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Основные понятия и предмет философия.</w:t>
            </w: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35"/>
              <w:spacing w:line="240" w:lineRule="auto"/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мировоззрение. Характерные черты философии: понятийность, логичность, дискурсивность.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687F80" w:rsidRDefault="001F3675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ОК1,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ОК2, ОК4</w:t>
            </w:r>
          </w:p>
          <w:p w:rsidR="001F3675" w:rsidRPr="001E0192" w:rsidRDefault="00687F80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 ЛР4, ЛР7, ЛР8,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 xml:space="preserve"> ЛР11, ЛР12, ЛР16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Вехи мировой философской мысли.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22023C">
              <w:rPr>
                <w:rStyle w:val="c5"/>
                <w:b/>
              </w:rPr>
              <w:t>Подготовка</w:t>
            </w:r>
            <w:r w:rsidR="001A7F94">
              <w:rPr>
                <w:rStyle w:val="c5"/>
                <w:b/>
              </w:rPr>
              <w:t xml:space="preserve"> </w:t>
            </w:r>
            <w:r w:rsidRPr="0022023C">
              <w:rPr>
                <w:rStyle w:val="c1"/>
                <w:b/>
              </w:rPr>
              <w:t>эссе</w:t>
            </w:r>
            <w:r>
              <w:rPr>
                <w:rStyle w:val="c1"/>
              </w:rPr>
              <w:t xml:space="preserve"> </w:t>
            </w:r>
            <w:r w:rsidRPr="00E3603E">
              <w:rPr>
                <w:rStyle w:val="c1"/>
              </w:rPr>
              <w:t>«Почему философия актуальна во все времена?».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</w:t>
            </w:r>
            <w:r w:rsidR="001A7F94">
              <w:rPr>
                <w:rStyle w:val="FontStyle26"/>
                <w:b/>
                <w:sz w:val="24"/>
                <w:szCs w:val="24"/>
              </w:rPr>
              <w:t>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Подготовка реферата на тему</w:t>
            </w:r>
            <w:r w:rsidRPr="00E3603E">
              <w:rPr>
                <w:rStyle w:val="FontStyle26"/>
                <w:b/>
                <w:sz w:val="24"/>
                <w:szCs w:val="24"/>
              </w:rPr>
              <w:t>: «</w:t>
            </w:r>
            <w:r w:rsidRPr="00E3603E">
              <w:t>Роль городской культуры в формировании философского мышления».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1.2.</w:t>
            </w:r>
          </w:p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История философии</w:t>
            </w:r>
          </w:p>
        </w:tc>
        <w:tc>
          <w:tcPr>
            <w:tcW w:w="2553" w:type="pct"/>
          </w:tcPr>
          <w:p w:rsidR="001A7F94" w:rsidRPr="00A91C3D" w:rsidRDefault="001A7F94" w:rsidP="001A7F94">
            <w:pPr>
              <w:pStyle w:val="Style22"/>
              <w:widowControl/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shd w:val="clear" w:color="auto" w:fill="auto"/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4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44" w:type="pct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</w:tcPr>
          <w:p w:rsidR="001A7F94" w:rsidRPr="00A91C3D" w:rsidRDefault="001A7F94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Древнего Китая и Древней Индии.</w:t>
            </w:r>
          </w:p>
        </w:tc>
        <w:tc>
          <w:tcPr>
            <w:tcW w:w="303" w:type="pct"/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</w:tcPr>
          <w:p w:rsidR="00687F80" w:rsidRDefault="001A7F94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ОК2, ОК5, ОК6</w:t>
            </w:r>
          </w:p>
          <w:p w:rsidR="001A7F94" w:rsidRPr="00A91C3D" w:rsidRDefault="001A7F94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Философские школы Древней Греции.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1A7F94" w:rsidRPr="00A91C3D" w:rsidRDefault="001A7F94" w:rsidP="001F3675">
            <w:pPr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rPr>
                <w:rStyle w:val="FontStyle43"/>
                <w:sz w:val="24"/>
                <w:szCs w:val="24"/>
              </w:rPr>
            </w:pPr>
            <w:r w:rsidRPr="000948B6">
              <w:rPr>
                <w:rStyle w:val="FontStyle44"/>
                <w:sz w:val="24"/>
                <w:szCs w:val="24"/>
              </w:rPr>
              <w:t>Философия Древнего Рима.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Особенности философии эпохи Возрождения и Нового времени.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Немецкая классическая философия</w:t>
            </w:r>
            <w:r>
              <w:rPr>
                <w:rStyle w:val="FontStyle44"/>
                <w:sz w:val="24"/>
                <w:szCs w:val="24"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571776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Постклассическая европейская философия </w:t>
            </w:r>
            <w:r>
              <w:rPr>
                <w:rStyle w:val="FontStyle44"/>
                <w:sz w:val="24"/>
                <w:szCs w:val="24"/>
                <w:lang w:val="en-US"/>
              </w:rPr>
              <w:t>XIX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Философская антропология.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t>ЛР7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571776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Основные направления философии </w:t>
            </w:r>
            <w:r>
              <w:rPr>
                <w:rStyle w:val="FontStyle44"/>
                <w:sz w:val="24"/>
                <w:szCs w:val="24"/>
                <w:lang w:val="en-US"/>
              </w:rPr>
              <w:t>XX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687F80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t>ОК2, ОК4, ОК5</w:t>
            </w:r>
          </w:p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Философия экзистенциализма и психоанализа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t>ЛР7,</w:t>
            </w:r>
            <w:r w:rsidR="00687F80">
              <w:rPr>
                <w:rStyle w:val="FontStyle4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>ЛР8,</w:t>
            </w:r>
            <w:r w:rsidR="00687F80">
              <w:rPr>
                <w:rStyle w:val="FontStyle4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>ЛР12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A7F94" w:rsidRPr="00F80B55" w:rsidRDefault="001A7F94" w:rsidP="00F0173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9E0B0F">
              <w:rPr>
                <w:rStyle w:val="a3"/>
                <w:b/>
                <w:color w:val="auto"/>
                <w:u w:val="none"/>
              </w:rPr>
              <w:t xml:space="preserve">Подготовка реферата </w:t>
            </w:r>
            <w:r w:rsidR="00F01734">
              <w:rPr>
                <w:rStyle w:val="a3"/>
                <w:b/>
                <w:color w:val="auto"/>
                <w:u w:val="none"/>
              </w:rPr>
              <w:t>на тему</w:t>
            </w:r>
            <w:r w:rsidRPr="009E0B0F">
              <w:rPr>
                <w:rStyle w:val="a3"/>
                <w:b/>
                <w:color w:val="auto"/>
                <w:u w:val="none"/>
              </w:rPr>
              <w:t>:</w:t>
            </w:r>
            <w:r w:rsidRPr="009E0B0F">
              <w:rPr>
                <w:rStyle w:val="a3"/>
                <w:color w:val="auto"/>
                <w:u w:val="none"/>
              </w:rPr>
              <w:t xml:space="preserve"> </w:t>
            </w:r>
            <w:r w:rsidRPr="00E3603E">
              <w:rPr>
                <w:rStyle w:val="a3"/>
                <w:color w:val="auto"/>
                <w:u w:val="none"/>
              </w:rPr>
              <w:t>«</w:t>
            </w:r>
            <w:r w:rsidRPr="00E3603E">
              <w:t>Становление философского знания в Древнем Китае. Диалектика учения о силах «ян» и «инь» и ее отражение в искусстве».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top w:val="nil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1.3.</w:t>
            </w:r>
          </w:p>
          <w:p w:rsidR="001F3675" w:rsidRPr="00A91C3D" w:rsidRDefault="001F3675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Русская философия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Русская философия</w:t>
            </w:r>
            <w:r w:rsidRPr="001A192E">
              <w:rPr>
                <w:rStyle w:val="FontStyle26"/>
                <w:sz w:val="24"/>
                <w:szCs w:val="24"/>
              </w:rPr>
              <w:t xml:space="preserve"> 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XIX</w:t>
            </w:r>
            <w:r w:rsidRPr="001A192E">
              <w:rPr>
                <w:rStyle w:val="FontStyle26"/>
                <w:sz w:val="24"/>
                <w:szCs w:val="24"/>
              </w:rPr>
              <w:t xml:space="preserve"> –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XX</w:t>
            </w:r>
            <w:r w:rsidRPr="001A192E">
              <w:rPr>
                <w:rStyle w:val="FontStyle26"/>
                <w:sz w:val="24"/>
                <w:szCs w:val="24"/>
              </w:rPr>
              <w:t xml:space="preserve"> веков. Философский</w:t>
            </w:r>
            <w:r>
              <w:rPr>
                <w:rStyle w:val="FontStyle26"/>
                <w:sz w:val="24"/>
                <w:szCs w:val="24"/>
              </w:rPr>
              <w:t xml:space="preserve"> смысл понятия «бытие».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1A192E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1A192E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ЛР4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F3675" w:rsidP="001A7F94">
            <w:pPr>
              <w:tabs>
                <w:tab w:val="left" w:pos="5400"/>
              </w:tabs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занятие </w:t>
            </w:r>
            <w:r w:rsidRPr="00BA0B99">
              <w:rPr>
                <w:rFonts w:ascii="Times New Roman" w:eastAsia="Times New Roman" w:hAnsi="Times New Roman" w:cs="Times New Roman"/>
                <w:b/>
                <w:color w:val="auto"/>
              </w:rPr>
              <w:t>№1</w:t>
            </w:r>
          </w:p>
          <w:p w:rsidR="001F3675" w:rsidRPr="001F3675" w:rsidRDefault="001F3675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color w:val="auto"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  <w:color w:val="auto"/>
              </w:rPr>
              <w:t>Основные идеи и этапы развития русской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1A192E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ЛР4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Теории происхождения человека. 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Движение – атрибут материи. Религиозные, философские и естественнонаучные теории происхождения человека.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1A192E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Круглый стол</w:t>
            </w:r>
          </w:p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687F80" w:rsidRDefault="001F3675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ОК4,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ОК6</w:t>
            </w:r>
          </w:p>
          <w:p w:rsidR="001F3675" w:rsidRPr="001A192E" w:rsidRDefault="001F3675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,ЛР11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F3675" w:rsidP="001A7F9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№2.</w:t>
            </w:r>
          </w:p>
          <w:p w:rsidR="001F3675" w:rsidRPr="001A7F94" w:rsidRDefault="001F3675" w:rsidP="001A7F94">
            <w:pPr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</w:rPr>
              <w:t>Философская, естественнонаучная и религиозная картина мира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ЛР8,ЛР11</w:t>
            </w:r>
          </w:p>
        </w:tc>
      </w:tr>
      <w:tr w:rsidR="001F3675" w:rsidRPr="00A91C3D" w:rsidTr="001A7F94">
        <w:trPr>
          <w:trHeight w:val="20"/>
        </w:trPr>
        <w:tc>
          <w:tcPr>
            <w:tcW w:w="3255" w:type="pct"/>
            <w:gridSpan w:val="2"/>
          </w:tcPr>
          <w:p w:rsidR="001F3675" w:rsidRPr="001A192E" w:rsidRDefault="001F3675" w:rsidP="001A7F9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II</w:t>
            </w:r>
            <w:r>
              <w:rPr>
                <w:rStyle w:val="FontStyle43"/>
                <w:sz w:val="24"/>
                <w:szCs w:val="24"/>
              </w:rPr>
              <w:t>. Структура и основные направления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DB3280" w:rsidRDefault="001F3675" w:rsidP="00272677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B3280">
              <w:rPr>
                <w:rStyle w:val="FontStyle44"/>
                <w:b/>
                <w:sz w:val="24"/>
                <w:szCs w:val="24"/>
              </w:rPr>
              <w:t>1</w:t>
            </w:r>
            <w:r w:rsidR="00272677">
              <w:rPr>
                <w:rStyle w:val="FontStyle44"/>
                <w:b/>
                <w:sz w:val="24"/>
                <w:szCs w:val="24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2.1.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Христианство и проблема смысла жизни.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703A0B"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Христианство: о взаимоотношениях человека и Бога. Проблема смысла жизни.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391B6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391B64">
              <w:rPr>
                <w:rStyle w:val="FontStyle26"/>
                <w:b/>
                <w:sz w:val="24"/>
                <w:szCs w:val="24"/>
              </w:rPr>
              <w:t xml:space="preserve">Контрольный срез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2.2.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Учение о бытии и теории познания.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ОК2, ОК4,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ОК5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tabs>
                <w:tab w:val="left" w:pos="5400"/>
              </w:tabs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занятие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№</w:t>
            </w:r>
            <w:r w:rsidRPr="00355F27">
              <w:rPr>
                <w:rFonts w:ascii="Times New Roman" w:hAnsi="Times New Roman" w:cs="Times New Roman"/>
                <w:b/>
              </w:rPr>
              <w:t>3</w:t>
            </w:r>
          </w:p>
          <w:p w:rsidR="001A7F94" w:rsidRPr="00324ABC" w:rsidRDefault="001A7F94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Категории</w:t>
            </w:r>
            <w:r w:rsidRPr="00324ABC">
              <w:rPr>
                <w:rFonts w:ascii="Times New Roman" w:eastAsia="Times New Roman" w:hAnsi="Times New Roman" w:cs="Times New Roman"/>
              </w:rPr>
              <w:t xml:space="preserve"> бытия, ее философский смысл и специфика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F01FF2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 ЛР12, ЛР16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занятие 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>№4</w:t>
            </w:r>
          </w:p>
          <w:p w:rsidR="001A7F94" w:rsidRP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24ABC">
              <w:rPr>
                <w:rFonts w:ascii="Times New Roman" w:eastAsia="Times New Roman" w:hAnsi="Times New Roman" w:cs="Times New Roman"/>
              </w:rPr>
              <w:t>Философская теория познания.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F01FF2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 ЛР12, ЛР16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lastRenderedPageBreak/>
              <w:t>Тема 2.3.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Этика и социальная философия.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22023C" w:rsidRDefault="001A7F94" w:rsidP="001A7F94">
            <w:pPr>
              <w:pStyle w:val="Style24"/>
              <w:spacing w:line="240" w:lineRule="auto"/>
              <w:ind w:right="1181"/>
              <w:rPr>
                <w:bCs/>
              </w:rPr>
            </w:pPr>
            <w:r w:rsidRPr="0022023C">
              <w:rPr>
                <w:bCs/>
              </w:rPr>
              <w:t>Общезначимость этики. Проблема сознания в истории западной философии.</w:t>
            </w:r>
            <w:r>
              <w:rPr>
                <w:rStyle w:val="FontStyle26"/>
                <w:sz w:val="24"/>
                <w:szCs w:val="24"/>
              </w:rPr>
              <w:t xml:space="preserve"> Социальная структура общества.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ЛР11</w:t>
            </w:r>
          </w:p>
        </w:tc>
      </w:tr>
      <w:tr w:rsidR="001F3675" w:rsidRPr="00A91C3D" w:rsidTr="001A7F94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Место философии в духовной культуре и ее значение.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703A0B" w:rsidRDefault="00272677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ЛР11,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ЛР12</w:t>
            </w:r>
          </w:p>
        </w:tc>
      </w:tr>
      <w:tr w:rsidR="001A7F94" w:rsidRPr="00A91C3D" w:rsidTr="001A7F94">
        <w:trPr>
          <w:trHeight w:val="20"/>
        </w:trPr>
        <w:tc>
          <w:tcPr>
            <w:tcW w:w="7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№5</w:t>
            </w:r>
          </w:p>
          <w:p w:rsidR="001A7F94" w:rsidRPr="001A7F94" w:rsidRDefault="001A7F94" w:rsidP="001A7F94">
            <w:pPr>
              <w:widowControl w:val="0"/>
              <w:rPr>
                <w:rStyle w:val="FontStyle26"/>
                <w:rFonts w:eastAsia="Times New Roman"/>
                <w:bCs/>
                <w:color w:val="auto"/>
                <w:sz w:val="24"/>
                <w:szCs w:val="24"/>
              </w:rPr>
            </w:pPr>
            <w:r w:rsidRPr="00324ABC">
              <w:rPr>
                <w:rFonts w:ascii="Times New Roman" w:eastAsia="Times New Roman" w:hAnsi="Times New Roman" w:cs="Times New Roman"/>
                <w:bCs/>
                <w:color w:val="auto"/>
              </w:rPr>
              <w:t>Глобальные проблемы современности, их классификация, пути решения и выживания человечества.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ЛР16</w:t>
            </w:r>
          </w:p>
        </w:tc>
      </w:tr>
      <w:tr w:rsidR="001F3675" w:rsidRPr="00A91C3D" w:rsidTr="001A7F94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675" w:rsidRPr="001A7F94" w:rsidRDefault="001A7F94" w:rsidP="001F3675">
            <w:pPr>
              <w:pStyle w:val="Style24"/>
              <w:spacing w:line="240" w:lineRule="auto"/>
              <w:ind w:left="5" w:right="1181" w:hanging="5"/>
              <w:rPr>
                <w:rStyle w:val="FontStyle26"/>
                <w:b/>
                <w:sz w:val="24"/>
                <w:szCs w:val="24"/>
              </w:rPr>
            </w:pPr>
            <w:r w:rsidRPr="001A7F94">
              <w:rPr>
                <w:rStyle w:val="FontStyle26"/>
                <w:b/>
                <w:sz w:val="24"/>
                <w:szCs w:val="24"/>
              </w:rPr>
              <w:t xml:space="preserve">Промежуточная аттестация </w:t>
            </w:r>
            <w:r w:rsidR="001F3675" w:rsidRPr="001A7F94">
              <w:rPr>
                <w:rStyle w:val="FontStyle26"/>
                <w:b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675" w:rsidRPr="00272677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272677"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1A7F94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</w:tcBorders>
          </w:tcPr>
          <w:p w:rsidR="001A7F94" w:rsidRDefault="001A7F94" w:rsidP="001F3675">
            <w:pPr>
              <w:pStyle w:val="Style24"/>
              <w:spacing w:line="240" w:lineRule="auto"/>
              <w:ind w:left="25"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F94" w:rsidRPr="006079FB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58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</w:tbl>
    <w:p w:rsidR="00FD5B83" w:rsidRDefault="00FD5B83" w:rsidP="001F3675">
      <w:pPr>
        <w:rPr>
          <w:rFonts w:ascii="Times New Roman" w:hAnsi="Times New Roman" w:cs="Times New Roman"/>
        </w:rPr>
      </w:pPr>
    </w:p>
    <w:p w:rsidR="00FD5B83" w:rsidRDefault="00FD5B83" w:rsidP="001F3675">
      <w:pPr>
        <w:rPr>
          <w:rFonts w:ascii="Times New Roman" w:hAnsi="Times New Roman" w:cs="Times New Roman"/>
        </w:rPr>
        <w:sectPr w:rsidR="00FD5B83" w:rsidSect="00B558D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D5B83" w:rsidRPr="00CD3414" w:rsidRDefault="00FD5B83" w:rsidP="00687F80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Pr="00CD3414">
        <w:rPr>
          <w:rStyle w:val="10"/>
          <w:rFonts w:ascii="Times New Roman" w:hAnsi="Times New Roman" w:cs="Times New Roman"/>
          <w:color w:val="auto"/>
        </w:rPr>
        <w:t xml:space="preserve">УСЛОВИЯ </w:t>
      </w:r>
      <w:r w:rsidR="00687F80">
        <w:rPr>
          <w:rStyle w:val="10"/>
          <w:rFonts w:ascii="Times New Roman" w:hAnsi="Times New Roman" w:cs="Times New Roman"/>
          <w:color w:val="auto"/>
        </w:rPr>
        <w:t xml:space="preserve">РЕАЛИЗАЦИИ </w:t>
      </w:r>
      <w:r w:rsidRPr="00CD3414">
        <w:rPr>
          <w:rStyle w:val="10"/>
          <w:rFonts w:ascii="Times New Roman" w:hAnsi="Times New Roman" w:cs="Times New Roman"/>
          <w:color w:val="auto"/>
        </w:rPr>
        <w:t>ПРОГРАММЫ ДИСЦИПЛИНЫ</w:t>
      </w:r>
    </w:p>
    <w:p w:rsidR="00FD5B83" w:rsidRPr="00CD3414" w:rsidRDefault="00FD5B83" w:rsidP="001F3675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5B83" w:rsidRPr="00CD3414" w:rsidRDefault="00687F80" w:rsidP="00687F80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Требования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к минимальному материально-техническому обеспечению</w:t>
      </w:r>
    </w:p>
    <w:p w:rsidR="00FD5B83" w:rsidRPr="00CD3414" w:rsidRDefault="00687F80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реализации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 дисциплины п</w:t>
      </w:r>
      <w:r w:rsidR="00F01FF2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едусмотрен учебный кабинет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общественных дисциплин, оборудованн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ТСО.</w:t>
      </w:r>
    </w:p>
    <w:p w:rsidR="00272677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 учебного 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кабинета:</w:t>
      </w:r>
    </w:p>
    <w:p w:rsidR="00FD5B83" w:rsidRPr="00CD3414" w:rsidRDefault="00272677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посадочные места по количеству обучающихся;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рабочее место преподавателя;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дидактические материалы,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 пособия для мультимедийного оборудования.</w:t>
      </w:r>
    </w:p>
    <w:p w:rsid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Технические средства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обучения: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проектор,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экран,</w:t>
      </w:r>
    </w:p>
    <w:p w:rsidR="00FD5B83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FD5B83"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компьютер </w:t>
      </w:r>
      <w:r w:rsidRPr="00272677">
        <w:rPr>
          <w:rFonts w:ascii="Times New Roman" w:hAnsi="Times New Roman" w:cs="Times New Roman"/>
          <w:color w:val="auto"/>
          <w:sz w:val="28"/>
          <w:szCs w:val="28"/>
        </w:rPr>
        <w:t>с лицензионным программным обеспечением.</w:t>
      </w:r>
    </w:p>
    <w:p w:rsidR="00FD5B83" w:rsidRPr="00CD3414" w:rsidRDefault="00FD5B83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5B83" w:rsidRPr="00CD3414" w:rsidRDefault="00FD5B83" w:rsidP="0027267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2726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Информационное обеспечение </w:t>
      </w: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</w:p>
    <w:p w:rsidR="00FD5B83" w:rsidRDefault="00272677" w:rsidP="00272677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рекомендуемых учебных изданий.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Инте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рнет-ресурсов,  дополнительной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литературы</w:t>
      </w:r>
    </w:p>
    <w:p w:rsidR="001E0192" w:rsidRPr="002A71D8" w:rsidRDefault="00272677" w:rsidP="002726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E0192" w:rsidRPr="00CD3414">
        <w:rPr>
          <w:rFonts w:ascii="Times New Roman" w:hAnsi="Times New Roman"/>
          <w:b/>
          <w:sz w:val="28"/>
          <w:szCs w:val="28"/>
        </w:rPr>
        <w:t>источники: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Дмитриев, В. В.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 Основы философии: учебник для среднег</w:t>
      </w:r>
      <w:r>
        <w:rPr>
          <w:rFonts w:ascii="Times New Roman" w:hAnsi="Times New Roman"/>
          <w:bCs/>
          <w:sz w:val="28"/>
          <w:szCs w:val="28"/>
        </w:rPr>
        <w:t xml:space="preserve">о профессионального образования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/ </w:t>
      </w:r>
      <w:r>
        <w:rPr>
          <w:rFonts w:ascii="Times New Roman" w:hAnsi="Times New Roman"/>
          <w:bCs/>
          <w:sz w:val="28"/>
          <w:szCs w:val="28"/>
        </w:rPr>
        <w:t xml:space="preserve">В. В. Дмитриев, Л. Д. Дымченко.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— </w:t>
      </w:r>
      <w:r>
        <w:rPr>
          <w:rFonts w:ascii="Times New Roman" w:hAnsi="Times New Roman"/>
          <w:bCs/>
          <w:sz w:val="28"/>
          <w:szCs w:val="28"/>
        </w:rPr>
        <w:t xml:space="preserve">2-е изд., испр. и доп. — Москва: Издательство Юрайт, 2021. — 281 </w:t>
      </w:r>
      <w:r w:rsidR="001E0192" w:rsidRPr="002A71D8">
        <w:rPr>
          <w:rFonts w:ascii="Times New Roman" w:hAnsi="Times New Roman"/>
          <w:bCs/>
          <w:sz w:val="28"/>
          <w:szCs w:val="28"/>
        </w:rPr>
        <w:t>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— (Профессиона</w:t>
      </w:r>
      <w:r>
        <w:rPr>
          <w:rFonts w:ascii="Times New Roman" w:hAnsi="Times New Roman"/>
          <w:bCs/>
          <w:sz w:val="28"/>
          <w:szCs w:val="28"/>
        </w:rPr>
        <w:t xml:space="preserve">льное образование). </w:t>
      </w:r>
      <w:r w:rsidR="001E0192" w:rsidRPr="002A71D8">
        <w:rPr>
          <w:rFonts w:ascii="Times New Roman" w:hAnsi="Times New Roman"/>
          <w:bCs/>
          <w:sz w:val="28"/>
          <w:szCs w:val="28"/>
        </w:rPr>
        <w:t>— ISBN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978-5-534-10515-5. — Текст: электронный // ЭБС Юрайт [сайт]. — URL: https://urait.ru/bcode/471085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</w:t>
      </w:r>
      <w:r w:rsidR="00272677">
        <w:rPr>
          <w:rFonts w:ascii="Times New Roman" w:hAnsi="Times New Roman"/>
          <w:bCs/>
          <w:sz w:val="28"/>
          <w:szCs w:val="28"/>
        </w:rPr>
        <w:t>. Ивин А. А.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профессионального образовани</w:t>
      </w:r>
      <w:r w:rsidR="00272677">
        <w:rPr>
          <w:rFonts w:ascii="Times New Roman" w:hAnsi="Times New Roman"/>
          <w:bCs/>
          <w:sz w:val="28"/>
          <w:szCs w:val="28"/>
        </w:rPr>
        <w:t xml:space="preserve">я / А. А. Ивин, И. П. Никитина. </w:t>
      </w:r>
      <w:r w:rsidRPr="002A71D8">
        <w:rPr>
          <w:rFonts w:ascii="Times New Roman" w:hAnsi="Times New Roman"/>
          <w:bCs/>
          <w:sz w:val="28"/>
          <w:szCs w:val="28"/>
        </w:rPr>
        <w:t>— Москва: Изд</w:t>
      </w:r>
      <w:r w:rsidR="00272677">
        <w:rPr>
          <w:rFonts w:ascii="Times New Roman" w:hAnsi="Times New Roman"/>
          <w:bCs/>
          <w:sz w:val="28"/>
          <w:szCs w:val="28"/>
        </w:rPr>
        <w:t xml:space="preserve">ательство Юрайт, 2021. </w:t>
      </w:r>
      <w:r w:rsidRPr="002A71D8">
        <w:rPr>
          <w:rFonts w:ascii="Times New Roman" w:hAnsi="Times New Roman"/>
          <w:bCs/>
          <w:sz w:val="28"/>
          <w:szCs w:val="28"/>
        </w:rPr>
        <w:t xml:space="preserve">— 478 с. — (Профессиональное образование). — </w:t>
      </w:r>
      <w:r w:rsidR="00272677">
        <w:rPr>
          <w:rFonts w:ascii="Times New Roman" w:hAnsi="Times New Roman"/>
          <w:bCs/>
          <w:sz w:val="28"/>
          <w:szCs w:val="28"/>
        </w:rPr>
        <w:t>ISBN 978-5-534-02437-1. — Текст</w:t>
      </w:r>
      <w:r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https://urait.ru/bcode/469906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Светлов, В. А. Основы философии</w:t>
      </w:r>
      <w:r w:rsidR="001E0192" w:rsidRPr="002A71D8">
        <w:rPr>
          <w:rFonts w:ascii="Times New Roman" w:hAnsi="Times New Roman"/>
          <w:bCs/>
          <w:sz w:val="28"/>
          <w:szCs w:val="28"/>
        </w:rPr>
        <w:t>: учебное пособие для среднего профессионального образования / В. А. Светл</w:t>
      </w:r>
      <w:r>
        <w:rPr>
          <w:rFonts w:ascii="Times New Roman" w:hAnsi="Times New Roman"/>
          <w:bCs/>
          <w:sz w:val="28"/>
          <w:szCs w:val="28"/>
        </w:rPr>
        <w:t xml:space="preserve">ов. — 2-е изд., перераб. и доп. </w:t>
      </w:r>
      <w:r w:rsidR="001E0192" w:rsidRPr="002A71D8">
        <w:rPr>
          <w:rFonts w:ascii="Times New Roman" w:hAnsi="Times New Roman"/>
          <w:bCs/>
          <w:sz w:val="28"/>
          <w:szCs w:val="28"/>
        </w:rPr>
        <w:t>— Москва</w:t>
      </w:r>
      <w:r>
        <w:rPr>
          <w:rFonts w:ascii="Times New Roman" w:hAnsi="Times New Roman"/>
          <w:bCs/>
          <w:sz w:val="28"/>
          <w:szCs w:val="28"/>
        </w:rPr>
        <w:t xml:space="preserve">: Издательство Юрайт, 2021. </w:t>
      </w:r>
      <w:r w:rsidR="001E0192" w:rsidRPr="002A71D8">
        <w:rPr>
          <w:rFonts w:ascii="Times New Roman" w:hAnsi="Times New Roman"/>
          <w:bCs/>
          <w:sz w:val="28"/>
          <w:szCs w:val="28"/>
        </w:rPr>
        <w:t>— 339 с. — (Профессиональное образование). — ISBN 978-5-534</w:t>
      </w:r>
      <w:r>
        <w:rPr>
          <w:rFonts w:ascii="Times New Roman" w:hAnsi="Times New Roman"/>
          <w:bCs/>
          <w:sz w:val="28"/>
          <w:szCs w:val="28"/>
        </w:rPr>
        <w:t>-07875-6. — Текст</w:t>
      </w:r>
      <w:r w:rsidR="001E0192"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https://urait.ru/bcode/474407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6. С</w:t>
      </w:r>
      <w:r w:rsidR="00272677">
        <w:rPr>
          <w:rFonts w:ascii="Times New Roman" w:hAnsi="Times New Roman"/>
          <w:bCs/>
          <w:sz w:val="28"/>
          <w:szCs w:val="28"/>
        </w:rPr>
        <w:t>пиркин, А. Г. 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</w:t>
      </w:r>
      <w:r w:rsidR="00272677">
        <w:rPr>
          <w:rFonts w:ascii="Times New Roman" w:hAnsi="Times New Roman"/>
          <w:bCs/>
          <w:sz w:val="28"/>
          <w:szCs w:val="28"/>
        </w:rPr>
        <w:t xml:space="preserve">го образования / А. Г. Спиркин. </w:t>
      </w:r>
      <w:r w:rsidRPr="002A71D8">
        <w:rPr>
          <w:rFonts w:ascii="Times New Roman" w:hAnsi="Times New Roman"/>
          <w:bCs/>
          <w:sz w:val="28"/>
          <w:szCs w:val="28"/>
        </w:rPr>
        <w:t>— Москва: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1E0192" w:rsidRPr="00D273E3" w:rsidRDefault="001E0192" w:rsidP="001F3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FF0000"/>
          <w:shd w:val="clear" w:color="auto" w:fill="FFFFFF"/>
        </w:rPr>
      </w:pPr>
    </w:p>
    <w:p w:rsidR="001E0192" w:rsidRPr="00CD3414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Дополнительные  источники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Волошин А. В. Венок мудрости Эллады. – М.: Дрофа, 2013. – 258 с.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Горелов А.А. Основы философии. Учебник для СПО. М., 2014.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3. Русские мыслители. Ростов-на-Дону: Феникс, 2013.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lastRenderedPageBreak/>
        <w:t>4. Русская идея: Сборник произведений русских мыслителей.- М.: Айрис-пресс, 2014. – 587 с.</w:t>
      </w:r>
    </w:p>
    <w:p w:rsidR="001E0192" w:rsidRPr="00CD3414" w:rsidRDefault="001E0192" w:rsidP="001F36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E0192" w:rsidRPr="002A71D8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Интернет- ресурсы</w:t>
      </w:r>
      <w:r>
        <w:rPr>
          <w:rFonts w:ascii="Times New Roman" w:hAnsi="Times New Roman"/>
          <w:b/>
          <w:sz w:val="28"/>
          <w:szCs w:val="28"/>
        </w:rPr>
        <w:t>:</w:t>
      </w:r>
      <w:r w:rsidRPr="002A71D8">
        <w:rPr>
          <w:rFonts w:ascii="Times New Roman" w:hAnsi="Times New Roman"/>
          <w:b/>
          <w:sz w:val="28"/>
          <w:szCs w:val="28"/>
        </w:rPr>
        <w:t xml:space="preserve">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Образовательная платформа Юрайт https://urait.ru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Электронно-библиотечная система IPRbooks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3. Электронно-библиотечная система KNIGAFUND.RU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4. Электронно-библиотечная система </w:t>
      </w:r>
      <w:hyperlink r:id="rId8" w:history="1">
        <w:r w:rsidRPr="002A71D8">
          <w:rPr>
            <w:rFonts w:ascii="Times New Roman" w:hAnsi="Times New Roman"/>
            <w:bCs/>
            <w:sz w:val="28"/>
            <w:szCs w:val="28"/>
          </w:rPr>
          <w:t>http://www.academia-moscow.ru/</w:t>
        </w:r>
      </w:hyperlink>
    </w:p>
    <w:p w:rsidR="001E0192" w:rsidRPr="002A71D8" w:rsidRDefault="001E0192" w:rsidP="002726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sz w:val="28"/>
          <w:szCs w:val="28"/>
          <w:u w:color="000000"/>
          <w:bdr w:val="nil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5. Электронно-библиотечная система </w:t>
      </w:r>
      <w:hyperlink r:id="rId9" w:history="1">
        <w:r w:rsidRPr="002A71D8">
          <w:rPr>
            <w:rFonts w:ascii="Times New Roman" w:hAnsi="Times New Roman"/>
            <w:bCs/>
            <w:sz w:val="28"/>
            <w:szCs w:val="28"/>
          </w:rPr>
          <w:t>http://znanium.com/</w:t>
        </w:r>
      </w:hyperlink>
      <w:r w:rsidRPr="002A71D8">
        <w:rPr>
          <w:rFonts w:ascii="Times New Roman" w:hAnsi="Times New Roman"/>
          <w:sz w:val="28"/>
          <w:szCs w:val="28"/>
        </w:rPr>
        <w:t xml:space="preserve">   </w:t>
      </w:r>
    </w:p>
    <w:p w:rsidR="00FD5B83" w:rsidRPr="001E0192" w:rsidRDefault="00FD5B83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1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CD3414">
        <w:rPr>
          <w:rStyle w:val="10"/>
          <w:rFonts w:ascii="Times New Roman" w:hAnsi="Times New Roman" w:cs="Times New Roman"/>
          <w:color w:val="auto"/>
        </w:rPr>
        <w:t>КОНТРОЛЬ И ОЦЕНКА РЕЗУЛЬТАТОВ ОСВОЕНИЯ ДИСЦИПЛИНЫ</w:t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CD3414" w:rsidRDefault="00687F80" w:rsidP="00687F8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</w:t>
      </w:r>
      <w:r w:rsidR="0071741E" w:rsidRPr="00CD34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оценка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осуществляется преподава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телем в процессе проведения практических занятий,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тестирования, а так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же выполнение обучающимися индивидуальных заданий,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проектов, исследований.</w:t>
      </w:r>
    </w:p>
    <w:p w:rsidR="0071741E" w:rsidRPr="00CD3414" w:rsidRDefault="0071741E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4"/>
        <w:gridCol w:w="5128"/>
      </w:tblGrid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Результаты  обучения</w:t>
            </w:r>
          </w:p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(освоенные  умения, усвоенные  знания)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Формы  и  методы  контроля  и оценки результатов  обучения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Умения: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687F80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ориентироватьс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системе философского знания.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F35EC5" w:rsidRDefault="00A2460E" w:rsidP="001F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  <w:tcBorders>
              <w:bottom w:val="single" w:sz="4" w:space="0" w:color="auto"/>
            </w:tcBorders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Знания: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предметную область философского знания; 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687F80" w:rsidRDefault="00A2460E" w:rsidP="006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мировоззренческие и методологические основы юридического мышления;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роль философии в формировании ценностных ориентаций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</w:tbl>
    <w:p w:rsidR="00FD5B83" w:rsidRPr="00A91C3D" w:rsidRDefault="00FD5B83" w:rsidP="001F3675">
      <w:pPr>
        <w:rPr>
          <w:rFonts w:ascii="Times New Roman" w:hAnsi="Times New Roman" w:cs="Times New Roman"/>
        </w:rPr>
      </w:pPr>
    </w:p>
    <w:p w:rsidR="00687F80" w:rsidRDefault="00687F8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0192" w:rsidRPr="00290479" w:rsidRDefault="001E0192" w:rsidP="001F3675">
      <w:pPr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687F80" w:rsidRDefault="00687F80" w:rsidP="001F3675">
      <w:pPr>
        <w:ind w:firstLine="567"/>
        <w:rPr>
          <w:rFonts w:ascii="Times New Roman" w:hAnsi="Times New Roman"/>
          <w:sz w:val="28"/>
          <w:szCs w:val="28"/>
        </w:rPr>
      </w:pPr>
    </w:p>
    <w:p w:rsidR="001E0192" w:rsidRPr="00290479" w:rsidRDefault="001E0192" w:rsidP="00687F80">
      <w:pPr>
        <w:ind w:firstLine="709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учебной </w:t>
      </w:r>
      <w:r>
        <w:rPr>
          <w:rFonts w:ascii="Times New Roman" w:hAnsi="Times New Roman"/>
          <w:sz w:val="28"/>
          <w:szCs w:val="28"/>
        </w:rPr>
        <w:t>дисциплины Основы философии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8"/>
      </w:tblGrid>
      <w:tr w:rsidR="001E0192" w:rsidRPr="00112E64" w:rsidTr="00327585">
        <w:trPr>
          <w:trHeight w:val="1643"/>
        </w:trPr>
        <w:tc>
          <w:tcPr>
            <w:tcW w:w="427" w:type="pct"/>
            <w:vAlign w:val="center"/>
          </w:tcPr>
          <w:p w:rsidR="001E0192" w:rsidRPr="00687F80" w:rsidRDefault="001E0192" w:rsidP="00687F80">
            <w:pPr>
              <w:adjustRightInd w:val="0"/>
              <w:ind w:right="-17"/>
              <w:jc w:val="center"/>
              <w:rPr>
                <w:rFonts w:ascii="Times New Roman" w:hAnsi="Times New Roman"/>
                <w:b/>
              </w:rPr>
            </w:pPr>
            <w:r w:rsidRPr="00687F8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889" w:type="pct"/>
            <w:vAlign w:val="center"/>
          </w:tcPr>
          <w:p w:rsidR="001E0192" w:rsidRPr="00687F80" w:rsidRDefault="001E0192" w:rsidP="00687F80">
            <w:pPr>
              <w:adjustRightInd w:val="0"/>
              <w:ind w:right="-17"/>
              <w:jc w:val="center"/>
              <w:rPr>
                <w:rFonts w:ascii="Times New Roman" w:hAnsi="Times New Roman"/>
                <w:b/>
              </w:rPr>
            </w:pPr>
            <w:r w:rsidRPr="00687F80">
              <w:rPr>
                <w:rFonts w:ascii="Times New Roman" w:hAnsi="Times New Roman"/>
                <w:b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1E0192" w:rsidRPr="00687F80" w:rsidRDefault="001E0192" w:rsidP="00687F80">
            <w:pPr>
              <w:adjustRightInd w:val="0"/>
              <w:ind w:right="-17"/>
              <w:jc w:val="center"/>
              <w:rPr>
                <w:rFonts w:ascii="Times New Roman" w:hAnsi="Times New Roman"/>
                <w:b/>
              </w:rPr>
            </w:pPr>
            <w:r w:rsidRPr="00687F80">
              <w:rPr>
                <w:rFonts w:ascii="Times New Roman" w:hAnsi="Times New Roman"/>
                <w:b/>
              </w:rPr>
              <w:t>Изменения</w:t>
            </w:r>
          </w:p>
        </w:tc>
      </w:tr>
      <w:tr w:rsidR="001E0192" w:rsidRPr="00112E64" w:rsidTr="00327585">
        <w:tc>
          <w:tcPr>
            <w:tcW w:w="427" w:type="pct"/>
          </w:tcPr>
          <w:p w:rsidR="001E0192" w:rsidRPr="005C2388" w:rsidRDefault="001E0192" w:rsidP="001F3675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9" w:type="pct"/>
          </w:tcPr>
          <w:p w:rsidR="001E0192" w:rsidRPr="00687F80" w:rsidRDefault="00687F80" w:rsidP="00687F8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E0192" w:rsidRPr="005731A1"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4" w:type="pct"/>
          </w:tcPr>
          <w:p w:rsidR="001E0192" w:rsidRPr="005731A1" w:rsidRDefault="001E0192" w:rsidP="00687F8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1A1" w:rsidRPr="00112E64" w:rsidTr="00327585">
        <w:tc>
          <w:tcPr>
            <w:tcW w:w="427" w:type="pct"/>
          </w:tcPr>
          <w:p w:rsidR="005731A1" w:rsidRDefault="005731A1" w:rsidP="001F3675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:rsidR="005731A1" w:rsidRPr="005731A1" w:rsidRDefault="005731A1" w:rsidP="001F3675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4" w:type="pct"/>
          </w:tcPr>
          <w:p w:rsidR="005731A1" w:rsidRDefault="005731A1" w:rsidP="001F3675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A91C3D" w:rsidRPr="00A91C3D" w:rsidRDefault="00A91C3D" w:rsidP="00687F80">
      <w:pPr>
        <w:jc w:val="both"/>
        <w:rPr>
          <w:rFonts w:ascii="Times New Roman" w:hAnsi="Times New Roman" w:cs="Times New Roman"/>
        </w:rPr>
      </w:pPr>
    </w:p>
    <w:sectPr w:rsidR="00A91C3D" w:rsidRPr="00A91C3D" w:rsidSect="00687F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6D" w:rsidRDefault="0039426D" w:rsidP="00A91C3D">
      <w:r>
        <w:separator/>
      </w:r>
    </w:p>
  </w:endnote>
  <w:endnote w:type="continuationSeparator" w:id="0">
    <w:p w:rsidR="0039426D" w:rsidRDefault="0039426D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82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272677" w:rsidRPr="001F3675" w:rsidRDefault="002B2624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1F36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272677" w:rsidRPr="001F367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73081">
          <w:rPr>
            <w:rFonts w:ascii="Times New Roman" w:hAnsi="Times New Roman" w:cs="Times New Roman"/>
            <w:noProof/>
            <w:sz w:val="22"/>
            <w:szCs w:val="22"/>
          </w:rPr>
          <w:t>4</w: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6D" w:rsidRDefault="0039426D" w:rsidP="00A91C3D">
      <w:r>
        <w:separator/>
      </w:r>
    </w:p>
  </w:footnote>
  <w:footnote w:type="continuationSeparator" w:id="0">
    <w:p w:rsidR="0039426D" w:rsidRDefault="0039426D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43477"/>
    <w:rsid w:val="00052939"/>
    <w:rsid w:val="00071A74"/>
    <w:rsid w:val="000948B6"/>
    <w:rsid w:val="000B0069"/>
    <w:rsid w:val="00102F9F"/>
    <w:rsid w:val="001177A6"/>
    <w:rsid w:val="001245EC"/>
    <w:rsid w:val="0013360F"/>
    <w:rsid w:val="0013749C"/>
    <w:rsid w:val="00163D9C"/>
    <w:rsid w:val="001771B8"/>
    <w:rsid w:val="00193DC4"/>
    <w:rsid w:val="001A192E"/>
    <w:rsid w:val="001A7F94"/>
    <w:rsid w:val="001E0192"/>
    <w:rsid w:val="001F055F"/>
    <w:rsid w:val="001F3675"/>
    <w:rsid w:val="002064E7"/>
    <w:rsid w:val="00216EE0"/>
    <w:rsid w:val="0022023C"/>
    <w:rsid w:val="00221B65"/>
    <w:rsid w:val="00227509"/>
    <w:rsid w:val="00272677"/>
    <w:rsid w:val="002744E7"/>
    <w:rsid w:val="00290668"/>
    <w:rsid w:val="002A1EDC"/>
    <w:rsid w:val="002B2624"/>
    <w:rsid w:val="002C68A8"/>
    <w:rsid w:val="002E5CC5"/>
    <w:rsid w:val="002E7B05"/>
    <w:rsid w:val="002F2BEE"/>
    <w:rsid w:val="00324ABC"/>
    <w:rsid w:val="00327585"/>
    <w:rsid w:val="00355F27"/>
    <w:rsid w:val="00360C93"/>
    <w:rsid w:val="00363B21"/>
    <w:rsid w:val="00371EBE"/>
    <w:rsid w:val="0039426D"/>
    <w:rsid w:val="003B2BEC"/>
    <w:rsid w:val="003B438A"/>
    <w:rsid w:val="003D5850"/>
    <w:rsid w:val="003F25B3"/>
    <w:rsid w:val="00405D92"/>
    <w:rsid w:val="00444D38"/>
    <w:rsid w:val="0044742A"/>
    <w:rsid w:val="00471C45"/>
    <w:rsid w:val="00481FFC"/>
    <w:rsid w:val="004A384F"/>
    <w:rsid w:val="004A3AC3"/>
    <w:rsid w:val="004E3CA0"/>
    <w:rsid w:val="004E7320"/>
    <w:rsid w:val="004E7DDF"/>
    <w:rsid w:val="004F73A9"/>
    <w:rsid w:val="005140F9"/>
    <w:rsid w:val="00522CCC"/>
    <w:rsid w:val="00530E60"/>
    <w:rsid w:val="00571776"/>
    <w:rsid w:val="005731A1"/>
    <w:rsid w:val="00574A8E"/>
    <w:rsid w:val="005966A0"/>
    <w:rsid w:val="005A51A8"/>
    <w:rsid w:val="005F100B"/>
    <w:rsid w:val="00610205"/>
    <w:rsid w:val="0061755A"/>
    <w:rsid w:val="00630639"/>
    <w:rsid w:val="00687F80"/>
    <w:rsid w:val="006D57C3"/>
    <w:rsid w:val="006E1D7C"/>
    <w:rsid w:val="006E6582"/>
    <w:rsid w:val="006F2705"/>
    <w:rsid w:val="00703A0B"/>
    <w:rsid w:val="007122E9"/>
    <w:rsid w:val="0071741E"/>
    <w:rsid w:val="00726877"/>
    <w:rsid w:val="00744AAD"/>
    <w:rsid w:val="007A64B1"/>
    <w:rsid w:val="007D3621"/>
    <w:rsid w:val="007D7336"/>
    <w:rsid w:val="007E745F"/>
    <w:rsid w:val="007F23AB"/>
    <w:rsid w:val="008032F9"/>
    <w:rsid w:val="00816B87"/>
    <w:rsid w:val="00816F2B"/>
    <w:rsid w:val="00871EAE"/>
    <w:rsid w:val="00873039"/>
    <w:rsid w:val="00873081"/>
    <w:rsid w:val="0088644C"/>
    <w:rsid w:val="008E2BAD"/>
    <w:rsid w:val="009063D8"/>
    <w:rsid w:val="00926D93"/>
    <w:rsid w:val="009867EF"/>
    <w:rsid w:val="009C7D5F"/>
    <w:rsid w:val="009E0B0F"/>
    <w:rsid w:val="00A20897"/>
    <w:rsid w:val="00A2460E"/>
    <w:rsid w:val="00A34D85"/>
    <w:rsid w:val="00A91C3D"/>
    <w:rsid w:val="00AA64AD"/>
    <w:rsid w:val="00AC5ED0"/>
    <w:rsid w:val="00AC683E"/>
    <w:rsid w:val="00AC7CFA"/>
    <w:rsid w:val="00B052C6"/>
    <w:rsid w:val="00B152DB"/>
    <w:rsid w:val="00B23E91"/>
    <w:rsid w:val="00B558DF"/>
    <w:rsid w:val="00B603AD"/>
    <w:rsid w:val="00B63935"/>
    <w:rsid w:val="00B952B8"/>
    <w:rsid w:val="00B9678D"/>
    <w:rsid w:val="00BA0B99"/>
    <w:rsid w:val="00BC6707"/>
    <w:rsid w:val="00BF58E8"/>
    <w:rsid w:val="00C23FD3"/>
    <w:rsid w:val="00C34F39"/>
    <w:rsid w:val="00C45CD3"/>
    <w:rsid w:val="00C55E6E"/>
    <w:rsid w:val="00C62F37"/>
    <w:rsid w:val="00C76104"/>
    <w:rsid w:val="00CB1707"/>
    <w:rsid w:val="00CB1955"/>
    <w:rsid w:val="00CB3A36"/>
    <w:rsid w:val="00CB44FE"/>
    <w:rsid w:val="00CF660E"/>
    <w:rsid w:val="00D049F7"/>
    <w:rsid w:val="00D268ED"/>
    <w:rsid w:val="00D64819"/>
    <w:rsid w:val="00D71275"/>
    <w:rsid w:val="00D723A8"/>
    <w:rsid w:val="00DB3280"/>
    <w:rsid w:val="00DF4E83"/>
    <w:rsid w:val="00E07998"/>
    <w:rsid w:val="00E1072C"/>
    <w:rsid w:val="00E40916"/>
    <w:rsid w:val="00E572BE"/>
    <w:rsid w:val="00E60909"/>
    <w:rsid w:val="00E8678C"/>
    <w:rsid w:val="00F01734"/>
    <w:rsid w:val="00F01FF2"/>
    <w:rsid w:val="00F3201B"/>
    <w:rsid w:val="00F35EC5"/>
    <w:rsid w:val="00F62433"/>
    <w:rsid w:val="00F80A55"/>
    <w:rsid w:val="00F80B55"/>
    <w:rsid w:val="00F91259"/>
    <w:rsid w:val="00FA6D3E"/>
    <w:rsid w:val="00FD5B83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37872-F100-43DB-8287-CE9BAC44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rsid w:val="00A91C3D"/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uiPriority w:val="99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0192"/>
    <w:pPr>
      <w:ind w:left="720"/>
      <w:contextualSpacing/>
    </w:pPr>
  </w:style>
  <w:style w:type="character" w:customStyle="1" w:styleId="4">
    <w:name w:val="Заголовок №4_"/>
    <w:link w:val="40"/>
    <w:uiPriority w:val="99"/>
    <w:locked/>
    <w:rsid w:val="001E0192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1E0192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62</cp:revision>
  <cp:lastPrinted>2022-09-20T04:27:00Z</cp:lastPrinted>
  <dcterms:created xsi:type="dcterms:W3CDTF">2016-09-21T08:01:00Z</dcterms:created>
  <dcterms:modified xsi:type="dcterms:W3CDTF">2025-09-04T03:44:00Z</dcterms:modified>
</cp:coreProperties>
</file>