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B339F9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607C1D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</w:t>
            </w:r>
            <w:r w:rsidR="008D38A0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05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8D38A0" w:rsidRPr="008D38A0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ПРАВОВОЕ ОБЕСПЕЧЕНИЕ ПРОФЕССИОНАЛЬНОЙ ДЕЯТЕЛЬНОСТИ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811D63" w:rsidRDefault="009C0A8F" w:rsidP="00811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811D6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3098"/>
        <w:gridCol w:w="4840"/>
      </w:tblGrid>
      <w:tr w:rsidR="00BA39F8" w:rsidRPr="001C346B" w:rsidTr="004D4B29">
        <w:trPr>
          <w:trHeight w:val="441"/>
        </w:trPr>
        <w:tc>
          <w:tcPr>
            <w:tcW w:w="2518" w:type="dxa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2"/>
          </w:tcPr>
          <w:p w:rsidR="00596AE6" w:rsidRPr="005457EF" w:rsidRDefault="008D38A0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>Сарвилина А.Д.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преподаватель</w:t>
            </w: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39F8" w:rsidRPr="00C60E4F" w:rsidTr="004D4B29">
        <w:trPr>
          <w:trHeight w:val="3069"/>
        </w:trPr>
        <w:tc>
          <w:tcPr>
            <w:tcW w:w="5616" w:type="dxa"/>
            <w:gridSpan w:val="2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EF">
              <w:rPr>
                <w:rFonts w:ascii="Times New Roman" w:hAnsi="Times New Roman"/>
                <w:sz w:val="24"/>
                <w:szCs w:val="24"/>
              </w:rPr>
              <w:t xml:space="preserve">Программа дисциплины </w:t>
            </w:r>
            <w:r w:rsidR="008D38A0" w:rsidRPr="005457EF"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</w:t>
            </w:r>
            <w:r w:rsidRPr="005457EF">
              <w:rPr>
                <w:rFonts w:ascii="Times New Roman" w:hAnsi="Times New Roman"/>
                <w:sz w:val="24"/>
                <w:szCs w:val="24"/>
              </w:rPr>
              <w:t xml:space="preserve"> деятельности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</w:t>
            </w:r>
          </w:p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39F8" w:rsidRPr="005457EF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5457EF" w:rsidRDefault="005457EF" w:rsidP="00293FFD">
      <w:pPr>
        <w:spacing w:after="0" w:line="360" w:lineRule="auto"/>
        <w:jc w:val="center"/>
      </w:pPr>
    </w:p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</w:t>
            </w:r>
            <w:r w:rsidR="00B339F9">
              <w:rPr>
                <w:rFonts w:ascii="Times New Roman" w:hAnsi="Times New Roman"/>
                <w:sz w:val="28"/>
                <w:szCs w:val="28"/>
              </w:rPr>
              <w:t xml:space="preserve">РАБОЧЕЙ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ПРОГРАММЫ ДИСЦИПЛИНЫ </w:t>
            </w:r>
            <w:r w:rsidR="008D38A0">
              <w:rPr>
                <w:rFonts w:ascii="Times New Roman" w:hAnsi="Times New Roman"/>
                <w:sz w:val="28"/>
                <w:szCs w:val="28"/>
              </w:rPr>
              <w:t xml:space="preserve">ПРАВОВОЕ ОБЕСПЕЧЕНИЕ 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ДЕЯТЕЛЬ</w:t>
            </w:r>
            <w:r w:rsidR="008D38A0">
              <w:rPr>
                <w:rFonts w:ascii="Times New Roman" w:hAnsi="Times New Roman"/>
                <w:sz w:val="28"/>
                <w:szCs w:val="28"/>
              </w:rPr>
              <w:t>НОСТИ……………………….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C446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B339F9">
              <w:rPr>
                <w:rFonts w:ascii="Times New Roman" w:hAnsi="Times New Roman"/>
                <w:sz w:val="28"/>
                <w:szCs w:val="28"/>
              </w:rPr>
              <w:t>……………..</w:t>
            </w:r>
            <w:r w:rsidR="00C446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C446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B339F9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446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C4463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ДИСЦИПЛИНЫ…………………………………………………………………………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C446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B339F9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1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</w:t>
      </w:r>
      <w:r w:rsidR="00C57FC3" w:rsidRPr="008D38A0">
        <w:rPr>
          <w:rFonts w:ascii="Times New Roman" w:hAnsi="Times New Roman"/>
          <w:b/>
          <w:sz w:val="24"/>
          <w:szCs w:val="24"/>
        </w:rPr>
        <w:t>.</w:t>
      </w:r>
      <w:r w:rsidR="008D38A0" w:rsidRPr="008D38A0">
        <w:rPr>
          <w:rFonts w:ascii="Times New Roman" w:hAnsi="Times New Roman"/>
          <w:b/>
          <w:sz w:val="24"/>
          <w:szCs w:val="24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 xml:space="preserve">ПАСПОРТ </w:t>
      </w:r>
      <w:r w:rsidR="00B339F9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8D38A0">
        <w:rPr>
          <w:rFonts w:ascii="Times New Roman" w:hAnsi="Times New Roman"/>
          <w:b/>
          <w:sz w:val="28"/>
          <w:szCs w:val="28"/>
        </w:rPr>
        <w:t>ПРОГРАММЫ ДИСЦИПЛИНЫ</w:t>
      </w:r>
      <w:bookmarkEnd w:id="1"/>
    </w:p>
    <w:p w:rsidR="0032437B" w:rsidRPr="008D38A0" w:rsidRDefault="008D38A0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t>ПРАВОВОЕ ОБЕСПЕЧЕНИЕ</w:t>
      </w:r>
      <w:r w:rsidR="00C60E4F" w:rsidRPr="008D38A0">
        <w:rPr>
          <w:rFonts w:ascii="Times New Roman" w:hAnsi="Times New Roman"/>
          <w:b/>
          <w:sz w:val="28"/>
          <w:szCs w:val="28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>ПРОФЕССИОНАЛЬНОЙ</w:t>
      </w:r>
      <w:r w:rsidR="00045D52" w:rsidRPr="008D38A0">
        <w:rPr>
          <w:rFonts w:ascii="Times New Roman" w:hAnsi="Times New Roman"/>
          <w:b/>
          <w:sz w:val="28"/>
          <w:szCs w:val="28"/>
        </w:rPr>
        <w:t xml:space="preserve"> ДЕЯТЕЛЬНОСТИ</w:t>
      </w:r>
    </w:p>
    <w:p w:rsidR="00AE6A7C" w:rsidRPr="008D38A0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8D38A0" w:rsidRDefault="0032437B" w:rsidP="00824BC4">
      <w:pPr>
        <w:pStyle w:val="Default"/>
        <w:ind w:firstLine="709"/>
        <w:rPr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1.1. Область применения программы</w:t>
      </w:r>
    </w:p>
    <w:p w:rsidR="00607C1D" w:rsidRPr="008D38A0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8D38A0" w:rsidRPr="008D38A0">
        <w:rPr>
          <w:rFonts w:ascii="Times New Roman" w:hAnsi="Times New Roman"/>
          <w:sz w:val="28"/>
          <w:szCs w:val="28"/>
        </w:rPr>
        <w:t>Правовое обеспечение профессиональной</w:t>
      </w:r>
      <w:r w:rsidR="00045D52" w:rsidRPr="008D38A0">
        <w:rPr>
          <w:rFonts w:ascii="Times New Roman" w:hAnsi="Times New Roman"/>
          <w:sz w:val="28"/>
          <w:szCs w:val="28"/>
        </w:rPr>
        <w:t xml:space="preserve"> деятельности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="001C346B" w:rsidRPr="008D38A0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8D38A0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8D38A0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8D38A0">
        <w:rPr>
          <w:rFonts w:ascii="Times New Roman" w:hAnsi="Times New Roman"/>
          <w:sz w:val="28"/>
          <w:szCs w:val="28"/>
        </w:rPr>
        <w:t>.</w:t>
      </w:r>
      <w:r w:rsidR="00655243" w:rsidRPr="008D38A0">
        <w:rPr>
          <w:rFonts w:ascii="Times New Roman" w:hAnsi="Times New Roman"/>
          <w:sz w:val="28"/>
          <w:szCs w:val="28"/>
        </w:rPr>
        <w:t xml:space="preserve"> Составлена с учетом </w:t>
      </w:r>
      <w:r w:rsidR="00655243" w:rsidRPr="008D38A0">
        <w:rPr>
          <w:rFonts w:ascii="Times New Roman" w:eastAsia="Calibri" w:hAnsi="Times New Roman"/>
          <w:sz w:val="28"/>
          <w:szCs w:val="28"/>
        </w:rPr>
        <w:t>рабочей про</w:t>
      </w:r>
      <w:r w:rsidR="00C15A64" w:rsidRPr="008D38A0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 w:rsidRPr="008D38A0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8D38A0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специальности.</w:t>
      </w:r>
    </w:p>
    <w:p w:rsidR="00607C1D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C346B" w:rsidRPr="008D38A0" w:rsidRDefault="0032437B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38A0">
        <w:rPr>
          <w:color w:val="auto"/>
          <w:sz w:val="28"/>
          <w:szCs w:val="28"/>
        </w:rPr>
        <w:t xml:space="preserve">дисциплина </w:t>
      </w:r>
      <w:r w:rsidR="008D38A0" w:rsidRPr="008D38A0">
        <w:rPr>
          <w:color w:val="auto"/>
          <w:sz w:val="28"/>
          <w:szCs w:val="28"/>
        </w:rPr>
        <w:t>Правовое обеспечение профессиональной деятельности</w:t>
      </w:r>
      <w:r w:rsidR="000F4306" w:rsidRPr="008D38A0">
        <w:rPr>
          <w:color w:val="auto"/>
          <w:sz w:val="28"/>
          <w:szCs w:val="28"/>
        </w:rPr>
        <w:t xml:space="preserve"> </w:t>
      </w:r>
      <w:r w:rsidR="00D73689" w:rsidRPr="008D38A0">
        <w:rPr>
          <w:color w:val="auto"/>
          <w:sz w:val="28"/>
          <w:szCs w:val="28"/>
        </w:rPr>
        <w:t>является общепрофессиональной</w:t>
      </w:r>
      <w:r w:rsidR="000F4306" w:rsidRPr="008D38A0">
        <w:rPr>
          <w:color w:val="auto"/>
          <w:sz w:val="28"/>
          <w:szCs w:val="28"/>
        </w:rPr>
        <w:t xml:space="preserve"> </w:t>
      </w:r>
      <w:r w:rsidR="00AE6A7C" w:rsidRPr="008D38A0">
        <w:rPr>
          <w:color w:val="auto"/>
          <w:sz w:val="28"/>
          <w:szCs w:val="28"/>
        </w:rPr>
        <w:t>(ОП.</w:t>
      </w:r>
      <w:r w:rsidR="008D38A0" w:rsidRPr="008D38A0">
        <w:rPr>
          <w:color w:val="auto"/>
          <w:sz w:val="28"/>
          <w:szCs w:val="28"/>
        </w:rPr>
        <w:t>05</w:t>
      </w:r>
      <w:r w:rsidR="00AE6A7C" w:rsidRPr="008D38A0">
        <w:rPr>
          <w:color w:val="auto"/>
          <w:sz w:val="28"/>
          <w:szCs w:val="28"/>
        </w:rPr>
        <w:t xml:space="preserve">), </w:t>
      </w:r>
      <w:r w:rsidR="001C346B" w:rsidRPr="008D38A0">
        <w:rPr>
          <w:color w:val="auto"/>
          <w:sz w:val="28"/>
          <w:szCs w:val="28"/>
        </w:rPr>
        <w:t xml:space="preserve">входит в </w:t>
      </w:r>
      <w:r w:rsidR="005B3B80" w:rsidRPr="008D38A0">
        <w:rPr>
          <w:color w:val="auto"/>
          <w:sz w:val="28"/>
          <w:szCs w:val="28"/>
        </w:rPr>
        <w:t>п</w:t>
      </w:r>
      <w:r w:rsidR="001C346B" w:rsidRPr="008D38A0">
        <w:rPr>
          <w:color w:val="auto"/>
          <w:sz w:val="28"/>
          <w:szCs w:val="28"/>
        </w:rPr>
        <w:t xml:space="preserve">рофессиональный </w:t>
      </w:r>
      <w:r w:rsidR="00D73689" w:rsidRPr="008D38A0">
        <w:rPr>
          <w:color w:val="auto"/>
          <w:sz w:val="28"/>
          <w:szCs w:val="28"/>
        </w:rPr>
        <w:t xml:space="preserve">учебный </w:t>
      </w:r>
      <w:r w:rsidR="001C346B" w:rsidRPr="008D38A0">
        <w:rPr>
          <w:color w:val="auto"/>
          <w:sz w:val="28"/>
          <w:szCs w:val="28"/>
        </w:rPr>
        <w:t>цикл</w:t>
      </w:r>
      <w:r w:rsidR="00AE6A7C" w:rsidRPr="008D38A0">
        <w:rPr>
          <w:color w:val="auto"/>
          <w:sz w:val="28"/>
          <w:szCs w:val="28"/>
        </w:rPr>
        <w:t>.</w:t>
      </w:r>
    </w:p>
    <w:p w:rsidR="00A03285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1.3. Цели и задачи дисциплины – требования к р</w:t>
      </w:r>
      <w:r w:rsidR="00607C1D" w:rsidRPr="008D38A0">
        <w:rPr>
          <w:b/>
          <w:bCs/>
          <w:color w:val="auto"/>
          <w:sz w:val="28"/>
          <w:szCs w:val="28"/>
        </w:rPr>
        <w:t>езультатам освоения дисциплины:</w:t>
      </w:r>
    </w:p>
    <w:p w:rsidR="00246C1B" w:rsidRPr="008D38A0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8D38A0" w:rsidRPr="008D38A0">
        <w:rPr>
          <w:rFonts w:ascii="Times New Roman" w:hAnsi="Times New Roman"/>
          <w:sz w:val="28"/>
          <w:szCs w:val="28"/>
        </w:rPr>
        <w:t>Правовое обеспечение профессиональной деятельности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Pr="008D38A0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8D38A0">
        <w:rPr>
          <w:rFonts w:ascii="Times New Roman" w:hAnsi="Times New Roman"/>
          <w:b/>
          <w:sz w:val="28"/>
          <w:szCs w:val="28"/>
        </w:rPr>
        <w:t>уметь</w:t>
      </w:r>
      <w:r w:rsidRPr="008D38A0">
        <w:rPr>
          <w:rFonts w:ascii="Times New Roman" w:hAnsi="Times New Roman"/>
          <w:sz w:val="28"/>
          <w:szCs w:val="28"/>
        </w:rPr>
        <w:t>:</w:t>
      </w:r>
    </w:p>
    <w:p w:rsidR="008D38A0" w:rsidRPr="008D38A0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и</w:t>
      </w:r>
      <w:r w:rsidRPr="008D38A0">
        <w:rPr>
          <w:b w:val="0"/>
        </w:rPr>
        <w:t xml:space="preserve">спользовать нормативные правовые акты </w:t>
      </w:r>
      <w:r>
        <w:rPr>
          <w:b w:val="0"/>
        </w:rPr>
        <w:t>в профессиональной деятельности;</w:t>
      </w:r>
    </w:p>
    <w:p w:rsidR="008D38A0" w:rsidRPr="008D38A0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з</w:t>
      </w:r>
      <w:r w:rsidRPr="008D38A0">
        <w:rPr>
          <w:b w:val="0"/>
        </w:rPr>
        <w:t>ащищать свои права в соответствии с гражданским, гражданским процессуальн</w:t>
      </w:r>
      <w:r>
        <w:rPr>
          <w:b w:val="0"/>
        </w:rPr>
        <w:t>ым и трудовым законодательством;</w:t>
      </w:r>
    </w:p>
    <w:p w:rsidR="008D38A0" w:rsidRPr="00AC6777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>
        <w:rPr>
          <w:b w:val="0"/>
        </w:rPr>
        <w:t>а</w:t>
      </w:r>
      <w:r w:rsidRPr="008D38A0">
        <w:rPr>
          <w:b w:val="0"/>
        </w:rPr>
        <w:t>нализировать и оценивать результаты и последствия деятельности (безде</w:t>
      </w:r>
      <w:r>
        <w:rPr>
          <w:b w:val="0"/>
        </w:rPr>
        <w:t>йствия) с правовой точки зрения;</w:t>
      </w:r>
    </w:p>
    <w:p w:rsidR="001863FD" w:rsidRPr="00AC6777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находить и использовать необходимую экономическую информацию</w:t>
      </w:r>
      <w:r w:rsidR="001863FD" w:rsidRPr="00AC6777">
        <w:rPr>
          <w:b w:val="0"/>
          <w:color w:val="auto"/>
        </w:rPr>
        <w:t>;</w:t>
      </w:r>
    </w:p>
    <w:p w:rsidR="008D38A0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выявлять достоинства и недостатки коммерческой идеи;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презентовать идеи открытия собственного дела в пр</w:t>
      </w:r>
      <w:r w:rsidR="00AC6777" w:rsidRPr="00AC6777">
        <w:rPr>
          <w:b w:val="0"/>
          <w:color w:val="auto"/>
        </w:rPr>
        <w:t>офессиональной деятельности;</w:t>
      </w:r>
    </w:p>
    <w:p w:rsidR="00AC6777" w:rsidRPr="00AC6777" w:rsidRDefault="00AC6777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оформлять бизнес-план;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рассчитывать размеры выплат по п</w:t>
      </w:r>
      <w:r w:rsidR="00AC6777" w:rsidRPr="00AC6777">
        <w:rPr>
          <w:b w:val="0"/>
          <w:color w:val="auto"/>
        </w:rPr>
        <w:t>роцентным ставкам кредитования;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определять инвестиционную привлекательность коммерческих идей в рамках</w:t>
      </w:r>
      <w:r w:rsidR="00AC6777" w:rsidRPr="00AC6777">
        <w:rPr>
          <w:b w:val="0"/>
          <w:iCs/>
          <w:color w:val="auto"/>
        </w:rPr>
        <w:t xml:space="preserve"> профессиональной деятельности;</w:t>
      </w:r>
    </w:p>
    <w:p w:rsidR="00AC6777" w:rsidRPr="00AC6777" w:rsidRDefault="00AC6777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презентовать бизнес-идею;</w:t>
      </w:r>
    </w:p>
    <w:p w:rsidR="008D38A0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определять источники финансирования</w:t>
      </w:r>
    </w:p>
    <w:p w:rsidR="008D38A0" w:rsidRPr="00AC6777" w:rsidRDefault="00AC6777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р</w:t>
      </w:r>
      <w:r w:rsidR="008D38A0" w:rsidRPr="00AC6777">
        <w:rPr>
          <w:b w:val="0"/>
          <w:color w:val="auto"/>
        </w:rPr>
        <w:t>азрабатывать политику безопасности SQL сервера, базы данных и отдельных объектов базы данных.</w:t>
      </w:r>
    </w:p>
    <w:p w:rsidR="008D38A0" w:rsidRPr="00AC6777" w:rsidRDefault="00AC6777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в</w:t>
      </w:r>
      <w:r w:rsidR="008D38A0" w:rsidRPr="00AC6777">
        <w:rPr>
          <w:b w:val="0"/>
          <w:color w:val="auto"/>
        </w:rPr>
        <w:t>ладеть технологиями проведения сертификации программного средства.</w:t>
      </w:r>
    </w:p>
    <w:p w:rsidR="00246C1B" w:rsidRPr="00AC6777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6777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Pr="00AC6777">
        <w:rPr>
          <w:rFonts w:ascii="Times New Roman" w:hAnsi="Times New Roman"/>
          <w:b/>
          <w:sz w:val="28"/>
          <w:szCs w:val="28"/>
        </w:rPr>
        <w:t xml:space="preserve"> знать: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основные положения Конституции Российской Федерации;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права и свободы человека и гражданина, механизмы их реализации;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онятие правового регулирования в сфере профессиональной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з</w:t>
      </w:r>
      <w:r w:rsidRPr="00AC6777">
        <w:rPr>
          <w:b w:val="0"/>
        </w:rPr>
        <w:t>аконодательные, иные нормативные правовые акты, другие документы, регулирующие правоотношения в процесс</w:t>
      </w:r>
      <w:r>
        <w:rPr>
          <w:b w:val="0"/>
        </w:rPr>
        <w:t>е профессиональной деятельности;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о</w:t>
      </w:r>
      <w:r w:rsidRPr="00AC6777">
        <w:rPr>
          <w:b w:val="0"/>
        </w:rPr>
        <w:t>рганизационно-правовые формы юридических лиц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равовое положение субъектов предпринимательской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рава и обязанности работников в сфере профессиональной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lastRenderedPageBreak/>
        <w:t>п</w:t>
      </w:r>
      <w:r w:rsidRPr="00AC6777">
        <w:rPr>
          <w:b w:val="0"/>
        </w:rPr>
        <w:t>орядок заключения трудового договора и основания для его прекращения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равила оплаты труда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р</w:t>
      </w:r>
      <w:r w:rsidRPr="00AC6777">
        <w:rPr>
          <w:b w:val="0"/>
        </w:rPr>
        <w:t>оль государственного регулирования в обеспечении занятости населения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раво социальной защиты граждан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онятие дисциплинарной и материальной ответственности работника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в</w:t>
      </w:r>
      <w:r w:rsidRPr="00AC6777">
        <w:rPr>
          <w:b w:val="0"/>
        </w:rPr>
        <w:t>иды административных правонарушений и административной ответственности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н</w:t>
      </w:r>
      <w:r w:rsidRPr="00AC6777">
        <w:rPr>
          <w:b w:val="0"/>
        </w:rPr>
        <w:t>ормы защиты нарушенных прав и судебный порядок разрешения споров</w:t>
      </w:r>
      <w:r>
        <w:rPr>
          <w:b w:val="0"/>
        </w:rPr>
        <w:t>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о</w:t>
      </w:r>
      <w:r w:rsidRPr="00AC6777">
        <w:rPr>
          <w:b w:val="0"/>
        </w:rPr>
        <w:t>сновы пр</w:t>
      </w:r>
      <w:r>
        <w:rPr>
          <w:b w:val="0"/>
        </w:rPr>
        <w:t>едпринимательской деятельности;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основы финансовой грамотности;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пр</w:t>
      </w:r>
      <w:r>
        <w:rPr>
          <w:b w:val="0"/>
        </w:rPr>
        <w:t>авила разработки бизнес-планов;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по</w:t>
      </w:r>
      <w:r>
        <w:rPr>
          <w:b w:val="0"/>
        </w:rPr>
        <w:t>рядок выстраивания презентации;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кредитные банковские продукты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т</w:t>
      </w:r>
      <w:r w:rsidRPr="00AC6777">
        <w:rPr>
          <w:b w:val="0"/>
        </w:rPr>
        <w:t>ехнология установки</w:t>
      </w:r>
      <w:r>
        <w:rPr>
          <w:b w:val="0"/>
        </w:rPr>
        <w:t xml:space="preserve"> и настройки сервера баз данных;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т</w:t>
      </w:r>
      <w:r w:rsidRPr="00AC6777">
        <w:rPr>
          <w:b w:val="0"/>
        </w:rPr>
        <w:t>ребования к безопасности сервера базы данных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г</w:t>
      </w:r>
      <w:r w:rsidRPr="00AC6777">
        <w:rPr>
          <w:b w:val="0"/>
        </w:rPr>
        <w:t>осударственные стандарты и требования к обслуживанию баз данных.</w:t>
      </w:r>
    </w:p>
    <w:p w:rsidR="004753BB" w:rsidRPr="00AC6777" w:rsidRDefault="004753BB" w:rsidP="00AC67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C6777">
        <w:rPr>
          <w:rFonts w:ascii="Times New Roman" w:hAnsi="Times New Roman"/>
          <w:sz w:val="28"/>
          <w:szCs w:val="28"/>
        </w:rPr>
        <w:t>Обучающийся должен развивать и осваивать следующие</w:t>
      </w:r>
      <w:r w:rsidR="000F4306" w:rsidRPr="00AC6777">
        <w:rPr>
          <w:rFonts w:ascii="Times New Roman" w:hAnsi="Times New Roman"/>
          <w:sz w:val="28"/>
          <w:szCs w:val="28"/>
        </w:rPr>
        <w:t xml:space="preserve"> </w:t>
      </w:r>
      <w:r w:rsidRPr="00AC6777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(ОК)</w:t>
      </w:r>
      <w:r w:rsidRPr="00AC6777">
        <w:rPr>
          <w:rFonts w:ascii="Times New Roman" w:hAnsi="Times New Roman"/>
          <w:b/>
          <w:sz w:val="28"/>
          <w:szCs w:val="28"/>
        </w:rPr>
        <w:t>: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02. </w:t>
      </w:r>
      <w:r w:rsidR="002F624B" w:rsidRPr="007807EF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03. 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 w:rsidRPr="007807E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2F624B" w:rsidRPr="007807EF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04. </w:t>
      </w:r>
      <w:r w:rsidR="002F624B" w:rsidRPr="007807EF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7807EF" w:rsidRPr="00003BAD" w:rsidRDefault="007807EF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>ОК 05.</w:t>
      </w:r>
      <w:r w:rsidR="00003BAD" w:rsidRPr="00003BAD">
        <w:rPr>
          <w:rFonts w:eastAsia="Calibri"/>
          <w:sz w:val="28"/>
          <w:szCs w:val="28"/>
          <w:lang w:eastAsia="en-US"/>
        </w:rPr>
        <w:t xml:space="preserve"> </w:t>
      </w:r>
      <w:r w:rsidR="00003BAD" w:rsidRPr="00003BAD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 xml:space="preserve">ОК 09. </w:t>
      </w:r>
      <w:r w:rsidR="002F624B" w:rsidRPr="00003BAD">
        <w:rPr>
          <w:rFonts w:ascii="Times New Roman" w:hAnsi="Times New Roman" w:cs="Times New Roman"/>
          <w:sz w:val="28"/>
          <w:szCs w:val="28"/>
        </w:rPr>
        <w:t>Пользоваться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 профессиональной документацией на государственном и иностранном языках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003BAD" w:rsidRPr="00663204" w:rsidRDefault="00003BA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437B" w:rsidRPr="008D507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b/>
          <w:bCs/>
          <w:color w:val="auto"/>
          <w:sz w:val="28"/>
          <w:szCs w:val="28"/>
        </w:rPr>
        <w:t>1.4. Рекомендуемое к</w:t>
      </w:r>
      <w:r w:rsidR="0032437B" w:rsidRPr="008D507D">
        <w:rPr>
          <w:b/>
          <w:bCs/>
          <w:color w:val="auto"/>
          <w:sz w:val="28"/>
          <w:szCs w:val="28"/>
        </w:rPr>
        <w:t>оличес</w:t>
      </w:r>
      <w:r w:rsidR="00E26E46" w:rsidRPr="008D507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8D507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="00003BAD" w:rsidRPr="008D507D">
        <w:rPr>
          <w:b/>
          <w:color w:val="auto"/>
          <w:sz w:val="28"/>
          <w:szCs w:val="28"/>
        </w:rPr>
        <w:t>36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003BAD" w:rsidRPr="008D507D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 в том числе: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003BAD" w:rsidRPr="008D507D">
        <w:rPr>
          <w:b/>
          <w:color w:val="auto"/>
          <w:sz w:val="28"/>
          <w:szCs w:val="28"/>
        </w:rPr>
        <w:t>3</w:t>
      </w:r>
      <w:r w:rsidR="00C331A9">
        <w:rPr>
          <w:b/>
          <w:color w:val="auto"/>
          <w:sz w:val="28"/>
          <w:szCs w:val="28"/>
        </w:rPr>
        <w:t>2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C2E71" w:rsidRPr="008D507D">
        <w:rPr>
          <w:b/>
          <w:color w:val="auto"/>
          <w:sz w:val="28"/>
          <w:szCs w:val="28"/>
        </w:rPr>
        <w:t>а</w:t>
      </w:r>
      <w:r w:rsidRPr="008D507D">
        <w:rPr>
          <w:color w:val="auto"/>
          <w:sz w:val="28"/>
          <w:szCs w:val="28"/>
        </w:rPr>
        <w:t>,</w:t>
      </w:r>
      <w:r w:rsidR="007E37BA">
        <w:rPr>
          <w:color w:val="auto"/>
          <w:sz w:val="28"/>
          <w:szCs w:val="28"/>
        </w:rPr>
        <w:t xml:space="preserve"> </w:t>
      </w:r>
      <w:r w:rsidRPr="008D507D">
        <w:rPr>
          <w:color w:val="auto"/>
          <w:sz w:val="28"/>
          <w:szCs w:val="28"/>
        </w:rPr>
        <w:t>в том числе:</w:t>
      </w:r>
    </w:p>
    <w:p w:rsidR="00C57FC3" w:rsidRPr="008D507D" w:rsidRDefault="007E37BA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57FC3" w:rsidRPr="008D507D">
        <w:rPr>
          <w:color w:val="auto"/>
          <w:sz w:val="28"/>
          <w:szCs w:val="28"/>
        </w:rPr>
        <w:t xml:space="preserve">лекций </w:t>
      </w:r>
      <w:r w:rsidR="00003BAD" w:rsidRPr="008D507D">
        <w:rPr>
          <w:color w:val="auto"/>
          <w:sz w:val="28"/>
          <w:szCs w:val="28"/>
        </w:rPr>
        <w:t>1</w:t>
      </w:r>
      <w:r w:rsidR="00C331A9">
        <w:rPr>
          <w:color w:val="auto"/>
          <w:sz w:val="28"/>
          <w:szCs w:val="28"/>
        </w:rPr>
        <w:t>6</w:t>
      </w:r>
      <w:r w:rsidR="00003BAD" w:rsidRPr="008D507D">
        <w:rPr>
          <w:color w:val="auto"/>
          <w:sz w:val="28"/>
          <w:szCs w:val="28"/>
        </w:rPr>
        <w:t xml:space="preserve"> </w:t>
      </w:r>
      <w:r w:rsidR="00C57FC3" w:rsidRPr="008D507D">
        <w:rPr>
          <w:color w:val="auto"/>
          <w:sz w:val="28"/>
          <w:szCs w:val="28"/>
        </w:rPr>
        <w:t>часов;</w:t>
      </w:r>
    </w:p>
    <w:p w:rsidR="00C57FC3" w:rsidRPr="008D507D" w:rsidRDefault="007E37BA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57FC3" w:rsidRPr="008D507D">
        <w:rPr>
          <w:color w:val="auto"/>
          <w:sz w:val="28"/>
          <w:szCs w:val="28"/>
        </w:rPr>
        <w:t xml:space="preserve">практических занятий </w:t>
      </w:r>
      <w:r w:rsidR="00003BAD" w:rsidRPr="008D507D">
        <w:rPr>
          <w:color w:val="auto"/>
          <w:sz w:val="28"/>
          <w:szCs w:val="28"/>
        </w:rPr>
        <w:t>14</w:t>
      </w:r>
      <w:r w:rsidR="00C57FC3" w:rsidRPr="008D507D">
        <w:rPr>
          <w:color w:val="auto"/>
          <w:sz w:val="28"/>
          <w:szCs w:val="28"/>
        </w:rPr>
        <w:t xml:space="preserve"> часов;</w:t>
      </w:r>
    </w:p>
    <w:p w:rsidR="00003BAD" w:rsidRPr="008D507D" w:rsidRDefault="007E37BA" w:rsidP="00003BAD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003BAD" w:rsidRPr="008D507D">
        <w:rPr>
          <w:color w:val="auto"/>
          <w:sz w:val="28"/>
          <w:szCs w:val="28"/>
        </w:rPr>
        <w:t xml:space="preserve">промежуточная аттестация в форме дифференцированного зачета </w:t>
      </w:r>
      <w:r w:rsidR="00C331A9">
        <w:rPr>
          <w:color w:val="auto"/>
          <w:sz w:val="28"/>
          <w:szCs w:val="28"/>
        </w:rPr>
        <w:t>2</w:t>
      </w:r>
      <w:r w:rsidR="00003BAD" w:rsidRPr="008D507D">
        <w:rPr>
          <w:color w:val="auto"/>
          <w:sz w:val="28"/>
          <w:szCs w:val="28"/>
        </w:rPr>
        <w:t xml:space="preserve"> часа</w:t>
      </w:r>
    </w:p>
    <w:p w:rsidR="00C57FC3" w:rsidRPr="008D507D" w:rsidRDefault="007E37BA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C57FC3" w:rsidRPr="008D507D">
        <w:rPr>
          <w:color w:val="auto"/>
          <w:sz w:val="28"/>
          <w:szCs w:val="28"/>
        </w:rPr>
        <w:t xml:space="preserve">амостоятельной работы обучающегося </w:t>
      </w:r>
      <w:r w:rsidR="00EC2E71" w:rsidRPr="008D507D">
        <w:rPr>
          <w:b/>
          <w:color w:val="auto"/>
          <w:sz w:val="28"/>
          <w:szCs w:val="28"/>
        </w:rPr>
        <w:t>2</w:t>
      </w:r>
      <w:r w:rsidR="00C57FC3" w:rsidRPr="008D507D">
        <w:rPr>
          <w:b/>
          <w:color w:val="auto"/>
          <w:sz w:val="28"/>
          <w:szCs w:val="28"/>
        </w:rPr>
        <w:t xml:space="preserve"> час</w:t>
      </w:r>
      <w:r w:rsidR="00EC2E71" w:rsidRPr="008D507D">
        <w:rPr>
          <w:b/>
          <w:color w:val="auto"/>
          <w:sz w:val="28"/>
          <w:szCs w:val="28"/>
        </w:rPr>
        <w:t>а</w:t>
      </w:r>
      <w:r w:rsidR="00C57FC3" w:rsidRPr="008D507D">
        <w:rPr>
          <w:color w:val="auto"/>
          <w:sz w:val="28"/>
          <w:szCs w:val="28"/>
        </w:rPr>
        <w:t>.</w:t>
      </w:r>
    </w:p>
    <w:p w:rsidR="00A200E8" w:rsidRPr="008D507D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color w:val="FF0000"/>
          <w:sz w:val="28"/>
          <w:szCs w:val="28"/>
        </w:rPr>
        <w:br w:type="page"/>
      </w:r>
      <w:bookmarkStart w:id="2" w:name="_Toc470588869"/>
      <w:r w:rsidR="00C71AA5" w:rsidRPr="008D507D">
        <w:rPr>
          <w:rFonts w:ascii="Times New Roman" w:hAnsi="Times New Roman"/>
          <w:sz w:val="28"/>
          <w:szCs w:val="28"/>
        </w:rPr>
        <w:lastRenderedPageBreak/>
        <w:t xml:space="preserve">2. СТРУКТУРА И </w:t>
      </w:r>
      <w:r w:rsidR="00E34DBE" w:rsidRPr="008D507D">
        <w:rPr>
          <w:rFonts w:ascii="Times New Roman" w:hAnsi="Times New Roman"/>
          <w:sz w:val="28"/>
          <w:szCs w:val="28"/>
        </w:rPr>
        <w:t>СОДЕРЖАНИЕ ДИСЦИПЛИНЫ</w:t>
      </w:r>
      <w:bookmarkEnd w:id="2"/>
    </w:p>
    <w:p w:rsidR="00D73689" w:rsidRPr="008D507D" w:rsidRDefault="00D73689" w:rsidP="00824BC4">
      <w:pPr>
        <w:spacing w:after="0" w:line="240" w:lineRule="auto"/>
      </w:pPr>
    </w:p>
    <w:tbl>
      <w:tblPr>
        <w:tblW w:w="9937" w:type="dxa"/>
        <w:tblLook w:val="01E0" w:firstRow="1" w:lastRow="1" w:firstColumn="1" w:lastColumn="1" w:noHBand="0" w:noVBand="0"/>
      </w:tblPr>
      <w:tblGrid>
        <w:gridCol w:w="9937"/>
      </w:tblGrid>
      <w:tr w:rsidR="008D507D" w:rsidRPr="008D507D" w:rsidTr="008D507D">
        <w:trPr>
          <w:trHeight w:val="719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D507D">
              <w:rPr>
                <w:b/>
                <w:bCs/>
                <w:color w:val="auto"/>
                <w:sz w:val="28"/>
                <w:szCs w:val="28"/>
              </w:rPr>
              <w:t>2.1. Объем дисциплины и виды учебной работы</w:t>
            </w:r>
          </w:p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8D507D" w:rsidRPr="008D507D" w:rsidTr="008D507D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8D507D" w:rsidRPr="008D507D" w:rsidTr="008D507D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331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</w:t>
                  </w:r>
                  <w:r w:rsidR="00C331A9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0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331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C331A9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практические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A5D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8A5DDF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C331A9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D507D" w:rsidRPr="008D507D" w:rsidRDefault="008D507D" w:rsidP="00824B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D507D" w:rsidRPr="008D507D" w:rsidTr="008D507D">
        <w:trPr>
          <w:trHeight w:val="351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8D38A0" w:rsidRDefault="006F3A4F" w:rsidP="00824BC4">
      <w:pPr>
        <w:pStyle w:val="Default"/>
        <w:jc w:val="center"/>
        <w:rPr>
          <w:color w:val="FF0000"/>
          <w:sz w:val="28"/>
          <w:szCs w:val="28"/>
        </w:rPr>
      </w:pPr>
    </w:p>
    <w:p w:rsidR="006F2BF8" w:rsidRPr="00813B22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813B22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8D507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07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8D507D">
        <w:rPr>
          <w:rFonts w:ascii="Times New Roman" w:hAnsi="Times New Roman"/>
          <w:b/>
          <w:bCs/>
          <w:sz w:val="28"/>
          <w:szCs w:val="28"/>
        </w:rPr>
        <w:t>2</w:t>
      </w:r>
      <w:r w:rsidRPr="008D50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8D507D">
        <w:rPr>
          <w:rFonts w:ascii="Times New Roman" w:hAnsi="Times New Roman"/>
          <w:b/>
          <w:bCs/>
          <w:sz w:val="28"/>
          <w:szCs w:val="28"/>
        </w:rPr>
        <w:t>Тематический план и содержание й дисциплины</w:t>
      </w:r>
      <w:r w:rsidR="000F4306" w:rsidRPr="008D5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07D" w:rsidRPr="008D507D">
        <w:rPr>
          <w:rFonts w:ascii="Times New Roman" w:hAnsi="Times New Roman"/>
          <w:b/>
          <w:bCs/>
          <w:sz w:val="28"/>
          <w:szCs w:val="28"/>
        </w:rPr>
        <w:t xml:space="preserve">Правовое обеспечение профессиональной </w:t>
      </w:r>
      <w:r w:rsidR="00045D52" w:rsidRPr="008D507D">
        <w:rPr>
          <w:rFonts w:ascii="Times New Roman" w:hAnsi="Times New Roman"/>
          <w:b/>
          <w:sz w:val="28"/>
          <w:szCs w:val="28"/>
        </w:rPr>
        <w:t>деятельности</w:t>
      </w:r>
    </w:p>
    <w:p w:rsidR="00AA5F29" w:rsidRPr="008D507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D507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8D507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5"/>
        <w:gridCol w:w="7152"/>
        <w:gridCol w:w="934"/>
        <w:gridCol w:w="2432"/>
        <w:gridCol w:w="2162"/>
      </w:tblGrid>
      <w:tr w:rsidR="008D38A0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813B22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8D38A0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813B22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предмет Правовое обеспечение профессиональной деятельности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pacing w:val="-2"/>
                <w:sz w:val="24"/>
                <w:szCs w:val="24"/>
              </w:rPr>
              <w:t>Предмет, содержание и задачи дисциплины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  <w:p w:rsidR="0013338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  <w:p w:rsidR="00C331A9" w:rsidRPr="005B12FB" w:rsidRDefault="00C331A9" w:rsidP="00C331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их классификация.</w:t>
            </w:r>
          </w:p>
          <w:p w:rsidR="00C331A9" w:rsidRPr="005B12FB" w:rsidRDefault="00C331A9" w:rsidP="00C331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виды экономических споров. Иск.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663204" w:rsidRDefault="0013338B" w:rsidP="00663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13338B" w:rsidRPr="005B12FB" w:rsidRDefault="0013338B" w:rsidP="008D5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 xml:space="preserve">Применение норм законодательства при решении правовых ситуаций в сфере предпринимательских отношений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3338B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Составление пакета документов, необходимых для оформления регистрации в качестве индивидуального предпринимателя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C331A9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</w:p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рудовые правоотношения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42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трудового договора, его значение.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663204" w:rsidRDefault="0013338B" w:rsidP="00663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</w:tc>
      </w:tr>
      <w:tr w:rsidR="0013338B" w:rsidRPr="005B12FB" w:rsidTr="00C331A9">
        <w:trPr>
          <w:trHeight w:val="242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Понятие рабочего времени, его виды. Время отдыха. Виды отпусков и порядок их предоставления.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условия выплаты заработной платы.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Дисциплинарная и материальная ответственность.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Трудовые споры.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Применение норм трудового законодательства при решении правовых ситуаций в сфере трудовых отношений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Составление трудового договора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режимы информации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Информационное право, как отрасль права. Понятие правового режима информации и его разновидности.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663204" w:rsidRDefault="0013338B" w:rsidP="00663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виды информационных ресурсов. Правовой режим баз данных.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Правовое регулирование деятельности СМИ</w:t>
            </w:r>
            <w:r w:rsidRPr="005B12FB">
              <w:rPr>
                <w:rFonts w:ascii="Times New Roman" w:hAnsi="Times New Roman"/>
                <w:sz w:val="24"/>
                <w:szCs w:val="24"/>
              </w:rPr>
              <w:t>. Понятие информационной безопасности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Применение норм информационного права для решения практических ситуаций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Определение составов информационных правонарушений при решении ситуационных задач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5B12F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4.</w:t>
            </w:r>
          </w:p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pStyle w:val="afa"/>
              <w:jc w:val="both"/>
              <w:rPr>
                <w:bCs/>
                <w:lang w:val="ru-RU" w:eastAsia="ru-RU"/>
              </w:rPr>
            </w:pPr>
            <w:r w:rsidRPr="005B12FB">
              <w:rPr>
                <w:bCs/>
                <w:lang w:val="ru-RU" w:eastAsia="ru-RU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663204" w:rsidRDefault="0013338B" w:rsidP="00663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 xml:space="preserve">Понятие и виды административных наказаний.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FB" w:rsidRPr="005B12FB" w:rsidRDefault="005B12F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13338B" w:rsidRPr="005B12FB" w:rsidRDefault="005B12F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Составление протокола об административном правонарушении (ситуация на выбор)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5B12F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B12FB"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eastAsia="PMingLiU" w:hAnsi="Times New Roman"/>
                <w:bCs/>
                <w:sz w:val="24"/>
                <w:szCs w:val="24"/>
              </w:rPr>
              <w:t>Составление постановления об административном правонарушении.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8D38A0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</w:rPr>
        <w:sectPr w:rsidR="00C33E5C" w:rsidRPr="008D38A0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813B2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3" w:name="_Toc470588870"/>
      <w:r w:rsidRPr="00813B22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3"/>
    </w:p>
    <w:p w:rsidR="002F624B" w:rsidRPr="00813B22" w:rsidRDefault="002F624B" w:rsidP="00824BC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AA5F29" w:rsidRPr="00813B22" w:rsidRDefault="00AA5F29" w:rsidP="002F624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3.1. Требования к минимальному материально-техническому обеспечению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Для реализации программы дисциплины предусмотрен </w:t>
      </w:r>
      <w:r w:rsidRPr="00813B22">
        <w:rPr>
          <w:rFonts w:ascii="Times New Roman" w:hAnsi="Times New Roman"/>
          <w:bCs/>
          <w:sz w:val="28"/>
          <w:szCs w:val="28"/>
        </w:rPr>
        <w:t>учебный кабинет Правового обеспечения</w:t>
      </w:r>
      <w:r w:rsidRPr="005B12FB">
        <w:rPr>
          <w:rFonts w:ascii="Times New Roman" w:hAnsi="Times New Roman"/>
          <w:bCs/>
          <w:sz w:val="28"/>
          <w:szCs w:val="28"/>
        </w:rPr>
        <w:t xml:space="preserve"> профессиональной деятельности.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5B12FB" w:rsidRPr="005B12FB" w:rsidRDefault="005B12FB" w:rsidP="005B12FB">
      <w:pPr>
        <w:pStyle w:val="af0"/>
        <w:numPr>
          <w:ilvl w:val="0"/>
          <w:numId w:val="2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 xml:space="preserve">посадочные места по количеству обучающихся; 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рабочее место преподавателя;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рабочая доска.</w:t>
      </w:r>
    </w:p>
    <w:p w:rsidR="005B12FB" w:rsidRPr="005B12FB" w:rsidRDefault="005B12FB" w:rsidP="005B12FB">
      <w:pPr>
        <w:pStyle w:val="Default"/>
        <w:ind w:left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Средства обучения (в том числе ТСО):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комплект оценочных средств по дисциплине;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методические указания по внеаудиторной самостоятельной работе;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СПС «Консультант Плюс».</w:t>
      </w:r>
    </w:p>
    <w:p w:rsidR="005B12FB" w:rsidRPr="005B12FB" w:rsidRDefault="005B12FB" w:rsidP="005B12FB">
      <w:pPr>
        <w:pStyle w:val="af0"/>
        <w:widowControl w:val="0"/>
        <w:numPr>
          <w:ilvl w:val="0"/>
          <w:numId w:val="28"/>
        </w:num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>мультимедийный проектор;</w:t>
      </w:r>
    </w:p>
    <w:p w:rsidR="000F032A" w:rsidRPr="00813B22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5B12FB">
        <w:rPr>
          <w:sz w:val="28"/>
          <w:szCs w:val="28"/>
        </w:rPr>
        <w:t>ноутбук.</w:t>
      </w:r>
    </w:p>
    <w:p w:rsidR="000B292C" w:rsidRPr="00813B22" w:rsidRDefault="000B292C" w:rsidP="00824BC4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63171" w:rsidRPr="00813B22" w:rsidRDefault="00B63171" w:rsidP="002F624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3.2. Информационное обеспечение обучения</w:t>
      </w:r>
    </w:p>
    <w:p w:rsidR="002F624B" w:rsidRPr="00813B22" w:rsidRDefault="002F624B" w:rsidP="00824BC4">
      <w:pPr>
        <w:pStyle w:val="Default"/>
        <w:jc w:val="center"/>
        <w:rPr>
          <w:i/>
          <w:color w:val="auto"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3B22">
        <w:rPr>
          <w:rFonts w:ascii="Times New Roman" w:hAnsi="Times New Roman"/>
          <w:b/>
          <w:bCs/>
          <w:sz w:val="28"/>
          <w:szCs w:val="28"/>
        </w:rPr>
        <w:t>Нормативные правовые</w:t>
      </w:r>
      <w:r w:rsidRPr="005B12FB">
        <w:rPr>
          <w:rFonts w:ascii="Times New Roman" w:hAnsi="Times New Roman"/>
          <w:b/>
          <w:bCs/>
          <w:sz w:val="28"/>
          <w:szCs w:val="28"/>
        </w:rPr>
        <w:t xml:space="preserve"> акты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Всеобщая декларация прав человека (принята Генеральной Ассамблеей ООН 10.12.1948) // Российская газета. 1995. № 67.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iCs/>
          <w:sz w:val="28"/>
          <w:szCs w:val="28"/>
        </w:rPr>
        <w:t>Конституция Российской Федерации</w:t>
      </w:r>
      <w:r w:rsidRPr="005B12FB">
        <w:rPr>
          <w:rFonts w:ascii="Times New Roman" w:hAnsi="Times New Roman"/>
          <w:sz w:val="28"/>
          <w:szCs w:val="28"/>
        </w:rPr>
        <w:t xml:space="preserve"> </w:t>
      </w:r>
      <w:r w:rsidRPr="005B12FB">
        <w:rPr>
          <w:rFonts w:ascii="Times New Roman" w:hAnsi="Times New Roman"/>
          <w:iCs/>
          <w:sz w:val="28"/>
          <w:szCs w:val="28"/>
        </w:rPr>
        <w:t>(принята всенародным голосованием 12.12.1993 с изменениями, одобренными в ходе общероссийского голосования 01.07.2020).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от 30.11.1994 №  51-ФЗ (</w:t>
      </w:r>
      <w:r>
        <w:rPr>
          <w:rFonts w:ascii="Times New Roman" w:hAnsi="Times New Roman"/>
          <w:sz w:val="28"/>
          <w:szCs w:val="28"/>
        </w:rPr>
        <w:t>последняя редакция</w:t>
      </w:r>
      <w:r w:rsidRPr="005B12FB">
        <w:rPr>
          <w:rFonts w:ascii="Times New Roman" w:hAnsi="Times New Roman"/>
          <w:sz w:val="28"/>
          <w:szCs w:val="28"/>
        </w:rPr>
        <w:t>) // Российская газета, № 238-239, 08.12.1994.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sz w:val="28"/>
          <w:szCs w:val="28"/>
        </w:rPr>
        <w:t>Налоговый кодекс Российской Федерации (часть вторая) от 05.08.2000 № 117-ФЗ (</w:t>
      </w:r>
      <w:r>
        <w:rPr>
          <w:rFonts w:ascii="Times New Roman" w:hAnsi="Times New Roman"/>
          <w:sz w:val="28"/>
          <w:szCs w:val="28"/>
        </w:rPr>
        <w:t>последняя редакция</w:t>
      </w:r>
      <w:r w:rsidRPr="005B12FB">
        <w:rPr>
          <w:rFonts w:ascii="Times New Roman" w:hAnsi="Times New Roman"/>
          <w:sz w:val="28"/>
          <w:szCs w:val="28"/>
        </w:rPr>
        <w:t>) // Парламентская газета, № 151-152, 10.08.2000.</w:t>
      </w:r>
    </w:p>
    <w:p w:rsidR="005B12FB" w:rsidRPr="005B12FB" w:rsidRDefault="005B12FB" w:rsidP="005B12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2FB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813B22" w:rsidRPr="00813B22" w:rsidRDefault="00813B22" w:rsidP="00813B22">
      <w:pPr>
        <w:widowControl w:val="0"/>
        <w:numPr>
          <w:ilvl w:val="0"/>
          <w:numId w:val="32"/>
        </w:numPr>
        <w:tabs>
          <w:tab w:val="left" w:pos="0"/>
          <w:tab w:val="left" w:pos="360"/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bCs/>
          <w:sz w:val="28"/>
          <w:szCs w:val="28"/>
        </w:rPr>
        <w:t>Певцова, Е.А.</w:t>
      </w:r>
      <w:r w:rsidRPr="00813B22">
        <w:rPr>
          <w:rFonts w:ascii="Times New Roman" w:hAnsi="Times New Roman"/>
          <w:sz w:val="28"/>
          <w:szCs w:val="28"/>
        </w:rPr>
        <w:t xml:space="preserve"> Трудовое право.: учебник / Певцова Е.А. — Москва : Юстиция, 2019. — 205 с. — (СПО). — ISBN 978-5-4365-2487-0. — URL: </w:t>
      </w:r>
      <w:hyperlink r:id="rId9" w:history="1">
        <w:r w:rsidRPr="00813B22">
          <w:rPr>
            <w:rStyle w:val="ad"/>
            <w:rFonts w:ascii="Times New Roman" w:hAnsi="Times New Roman"/>
            <w:sz w:val="28"/>
            <w:szCs w:val="28"/>
          </w:rPr>
          <w:t>https://book.ru/book/929790</w:t>
        </w:r>
      </w:hyperlink>
      <w:r w:rsidRPr="00813B22">
        <w:rPr>
          <w:rFonts w:ascii="Times New Roman" w:hAnsi="Times New Roman"/>
          <w:sz w:val="28"/>
          <w:szCs w:val="28"/>
        </w:rPr>
        <w:t>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Гуреева, М.А.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Правовое обеспечение профессиональной деятельности: учебник / Гуреева М.А. — Москва : КноРус, 2020. — 219 с. — (СПО). — ISBN 978-5-406-07404-6. — URL: https://book.ru/book/932637. — Текст : электронный.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Матвеев, Р.Ф.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Правовое обеспечение профессиональной деятельности: учебное пособие / Матвеев Р.Ф. — Москва : КноРус, 2020. — 157 с. — (СПО). — ISBN 978-5-406-07328-5. — URL: https://book.ru/book/932171. — Текст: электронный.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Грибов, В.Д.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Правовые основы профессиональной деятельности : учебник / Грибов В.Д. — Москва : КноРус, 2020. — 128 с. — (СПО). — ISBN 978-5-406-07624-8. — URL: https://book.ru/book/934014. — Текст: электронный.</w:t>
      </w:r>
    </w:p>
    <w:p w:rsidR="00813B22" w:rsidRPr="00813B22" w:rsidRDefault="00813B22" w:rsidP="00813B22">
      <w:pPr>
        <w:widowControl w:val="0"/>
        <w:numPr>
          <w:ilvl w:val="0"/>
          <w:numId w:val="32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Солопова, Н.С. Правоведение: учебное пособие / Н.С. Солопова; Министерство образования и науки Российской Федерации, «Уральский государственный архитектурно-художественный университет» (УрГАХУ). - Екатеринбург: Архитектон, 2016. - 150 с. - Библиогр. в кн. - ISBN 978-5-7408-0174-2; </w:t>
      </w:r>
      <w:r w:rsidRPr="00813B22">
        <w:rPr>
          <w:rFonts w:ascii="Times New Roman" w:hAnsi="Times New Roman"/>
          <w:sz w:val="28"/>
          <w:szCs w:val="28"/>
        </w:rPr>
        <w:lastRenderedPageBreak/>
        <w:t>То же [Электронный ресурс]. - URL: </w:t>
      </w:r>
      <w:hyperlink r:id="rId10" w:history="1">
        <w:r w:rsidRPr="00813B22">
          <w:rPr>
            <w:rStyle w:val="ad"/>
            <w:rFonts w:ascii="Times New Roman" w:hAnsi="Times New Roman"/>
            <w:sz w:val="28"/>
            <w:szCs w:val="28"/>
          </w:rPr>
          <w:t>http://biblioclub.ru/index.php?page=book&amp;id=455475</w:t>
        </w:r>
      </w:hyperlink>
      <w:r w:rsidRPr="00813B22">
        <w:rPr>
          <w:rFonts w:ascii="Times New Roman" w:hAnsi="Times New Roman"/>
          <w:sz w:val="28"/>
          <w:szCs w:val="28"/>
        </w:rPr>
        <w:t>.</w:t>
      </w:r>
    </w:p>
    <w:p w:rsidR="00813B22" w:rsidRPr="00813B22" w:rsidRDefault="00813B22" w:rsidP="00813B22">
      <w:pPr>
        <w:pStyle w:val="80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b w:val="0"/>
          <w:i w:val="0"/>
          <w:sz w:val="28"/>
          <w:szCs w:val="28"/>
          <w:lang w:eastAsia="en-US"/>
        </w:rPr>
      </w:pPr>
      <w:r w:rsidRPr="00813B22">
        <w:rPr>
          <w:b w:val="0"/>
          <w:i w:val="0"/>
          <w:sz w:val="28"/>
          <w:szCs w:val="28"/>
        </w:rPr>
        <w:t xml:space="preserve">Хабибулин, А.Г. Правовое обеспечение профессиональной деятельности [Электронный ресурс]: учебник / ЭБС </w:t>
      </w:r>
      <w:r w:rsidRPr="00813B22">
        <w:rPr>
          <w:b w:val="0"/>
          <w:i w:val="0"/>
          <w:sz w:val="28"/>
          <w:szCs w:val="28"/>
          <w:lang w:val="en-US"/>
        </w:rPr>
        <w:t>ZNANIUM</w:t>
      </w:r>
      <w:r w:rsidRPr="00813B22">
        <w:rPr>
          <w:b w:val="0"/>
          <w:i w:val="0"/>
          <w:sz w:val="28"/>
          <w:szCs w:val="28"/>
        </w:rPr>
        <w:t>.</w:t>
      </w:r>
      <w:r w:rsidRPr="00813B22">
        <w:rPr>
          <w:b w:val="0"/>
          <w:i w:val="0"/>
          <w:sz w:val="28"/>
          <w:szCs w:val="28"/>
          <w:lang w:val="en-US"/>
        </w:rPr>
        <w:t>COM</w:t>
      </w:r>
      <w:r w:rsidRPr="00813B22">
        <w:rPr>
          <w:b w:val="0"/>
          <w:i w:val="0"/>
          <w:sz w:val="28"/>
          <w:szCs w:val="28"/>
        </w:rPr>
        <w:t xml:space="preserve"> / А.Г. Хабибулин, К.Р. Мурсалимов. – Москва: ФОРУМ: ИНФРА-М, 2014,2017. – 336 с.–Режим доступа: </w:t>
      </w:r>
      <w:hyperlink r:id="rId11" w:history="1">
        <w:r w:rsidRPr="00813B22">
          <w:rPr>
            <w:rStyle w:val="ad"/>
            <w:b w:val="0"/>
            <w:i w:val="0"/>
            <w:sz w:val="28"/>
            <w:szCs w:val="28"/>
          </w:rPr>
          <w:t>http://znanium.com/bookread2.php?book=907598</w:t>
        </w:r>
      </w:hyperlink>
      <w:r w:rsidRPr="00813B22">
        <w:rPr>
          <w:b w:val="0"/>
          <w:i w:val="0"/>
          <w:sz w:val="28"/>
          <w:szCs w:val="28"/>
        </w:rPr>
        <w:t>.</w:t>
      </w:r>
    </w:p>
    <w:p w:rsidR="00813B22" w:rsidRPr="00813B22" w:rsidRDefault="00813B22" w:rsidP="00813B22">
      <w:pPr>
        <w:pStyle w:val="80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b w:val="0"/>
          <w:i w:val="0"/>
          <w:sz w:val="28"/>
          <w:szCs w:val="28"/>
          <w:lang w:eastAsia="en-US"/>
        </w:rPr>
      </w:pPr>
      <w:r w:rsidRPr="00813B22">
        <w:rPr>
          <w:b w:val="0"/>
          <w:i w:val="0"/>
          <w:sz w:val="28"/>
          <w:szCs w:val="28"/>
          <w:lang w:eastAsia="en-US"/>
        </w:rPr>
        <w:t xml:space="preserve">Гражданское право [Электронный ресурс]: учебник в 2-х томах. Том 1 / ЭБС ZNANIUM.COM / М.В. Карпычев, А.М. Хужин. – М.: ИД ФОРУМ, НИЦ ИНФРА-М, 2016. – 400 с. – Режим доступа: </w:t>
      </w:r>
      <w:hyperlink r:id="rId12" w:history="1">
        <w:r w:rsidRPr="00813B22">
          <w:rPr>
            <w:rStyle w:val="ad"/>
            <w:b w:val="0"/>
            <w:i w:val="0"/>
            <w:sz w:val="28"/>
            <w:szCs w:val="28"/>
            <w:lang w:eastAsia="en-US"/>
          </w:rPr>
          <w:t>http://znanium.com/bookread2.php?book=542663</w:t>
        </w:r>
      </w:hyperlink>
      <w:r w:rsidRPr="00813B22">
        <w:rPr>
          <w:b w:val="0"/>
          <w:i w:val="0"/>
          <w:sz w:val="28"/>
          <w:szCs w:val="28"/>
        </w:rPr>
        <w:t>.</w:t>
      </w: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2FB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5B12FB" w:rsidRPr="005B12FB" w:rsidRDefault="005B12FB" w:rsidP="005B12FB">
      <w:pPr>
        <w:numPr>
          <w:ilvl w:val="0"/>
          <w:numId w:val="3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Вронская, М.В.</w:t>
      </w:r>
      <w:r w:rsidRPr="005B12FB">
        <w:rPr>
          <w:rFonts w:ascii="Times New Roman" w:hAnsi="Times New Roman"/>
          <w:sz w:val="28"/>
          <w:szCs w:val="28"/>
        </w:rPr>
        <w:t xml:space="preserve"> Гражданск</w:t>
      </w:r>
      <w:r>
        <w:rPr>
          <w:rFonts w:ascii="Times New Roman" w:hAnsi="Times New Roman"/>
          <w:sz w:val="28"/>
          <w:szCs w:val="28"/>
        </w:rPr>
        <w:t>ое право.</w:t>
      </w:r>
      <w:r w:rsidRPr="005B12FB">
        <w:rPr>
          <w:rFonts w:ascii="Times New Roman" w:hAnsi="Times New Roman"/>
          <w:sz w:val="28"/>
          <w:szCs w:val="28"/>
        </w:rPr>
        <w:t>: учебник / Вронская М.В. — Москва: Юстиция, 2019. — 407 с. — (СПО). — ISBN 978-5-4365-3253-0. — URL: https://book.ru/book/931774.</w:t>
      </w:r>
    </w:p>
    <w:p w:rsidR="005B12FB" w:rsidRPr="005B12FB" w:rsidRDefault="005B12FB" w:rsidP="005B12FB">
      <w:pPr>
        <w:numPr>
          <w:ilvl w:val="0"/>
          <w:numId w:val="3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Курбанов, Р.А.</w:t>
      </w:r>
      <w:r w:rsidRPr="005B12FB">
        <w:rPr>
          <w:rFonts w:ascii="Times New Roman" w:hAnsi="Times New Roman"/>
          <w:sz w:val="28"/>
          <w:szCs w:val="28"/>
        </w:rPr>
        <w:t xml:space="preserve"> Гражданское процессуальное право : учебник / Курбанов Р.А., Гуреев В.А., ред. — Москва : Проспект, 2016. — 400 с. — ISBN 978-5-392-20345-1. — URL: https://book.ru/book/919413.</w:t>
      </w:r>
    </w:p>
    <w:p w:rsidR="005B12FB" w:rsidRPr="005B12FB" w:rsidRDefault="005B12FB" w:rsidP="005B12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12FB" w:rsidRPr="005B12FB" w:rsidRDefault="005B12FB" w:rsidP="005B12FB">
      <w:pPr>
        <w:pStyle w:val="25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5B12FB">
        <w:rPr>
          <w:b/>
          <w:bCs/>
          <w:sz w:val="28"/>
          <w:szCs w:val="28"/>
        </w:rPr>
        <w:t>Интернет-ресурсы</w:t>
      </w:r>
    </w:p>
    <w:p w:rsidR="005B12FB" w:rsidRPr="005B12FB" w:rsidRDefault="00C610ED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3" w:history="1">
        <w:r w:rsidR="005B12FB" w:rsidRPr="005B12FB">
          <w:rPr>
            <w:rStyle w:val="ad"/>
            <w:sz w:val="28"/>
            <w:szCs w:val="28"/>
          </w:rPr>
          <w:t>www.president.kremlin.ru</w:t>
        </w:r>
      </w:hyperlink>
      <w:r w:rsidR="005B12FB" w:rsidRPr="005B12FB">
        <w:rPr>
          <w:sz w:val="28"/>
          <w:szCs w:val="28"/>
        </w:rPr>
        <w:t xml:space="preserve"> – официальный сайт Президента Российской Федерации.</w:t>
      </w:r>
    </w:p>
    <w:p w:rsidR="005B12FB" w:rsidRPr="005B12FB" w:rsidRDefault="00C610ED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4" w:history="1">
        <w:r w:rsidR="005B12FB" w:rsidRPr="005B12FB">
          <w:rPr>
            <w:rStyle w:val="ad"/>
            <w:sz w:val="28"/>
            <w:szCs w:val="28"/>
          </w:rPr>
          <w:t>www.rosmintrud.ru</w:t>
        </w:r>
      </w:hyperlink>
      <w:r w:rsidR="005B12FB" w:rsidRPr="005B12FB">
        <w:rPr>
          <w:sz w:val="28"/>
          <w:szCs w:val="28"/>
        </w:rPr>
        <w:t xml:space="preserve"> – официальный сайт Министерства труда и социального развития Российской Федерации.</w:t>
      </w:r>
    </w:p>
    <w:p w:rsidR="005B12FB" w:rsidRPr="005B12FB" w:rsidRDefault="005B12FB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 xml:space="preserve"> </w:t>
      </w:r>
      <w:hyperlink r:id="rId15" w:history="1">
        <w:r w:rsidRPr="005B12FB">
          <w:rPr>
            <w:rStyle w:val="ad"/>
            <w:sz w:val="28"/>
            <w:szCs w:val="28"/>
          </w:rPr>
          <w:t>www.genproc.gov.ru</w:t>
        </w:r>
      </w:hyperlink>
      <w:r w:rsidRPr="005B12FB">
        <w:rPr>
          <w:sz w:val="28"/>
          <w:szCs w:val="28"/>
        </w:rPr>
        <w:t xml:space="preserve"> – официальный сайт Генеральной прокуратуры Российской Федерации.</w:t>
      </w:r>
    </w:p>
    <w:p w:rsidR="005B12FB" w:rsidRPr="005B12FB" w:rsidRDefault="00C610ED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6" w:history="1">
        <w:r w:rsidR="005B12FB" w:rsidRPr="005B12FB">
          <w:rPr>
            <w:rStyle w:val="ad"/>
            <w:sz w:val="28"/>
            <w:szCs w:val="28"/>
          </w:rPr>
          <w:t>www.ombudsmanrf.ru</w:t>
        </w:r>
      </w:hyperlink>
      <w:r w:rsidR="005B12FB" w:rsidRPr="005B12FB">
        <w:rPr>
          <w:sz w:val="28"/>
          <w:szCs w:val="28"/>
        </w:rPr>
        <w:t xml:space="preserve"> – официальный сайт Уполномоченного по правам человека в Российской Федерации.</w:t>
      </w:r>
    </w:p>
    <w:p w:rsidR="005B12FB" w:rsidRPr="005B12FB" w:rsidRDefault="00C610ED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7" w:history="1">
        <w:r w:rsidR="005B12FB" w:rsidRPr="005B12FB">
          <w:rPr>
            <w:rStyle w:val="ad"/>
            <w:sz w:val="28"/>
            <w:szCs w:val="28"/>
          </w:rPr>
          <w:t>www.rospotrebnadzor.ru</w:t>
        </w:r>
      </w:hyperlink>
      <w:r w:rsidR="005B12FB" w:rsidRPr="005B12FB">
        <w:rPr>
          <w:sz w:val="28"/>
          <w:szCs w:val="28"/>
        </w:rPr>
        <w:t xml:space="preserve"> – официальный сайт Федеральной службы по надзору в сфере защиты прав потребителей и благополучия человека.</w:t>
      </w:r>
    </w:p>
    <w:p w:rsidR="00A24882" w:rsidRPr="00813B22" w:rsidRDefault="00A24882" w:rsidP="005B12FB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 w:rsidRPr="005B12FB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63171" w:rsidRPr="00813B22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 w:rsidRPr="00813B22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лекционных и практических занятий, промежуточной аттестации, а также при проверке выполнения заданий самостоятельной работы.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118"/>
        <w:gridCol w:w="2376"/>
      </w:tblGrid>
      <w:tr w:rsidR="00813B22" w:rsidRPr="00813B22" w:rsidTr="00813B22">
        <w:tc>
          <w:tcPr>
            <w:tcW w:w="2364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96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40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813B22" w:rsidRPr="00813B22" w:rsidTr="00813B22">
        <w:tc>
          <w:tcPr>
            <w:tcW w:w="2364" w:type="pct"/>
          </w:tcPr>
          <w:p w:rsidR="008A5DDF" w:rsidRPr="00813B22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Использовать нормативные правовые акты в профессиональной деятельности.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Защищать свои права в соответствии с гражданским, гражданским процессуальным и трудовым законодательством.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Находить и использовать необходимую экономическую информацию.</w:t>
            </w:r>
          </w:p>
        </w:tc>
        <w:tc>
          <w:tcPr>
            <w:tcW w:w="1496" w:type="pct"/>
            <w:vMerge w:val="restart"/>
          </w:tcPr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A5DDF" w:rsidRPr="00813B22" w:rsidRDefault="008A5DDF" w:rsidP="008A5DDF">
            <w:pPr>
              <w:pStyle w:val="Web"/>
              <w:ind w:right="-2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140" w:type="pct"/>
            <w:vMerge w:val="restart"/>
          </w:tcPr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Тестирование</w:t>
            </w:r>
          </w:p>
          <w:p w:rsidR="008A5DDF" w:rsidRPr="00813B22" w:rsidRDefault="00813B22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="008A5DDF" w:rsidRPr="00813B22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Семинар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Оценка выполнения практического задания</w:t>
            </w:r>
            <w:r w:rsidR="0013338B" w:rsidRPr="0081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>(работы)</w:t>
            </w:r>
          </w:p>
          <w:p w:rsidR="008A5DDF" w:rsidRPr="00813B22" w:rsidRDefault="008A5DDF" w:rsidP="00813B22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Решение ситуационн</w:t>
            </w:r>
            <w:r w:rsidR="00813B22" w:rsidRPr="00813B2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8A5DDF" w:rsidRPr="008A5DDF" w:rsidTr="00813B22">
        <w:tc>
          <w:tcPr>
            <w:tcW w:w="2364" w:type="pct"/>
          </w:tcPr>
          <w:p w:rsidR="008A5DDF" w:rsidRPr="008A5DDF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5DDF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Основные положения Конституции Российской Федерации.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Права и свободы человека и гражданина, механизмы их реализации.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Понятие правового регулирования в сфере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Организационно-правовые формы юридических лиц.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Правовое положение субъектов предпринимательской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Права и обязанности работников в сфере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Порядок заключения трудового договора и основания для его прекращения.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Правила оплаты труда.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Роль государственного регулирования в обеспечении занятости населения.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Право социальной защиты граждан.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Понятие дисциплинарной и материальной ответственности работника.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Виды административных правонарушений и административной ответственности.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Нормы защиты нарушенных прав и судебный порядок разрешения споров.</w:t>
            </w:r>
          </w:p>
        </w:tc>
        <w:tc>
          <w:tcPr>
            <w:tcW w:w="1496" w:type="pct"/>
            <w:vMerge/>
          </w:tcPr>
          <w:p w:rsidR="008A5DDF" w:rsidRPr="008A5DDF" w:rsidRDefault="008A5DDF" w:rsidP="008A5DDF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108" w:firstLine="0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vMerge/>
          </w:tcPr>
          <w:p w:rsidR="008A5DDF" w:rsidRPr="008A5DDF" w:rsidRDefault="008A5DDF" w:rsidP="008A5D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339F9" w:rsidRDefault="00B339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D4E41" w:rsidRPr="008D38A0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5D4E41" w:rsidRPr="008D38A0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>В рабочу</w:t>
      </w:r>
      <w:r w:rsidR="00824BC4" w:rsidRPr="008D38A0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 w:rsidRPr="008D38A0">
        <w:rPr>
          <w:rFonts w:ascii="Times New Roman" w:hAnsi="Times New Roman"/>
          <w:sz w:val="28"/>
          <w:szCs w:val="28"/>
        </w:rPr>
        <w:t>ОП.</w:t>
      </w:r>
      <w:r w:rsidR="008D38A0" w:rsidRPr="008D38A0">
        <w:rPr>
          <w:rFonts w:ascii="Times New Roman" w:hAnsi="Times New Roman"/>
          <w:sz w:val="28"/>
          <w:szCs w:val="28"/>
        </w:rPr>
        <w:t>05</w:t>
      </w:r>
      <w:r w:rsidR="00660D77" w:rsidRPr="008D38A0">
        <w:rPr>
          <w:rFonts w:ascii="Times New Roman" w:hAnsi="Times New Roman"/>
          <w:sz w:val="28"/>
          <w:szCs w:val="28"/>
        </w:rPr>
        <w:t xml:space="preserve"> </w:t>
      </w:r>
      <w:r w:rsidR="008D38A0" w:rsidRPr="008D38A0">
        <w:rPr>
          <w:rFonts w:ascii="Times New Roman" w:hAnsi="Times New Roman"/>
          <w:sz w:val="28"/>
          <w:szCs w:val="28"/>
        </w:rPr>
        <w:t xml:space="preserve">Правовое обеспечение профессиональной </w:t>
      </w:r>
      <w:r w:rsidR="00045D52" w:rsidRPr="008D38A0">
        <w:rPr>
          <w:rFonts w:ascii="Times New Roman" w:hAnsi="Times New Roman"/>
          <w:sz w:val="28"/>
          <w:szCs w:val="28"/>
        </w:rPr>
        <w:t>деятельности</w:t>
      </w:r>
      <w:r w:rsidRPr="008D38A0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8D38A0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474"/>
        <w:gridCol w:w="7070"/>
      </w:tblGrid>
      <w:tr w:rsidR="008D38A0" w:rsidRPr="002566F2" w:rsidTr="004D4B29">
        <w:tc>
          <w:tcPr>
            <w:tcW w:w="421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87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4D4B29" w:rsidRPr="002566F2" w:rsidTr="004D4B29">
        <w:tc>
          <w:tcPr>
            <w:tcW w:w="421" w:type="pct"/>
          </w:tcPr>
          <w:p w:rsidR="004D4B29" w:rsidRPr="002566F2" w:rsidRDefault="004D4B29" w:rsidP="004D4B2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4D4B29" w:rsidRPr="00050E51" w:rsidRDefault="004D4B29" w:rsidP="004D4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  <w:shd w:val="clear" w:color="auto" w:fill="auto"/>
          </w:tcPr>
          <w:p w:rsidR="004D4B29" w:rsidRPr="00050E51" w:rsidRDefault="004D4B29" w:rsidP="004D4B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4B29" w:rsidRPr="002566F2" w:rsidTr="004D4B29">
        <w:tc>
          <w:tcPr>
            <w:tcW w:w="421" w:type="pct"/>
          </w:tcPr>
          <w:p w:rsidR="004D4B29" w:rsidRPr="002566F2" w:rsidRDefault="004D4B29" w:rsidP="004D4B2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4D4B29" w:rsidRPr="00050E51" w:rsidRDefault="004D4B29" w:rsidP="004D4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</w:tcPr>
          <w:p w:rsidR="004D4B29" w:rsidRPr="00050E51" w:rsidRDefault="004D4B29" w:rsidP="004D4B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38A0" w:rsidRPr="008D38A0" w:rsidRDefault="008D38A0" w:rsidP="008D3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38A0" w:rsidRPr="008D38A0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0ED" w:rsidRDefault="00C610ED">
      <w:r>
        <w:separator/>
      </w:r>
    </w:p>
  </w:endnote>
  <w:endnote w:type="continuationSeparator" w:id="0">
    <w:p w:rsidR="00C610ED" w:rsidRDefault="00C6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7807EF" w:rsidRDefault="007807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D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0ED" w:rsidRDefault="00C610ED">
      <w:r>
        <w:separator/>
      </w:r>
    </w:p>
  </w:footnote>
  <w:footnote w:type="continuationSeparator" w:id="0">
    <w:p w:rsidR="00C610ED" w:rsidRDefault="00C61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124A6"/>
    <w:multiLevelType w:val="hybridMultilevel"/>
    <w:tmpl w:val="7E82C054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1E52A6"/>
    <w:multiLevelType w:val="hybridMultilevel"/>
    <w:tmpl w:val="1B60B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253C6"/>
    <w:multiLevelType w:val="hybridMultilevel"/>
    <w:tmpl w:val="4C1076F4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C2293"/>
    <w:multiLevelType w:val="hybridMultilevel"/>
    <w:tmpl w:val="126E59B0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321C"/>
    <w:multiLevelType w:val="hybridMultilevel"/>
    <w:tmpl w:val="1EBC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D38F1"/>
    <w:multiLevelType w:val="hybridMultilevel"/>
    <w:tmpl w:val="E75667AE"/>
    <w:lvl w:ilvl="0" w:tplc="DF7C41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F3463A"/>
    <w:multiLevelType w:val="hybridMultilevel"/>
    <w:tmpl w:val="2F46E030"/>
    <w:lvl w:ilvl="0" w:tplc="DA3CC91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8" w15:restartNumberingAfterBreak="0">
    <w:nsid w:val="7709777E"/>
    <w:multiLevelType w:val="hybridMultilevel"/>
    <w:tmpl w:val="BF8E466C"/>
    <w:lvl w:ilvl="0" w:tplc="97CC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23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2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8"/>
  </w:num>
  <w:num w:numId="28">
    <w:abstractNumId w:val="2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BAD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103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338B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21EA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4B29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457EF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12FB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1DAB"/>
    <w:rsid w:val="00654AD8"/>
    <w:rsid w:val="00655243"/>
    <w:rsid w:val="006568A9"/>
    <w:rsid w:val="0065717F"/>
    <w:rsid w:val="0065722D"/>
    <w:rsid w:val="00660D77"/>
    <w:rsid w:val="00663204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07EF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37BA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1D63"/>
    <w:rsid w:val="008128ED"/>
    <w:rsid w:val="00813B22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DDF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38A0"/>
    <w:rsid w:val="008D40C7"/>
    <w:rsid w:val="008D4AD1"/>
    <w:rsid w:val="008D507D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6777"/>
    <w:rsid w:val="00AC7DCD"/>
    <w:rsid w:val="00AD032D"/>
    <w:rsid w:val="00AD1725"/>
    <w:rsid w:val="00AD380D"/>
    <w:rsid w:val="00AD3ACE"/>
    <w:rsid w:val="00AD7C2F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39F9"/>
    <w:rsid w:val="00B36EFB"/>
    <w:rsid w:val="00B402DA"/>
    <w:rsid w:val="00B403F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1A9"/>
    <w:rsid w:val="00C33E5C"/>
    <w:rsid w:val="00C3498F"/>
    <w:rsid w:val="00C35291"/>
    <w:rsid w:val="00C4006D"/>
    <w:rsid w:val="00C43623"/>
    <w:rsid w:val="00C44632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10ED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2A9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5B9D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9CF01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2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3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aliases w:val="Содержание. 2 уровень"/>
    <w:basedOn w:val="a"/>
    <w:link w:val="af1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2">
    <w:name w:val="annotation reference"/>
    <w:rsid w:val="00BD620E"/>
    <w:rPr>
      <w:sz w:val="16"/>
      <w:szCs w:val="16"/>
    </w:rPr>
  </w:style>
  <w:style w:type="paragraph" w:styleId="af3">
    <w:name w:val="annotation text"/>
    <w:basedOn w:val="a"/>
    <w:link w:val="af4"/>
    <w:rsid w:val="00BD620E"/>
    <w:rPr>
      <w:sz w:val="20"/>
      <w:szCs w:val="20"/>
    </w:rPr>
  </w:style>
  <w:style w:type="character" w:customStyle="1" w:styleId="af4">
    <w:name w:val="Текст примечания Знак"/>
    <w:link w:val="af3"/>
    <w:rsid w:val="00BD620E"/>
    <w:rPr>
      <w:rFonts w:ascii="Calibri" w:hAnsi="Calibri"/>
    </w:rPr>
  </w:style>
  <w:style w:type="paragraph" w:styleId="af5">
    <w:name w:val="annotation subject"/>
    <w:basedOn w:val="af3"/>
    <w:next w:val="af3"/>
    <w:link w:val="af6"/>
    <w:rsid w:val="00BD620E"/>
    <w:rPr>
      <w:b/>
      <w:bCs/>
    </w:rPr>
  </w:style>
  <w:style w:type="character" w:customStyle="1" w:styleId="af6">
    <w:name w:val="Тема примечания Знак"/>
    <w:link w:val="af5"/>
    <w:rsid w:val="00BD620E"/>
    <w:rPr>
      <w:rFonts w:ascii="Calibri" w:hAnsi="Calibri"/>
      <w:b/>
      <w:bCs/>
    </w:rPr>
  </w:style>
  <w:style w:type="paragraph" w:styleId="af7">
    <w:name w:val="Balloon Text"/>
    <w:basedOn w:val="a"/>
    <w:link w:val="af8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9">
    <w:name w:val="page number"/>
    <w:uiPriority w:val="99"/>
    <w:rsid w:val="00E72493"/>
    <w:rPr>
      <w:rFonts w:cs="Times New Roman"/>
    </w:rPr>
  </w:style>
  <w:style w:type="character" w:customStyle="1" w:styleId="24">
    <w:name w:val="Основной текст (2)_"/>
    <w:link w:val="25"/>
    <w:locked/>
    <w:rsid w:val="00E72493"/>
    <w:rPr>
      <w:sz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qFormat/>
    <w:locked/>
    <w:rsid w:val="008D507D"/>
    <w:rPr>
      <w:rFonts w:eastAsia="Calibri"/>
      <w:b/>
      <w:bCs/>
      <w:color w:val="000000"/>
      <w:sz w:val="28"/>
      <w:szCs w:val="28"/>
      <w:lang w:eastAsia="en-US"/>
    </w:rPr>
  </w:style>
  <w:style w:type="paragraph" w:styleId="afa">
    <w:name w:val="Body Text"/>
    <w:basedOn w:val="a"/>
    <w:link w:val="afb"/>
    <w:uiPriority w:val="99"/>
    <w:rsid w:val="008A5DDF"/>
    <w:pPr>
      <w:spacing w:after="0" w:line="240" w:lineRule="auto"/>
    </w:pPr>
    <w:rPr>
      <w:rFonts w:ascii="Times New Roman" w:eastAsia="PMingLiU" w:hAnsi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uiPriority w:val="99"/>
    <w:rsid w:val="008A5DDF"/>
    <w:rPr>
      <w:rFonts w:eastAsia="PMingLiU"/>
      <w:sz w:val="24"/>
      <w:szCs w:val="24"/>
      <w:lang w:val="x-none" w:eastAsia="x-none"/>
    </w:rPr>
  </w:style>
  <w:style w:type="paragraph" w:customStyle="1" w:styleId="Web">
    <w:name w:val="Обычный (Web)"/>
    <w:aliases w:val="Обычный (веб)1"/>
    <w:basedOn w:val="a"/>
    <w:next w:val="afc"/>
    <w:uiPriority w:val="99"/>
    <w:qFormat/>
    <w:rsid w:val="008A5DDF"/>
    <w:pPr>
      <w:widowControl w:val="0"/>
      <w:spacing w:after="0" w:line="240" w:lineRule="auto"/>
    </w:pPr>
    <w:rPr>
      <w:rFonts w:ascii="Times New Roman" w:eastAsia="PMingLiU" w:hAnsi="Times New Roman"/>
      <w:sz w:val="24"/>
      <w:szCs w:val="24"/>
      <w:lang w:val="en-US" w:eastAsia="nl-NL"/>
    </w:rPr>
  </w:style>
  <w:style w:type="paragraph" w:styleId="afc">
    <w:name w:val="Normal (Web)"/>
    <w:basedOn w:val="a"/>
    <w:semiHidden/>
    <w:unhideWhenUsed/>
    <w:rsid w:val="008A5DDF"/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link w:val="80"/>
    <w:locked/>
    <w:rsid w:val="00813B22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3B22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/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esident.kreml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bookread2.php?book=542663" TargetMode="External"/><Relationship Id="rId17" Type="http://schemas.openxmlformats.org/officeDocument/2006/relationships/hyperlink" Target="http://www.rospotrebnadzo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mbudsmanrf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bookread2.php?book=9075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nproc.gov.ru/" TargetMode="External"/><Relationship Id="rId10" Type="http://schemas.openxmlformats.org/officeDocument/2006/relationships/hyperlink" Target="http://biblioclub.ru/index.php?page=book_red&amp;id=45547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ook.ru/book/929790" TargetMode="External"/><Relationship Id="rId14" Type="http://schemas.openxmlformats.org/officeDocument/2006/relationships/hyperlink" Target="http://www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20E0-EB87-4CB4-9B9C-5E425776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16540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47</cp:revision>
  <cp:lastPrinted>2024-01-17T07:50:00Z</cp:lastPrinted>
  <dcterms:created xsi:type="dcterms:W3CDTF">2023-01-10T07:57:00Z</dcterms:created>
  <dcterms:modified xsi:type="dcterms:W3CDTF">2025-07-04T03:40:00Z</dcterms:modified>
</cp:coreProperties>
</file>