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Default="0006374E"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03431D">
        <w:rPr>
          <w:rFonts w:ascii="Times New Roman" w:eastAsia="Calibri" w:hAnsi="Times New Roman"/>
          <w:b/>
          <w:sz w:val="40"/>
          <w:szCs w:val="40"/>
          <w:lang w:eastAsia="ru-RU"/>
        </w:rPr>
        <w:t>09.02.07 Информационные системы и</w:t>
      </w:r>
      <w:r>
        <w:rPr>
          <w:rFonts w:ascii="Times New Roman" w:eastAsia="Calibri" w:hAnsi="Times New Roman"/>
          <w:b/>
          <w:sz w:val="40"/>
          <w:szCs w:val="40"/>
          <w:lang w:eastAsia="ru-RU"/>
        </w:rPr>
        <w:t xml:space="preserve"> </w:t>
      </w:r>
      <w:r w:rsidRPr="0003431D">
        <w:rPr>
          <w:rFonts w:ascii="Times New Roman" w:eastAsia="Calibri" w:hAnsi="Times New Roman"/>
          <w:b/>
          <w:sz w:val="40"/>
          <w:szCs w:val="40"/>
          <w:lang w:eastAsia="ru-RU"/>
        </w:rPr>
        <w:t>программирование</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854FD2" w:rsidRDefault="00854FD2"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854FD2">
        <w:rPr>
          <w:rFonts w:ascii="Times New Roman" w:hAnsi="Times New Roman"/>
          <w:bCs/>
          <w:sz w:val="28"/>
          <w:szCs w:val="28"/>
        </w:rPr>
        <w:t xml:space="preserve"> – </w:t>
      </w:r>
      <w:r>
        <w:rPr>
          <w:rFonts w:ascii="Times New Roman" w:hAnsi="Times New Roman"/>
          <w:bCs/>
          <w:sz w:val="28"/>
          <w:szCs w:val="28"/>
        </w:rPr>
        <w:t>202</w:t>
      </w:r>
      <w:r w:rsidR="00955816">
        <w:rPr>
          <w:rFonts w:ascii="Times New Roman" w:hAnsi="Times New Roman"/>
          <w:bCs/>
          <w:sz w:val="28"/>
          <w:szCs w:val="28"/>
        </w:rPr>
        <w:t>5</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D92DCE">
            <w:pPr>
              <w:jc w:val="right"/>
              <w:rPr>
                <w:rFonts w:ascii="Times New Roman" w:hAnsi="Times New Roman"/>
                <w:sz w:val="28"/>
                <w:szCs w:val="28"/>
              </w:rPr>
            </w:pPr>
            <w:r w:rsidRPr="00307086">
              <w:rPr>
                <w:rFonts w:ascii="Times New Roman" w:hAnsi="Times New Roman"/>
                <w:sz w:val="28"/>
                <w:szCs w:val="28"/>
              </w:rPr>
              <w:t>Преподаватель</w:t>
            </w:r>
            <w:r>
              <w:rPr>
                <w:rFonts w:ascii="Times New Roman" w:hAnsi="Times New Roman"/>
                <w:sz w:val="28"/>
                <w:szCs w:val="28"/>
              </w:rPr>
              <w:t>:</w:t>
            </w:r>
            <w:r w:rsidR="007B78AA">
              <w:rPr>
                <w:rFonts w:ascii="Times New Roman" w:hAnsi="Times New Roman"/>
                <w:sz w:val="28"/>
                <w:szCs w:val="28"/>
              </w:rPr>
              <w:t xml:space="preserve"> </w:t>
            </w:r>
            <w:r w:rsidRPr="00307086">
              <w:rPr>
                <w:rFonts w:ascii="Times New Roman" w:hAnsi="Times New Roman"/>
                <w:sz w:val="28"/>
                <w:szCs w:val="28"/>
              </w:rPr>
              <w:t>Миняева М.А.</w:t>
            </w:r>
          </w:p>
        </w:tc>
      </w:tr>
      <w:tr w:rsidR="004A632E" w:rsidRPr="0030708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Составлена в соответствии с:</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83B0D" w:rsidRDefault="004A632E" w:rsidP="006D2157">
            <w:pPr>
              <w:widowControl w:val="0"/>
              <w:autoSpaceDE w:val="0"/>
              <w:autoSpaceDN w:val="0"/>
              <w:spacing w:after="0"/>
              <w:jc w:val="both"/>
              <w:rPr>
                <w:rFonts w:ascii="Times New Roman" w:hAnsi="Times New Roman"/>
                <w:color w:val="000000"/>
                <w:sz w:val="24"/>
                <w:szCs w:val="24"/>
              </w:rPr>
            </w:pPr>
            <w:r w:rsidRPr="00383B0D">
              <w:rPr>
                <w:rFonts w:ascii="Times New Roman" w:hAnsi="Times New Roman"/>
                <w:color w:val="000000"/>
                <w:sz w:val="24"/>
                <w:szCs w:val="24"/>
              </w:rPr>
              <w:t xml:space="preserve">ФОП СОО (приказ Министерства просвещения Российской Федерации от </w:t>
            </w:r>
            <w:r w:rsidR="00604B50">
              <w:rPr>
                <w:rFonts w:ascii="Times New Roman" w:hAnsi="Times New Roman"/>
                <w:sz w:val="24"/>
                <w:szCs w:val="24"/>
                <w:lang w:eastAsia="ru-RU"/>
              </w:rPr>
              <w:t>18.05.2023 № 371</w:t>
            </w:r>
            <w:r w:rsidRPr="00383B0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A27435" w:rsidRDefault="004A632E" w:rsidP="006D2157">
            <w:pPr>
              <w:pStyle w:val="ConsPlusTitle"/>
              <w:jc w:val="both"/>
              <w:rPr>
                <w:rFonts w:ascii="Times New Roman" w:eastAsia="Calibri" w:hAnsi="Times New Roman" w:cs="Times New Roman"/>
                <w:b w:val="0"/>
                <w:sz w:val="24"/>
                <w:szCs w:val="24"/>
              </w:rPr>
            </w:pPr>
            <w:r w:rsidRPr="00383B0D">
              <w:rPr>
                <w:rFonts w:ascii="Times New Roman" w:eastAsia="Calibri" w:hAnsi="Times New Roman" w:cs="Times New Roman"/>
                <w:b w:val="0"/>
                <w:color w:val="000000"/>
                <w:sz w:val="24"/>
                <w:szCs w:val="24"/>
              </w:rPr>
              <w:t>ФГОС СПО по специальност</w:t>
            </w:r>
            <w:r w:rsidR="00CC134C" w:rsidRPr="00383B0D">
              <w:rPr>
                <w:rFonts w:ascii="Times New Roman" w:eastAsia="Calibri" w:hAnsi="Times New Roman" w:cs="Times New Roman"/>
                <w:b w:val="0"/>
                <w:color w:val="000000"/>
                <w:sz w:val="24"/>
                <w:szCs w:val="24"/>
              </w:rPr>
              <w:t xml:space="preserve">и </w:t>
            </w:r>
            <w:r w:rsidR="0006374E" w:rsidRPr="0003431D">
              <w:rPr>
                <w:rFonts w:ascii="Times New Roman" w:eastAsia="Calibri" w:hAnsi="Times New Roman" w:cs="Times New Roman"/>
                <w:b w:val="0"/>
                <w:sz w:val="24"/>
                <w:szCs w:val="24"/>
              </w:rPr>
              <w:t>09.02.07 Информационные системы и программирование (приказ Министерства образования и науки РФ от 9 декабря 2016 г. N 1547);</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00AF6DD3" w:rsidRPr="00875728">
              <w:rPr>
                <w:rFonts w:ascii="Times New Roman" w:hAnsi="Times New Roman"/>
                <w:sz w:val="24"/>
                <w:szCs w:val="24"/>
              </w:rPr>
              <w:t xml:space="preserve">одобрено </w:t>
            </w:r>
            <w:r w:rsidR="00AF6DD3"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 xml:space="preserve">). </w:t>
            </w:r>
          </w:p>
          <w:p w:rsidR="004A632E" w:rsidRPr="00275A12" w:rsidRDefault="004A632E" w:rsidP="004A632E">
            <w:pPr>
              <w:jc w:val="both"/>
              <w:rPr>
                <w:rFonts w:ascii="Times New Roman" w:hAnsi="Times New Roman"/>
                <w:sz w:val="28"/>
                <w:szCs w:val="28"/>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0D7838"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1B30BC" w:rsidRPr="00FB30EC">
              <w:rPr>
                <w:rFonts w:ascii="Times New Roman" w:hAnsi="Times New Roman"/>
                <w:noProof/>
                <w:webHidden/>
                <w:sz w:val="28"/>
                <w:szCs w:val="28"/>
              </w:rPr>
              <w:tab/>
            </w:r>
            <w:r w:rsidR="00D3598E">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526882">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9E1457"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1</w:t>
            </w:r>
            <w:r w:rsidR="008500A0">
              <w:rPr>
                <w:rFonts w:ascii="Times New Roman" w:hAnsi="Times New Roman"/>
                <w:noProof/>
                <w:webHidden/>
                <w:sz w:val="28"/>
                <w:szCs w:val="28"/>
              </w:rPr>
              <w:t>2</w:t>
            </w:r>
          </w:hyperlink>
        </w:p>
        <w:p w:rsidR="001B30BC" w:rsidRPr="00FB30EC" w:rsidRDefault="009E1457"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2</w:t>
            </w:r>
            <w:r w:rsidR="008500A0">
              <w:rPr>
                <w:rFonts w:ascii="Times New Roman" w:hAnsi="Times New Roman"/>
                <w:noProof/>
                <w:webHidden/>
                <w:sz w:val="28"/>
                <w:szCs w:val="28"/>
              </w:rPr>
              <w:t>8</w:t>
            </w:r>
          </w:hyperlink>
        </w:p>
        <w:p w:rsidR="001B30BC" w:rsidRPr="00284A82" w:rsidRDefault="009E1457"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D3598E">
              <w:rPr>
                <w:rStyle w:val="af"/>
                <w:rFonts w:ascii="Times New Roman" w:hAnsi="Times New Roman"/>
                <w:noProof/>
                <w:sz w:val="28"/>
                <w:szCs w:val="28"/>
              </w:rPr>
              <w:t>………………..……</w:t>
            </w:r>
            <w:r w:rsidR="008500A0">
              <w:rPr>
                <w:rFonts w:ascii="Times New Roman" w:hAnsi="Times New Roman"/>
                <w:noProof/>
                <w:webHidden/>
                <w:sz w:val="28"/>
                <w:szCs w:val="28"/>
              </w:rPr>
              <w:t>29</w:t>
            </w:r>
          </w:hyperlink>
        </w:p>
        <w:p w:rsidR="001B30BC" w:rsidRDefault="000D7838"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F6209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F67D17">
      <w:pPr>
        <w:spacing w:after="0" w:line="240" w:lineRule="auto"/>
        <w:ind w:firstLine="709"/>
        <w:jc w:val="both"/>
        <w:rPr>
          <w:lang w:eastAsia="ru-RU"/>
        </w:rPr>
      </w:pPr>
    </w:p>
    <w:bookmarkEnd w:id="5"/>
    <w:p w:rsidR="001B30BC" w:rsidRPr="008D07F8" w:rsidRDefault="001B30BC" w:rsidP="00F67D1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F67D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BE1348">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BD11A7">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06374E" w:rsidRPr="0003431D">
        <w:rPr>
          <w:rFonts w:ascii="Times New Roman" w:hAnsi="Times New Roman"/>
          <w:bCs/>
          <w:sz w:val="28"/>
          <w:szCs w:val="28"/>
        </w:rPr>
        <w:t>09.02.07 Информационные системы и программирование.</w:t>
      </w:r>
    </w:p>
    <w:p w:rsidR="001B30BC" w:rsidRPr="008D07F8" w:rsidRDefault="001B30BC" w:rsidP="00F67D17">
      <w:pPr>
        <w:spacing w:after="0" w:line="240" w:lineRule="auto"/>
        <w:ind w:firstLine="709"/>
        <w:jc w:val="both"/>
        <w:rPr>
          <w:rFonts w:ascii="Times New Roman" w:hAnsi="Times New Roman"/>
          <w:b/>
          <w:sz w:val="28"/>
          <w:szCs w:val="28"/>
        </w:rPr>
      </w:pPr>
    </w:p>
    <w:p w:rsidR="001B30BC" w:rsidRPr="008D07F8" w:rsidRDefault="001B30BC" w:rsidP="00F67D1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E270D"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AF6DD3" w:rsidRPr="00AF6DD3"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AF6DD3" w:rsidRDefault="001B30BC" w:rsidP="00F67D17">
      <w:pPr>
        <w:spacing w:after="0" w:line="240" w:lineRule="auto"/>
        <w:ind w:left="57" w:right="57" w:firstLine="709"/>
        <w:jc w:val="both"/>
        <w:rPr>
          <w:rFonts w:ascii="Times New Roman" w:hAnsi="Times New Roman"/>
          <w:b/>
          <w:color w:val="000000"/>
          <w:sz w:val="28"/>
          <w:szCs w:val="28"/>
        </w:rPr>
      </w:pPr>
      <w:bookmarkStart w:id="7" w:name="_heading=h.tyjcwt" w:colFirst="0" w:colLast="0"/>
      <w:bookmarkEnd w:id="7"/>
    </w:p>
    <w:p w:rsidR="001B30BC" w:rsidRPr="008D07F8" w:rsidRDefault="001B30BC" w:rsidP="00F67D17">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6F4DA4">
      <w:pPr>
        <w:spacing w:after="0" w:line="240" w:lineRule="auto"/>
        <w:ind w:left="57" w:right="-42"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10DBA">
        <w:rPr>
          <w:rFonts w:ascii="Times New Roman" w:hAnsi="Times New Roman"/>
          <w:bCs/>
          <w:sz w:val="28"/>
          <w:szCs w:val="28"/>
        </w:rPr>
        <w:t xml:space="preserve"> </w:t>
      </w:r>
      <w:r w:rsidR="008500A0">
        <w:rPr>
          <w:rFonts w:ascii="Times New Roman" w:hAnsi="Times New Roman"/>
          <w:bCs/>
          <w:sz w:val="28"/>
          <w:szCs w:val="28"/>
        </w:rPr>
        <w:t xml:space="preserve">01 – </w:t>
      </w:r>
      <w:r w:rsidR="006F4DA4">
        <w:rPr>
          <w:rFonts w:ascii="Times New Roman" w:hAnsi="Times New Roman"/>
          <w:bCs/>
          <w:sz w:val="28"/>
          <w:szCs w:val="28"/>
        </w:rPr>
        <w:t xml:space="preserve">ОК </w:t>
      </w:r>
      <w:r w:rsidR="008500A0">
        <w:rPr>
          <w:rFonts w:ascii="Times New Roman" w:hAnsi="Times New Roman"/>
          <w:bCs/>
          <w:sz w:val="28"/>
          <w:szCs w:val="28"/>
        </w:rPr>
        <w:t>0</w:t>
      </w:r>
      <w:r w:rsidR="006243EF">
        <w:rPr>
          <w:rFonts w:ascii="Times New Roman" w:hAnsi="Times New Roman"/>
          <w:bCs/>
          <w:sz w:val="28"/>
          <w:szCs w:val="28"/>
        </w:rPr>
        <w:t>6</w:t>
      </w:r>
      <w:r w:rsidR="008500A0">
        <w:rPr>
          <w:rFonts w:ascii="Times New Roman" w:hAnsi="Times New Roman"/>
          <w:bCs/>
          <w:sz w:val="28"/>
          <w:szCs w:val="28"/>
        </w:rPr>
        <w:t>, ОК 09</w:t>
      </w:r>
      <w:r w:rsidR="00967660">
        <w:rPr>
          <w:rFonts w:ascii="Times New Roman" w:hAnsi="Times New Roman"/>
          <w:bCs/>
          <w:sz w:val="28"/>
          <w:szCs w:val="28"/>
        </w:rPr>
        <w:t>.</w:t>
      </w:r>
    </w:p>
    <w:p w:rsidR="001B30BC" w:rsidRPr="00284A82" w:rsidRDefault="001B30BC" w:rsidP="00D851E4">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D851E4">
      <w:pPr>
        <w:suppressAutoHyphens/>
        <w:spacing w:after="0" w:line="240" w:lineRule="auto"/>
        <w:rPr>
          <w:rFonts w:ascii="OfficinaSansBookC" w:hAnsi="OfficinaSansBookC"/>
          <w:sz w:val="28"/>
          <w:szCs w:val="28"/>
          <w:lang w:eastAsia="ru-RU"/>
        </w:rPr>
        <w:sectPr w:rsidR="00215867" w:rsidRPr="00683AC6" w:rsidSect="00D3598E">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683AC6" w:rsidTr="00526882">
        <w:tc>
          <w:tcPr>
            <w:tcW w:w="958" w:type="pct"/>
            <w:vMerge w:val="restart"/>
          </w:tcPr>
          <w:p w:rsidR="00CC192D" w:rsidRPr="001E270D" w:rsidRDefault="00BD11A7" w:rsidP="00D851E4">
            <w:pPr>
              <w:jc w:val="center"/>
              <w:rPr>
                <w:rFonts w:ascii="Times New Roman" w:hAnsi="Times New Roman"/>
                <w:b/>
                <w:sz w:val="24"/>
                <w:szCs w:val="24"/>
              </w:rPr>
            </w:pPr>
            <w:bookmarkStart w:id="8" w:name="_Hlk120300275"/>
            <w:r w:rsidRPr="001E270D">
              <w:rPr>
                <w:rFonts w:ascii="Times New Roman" w:hAnsi="Times New Roman"/>
                <w:b/>
                <w:sz w:val="24"/>
                <w:szCs w:val="24"/>
              </w:rPr>
              <w:lastRenderedPageBreak/>
              <w:t>Код и наименование формируемых компетенций</w:t>
            </w:r>
          </w:p>
        </w:tc>
        <w:tc>
          <w:tcPr>
            <w:tcW w:w="4042" w:type="pct"/>
            <w:gridSpan w:val="2"/>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Планируемые результаты</w:t>
            </w:r>
            <w:r w:rsidR="00BD11A7" w:rsidRPr="001E270D">
              <w:rPr>
                <w:rFonts w:ascii="Times New Roman" w:hAnsi="Times New Roman"/>
                <w:b/>
                <w:sz w:val="24"/>
                <w:szCs w:val="24"/>
              </w:rPr>
              <w:t xml:space="preserve"> освоения предмета</w:t>
            </w:r>
          </w:p>
        </w:tc>
      </w:tr>
      <w:tr w:rsidR="00CC192D" w:rsidRPr="00683AC6" w:rsidTr="00AF6DD3">
        <w:tc>
          <w:tcPr>
            <w:tcW w:w="958" w:type="pct"/>
            <w:vMerge/>
          </w:tcPr>
          <w:p w:rsidR="00CC192D" w:rsidRPr="001E270D" w:rsidRDefault="00CC192D" w:rsidP="00D851E4">
            <w:pPr>
              <w:jc w:val="center"/>
              <w:rPr>
                <w:rFonts w:ascii="Times New Roman" w:hAnsi="Times New Roman"/>
                <w:b/>
                <w:sz w:val="24"/>
                <w:szCs w:val="24"/>
              </w:rPr>
            </w:pPr>
          </w:p>
        </w:tc>
        <w:tc>
          <w:tcPr>
            <w:tcW w:w="2447" w:type="pct"/>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 xml:space="preserve">Общие </w:t>
            </w:r>
            <w:r w:rsidR="00BD11A7" w:rsidRPr="001E270D">
              <w:rPr>
                <w:rFonts w:ascii="Times New Roman" w:hAnsi="Times New Roman"/>
                <w:b/>
                <w:sz w:val="24"/>
                <w:szCs w:val="24"/>
              </w:rPr>
              <w:t>(ЛП, МП)</w:t>
            </w:r>
          </w:p>
        </w:tc>
        <w:tc>
          <w:tcPr>
            <w:tcW w:w="1595" w:type="pct"/>
          </w:tcPr>
          <w:p w:rsidR="00CC192D" w:rsidRPr="001E270D" w:rsidRDefault="00C942E6" w:rsidP="008500A0">
            <w:pPr>
              <w:ind w:left="-53" w:right="-38"/>
              <w:jc w:val="center"/>
              <w:rPr>
                <w:rFonts w:ascii="Times New Roman" w:hAnsi="Times New Roman"/>
                <w:b/>
                <w:sz w:val="24"/>
                <w:szCs w:val="24"/>
              </w:rPr>
            </w:pPr>
            <w:r w:rsidRPr="001E270D">
              <w:rPr>
                <w:rFonts w:ascii="Times New Roman" w:hAnsi="Times New Roman"/>
                <w:b/>
                <w:sz w:val="24"/>
                <w:szCs w:val="24"/>
              </w:rPr>
              <w:t>Предметные</w:t>
            </w: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трудового воспитания: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труду, осознание ценности мастерства, трудолюбие, в том числе при чтении</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процессе литературного образования;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логические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определять цели деятельности, задавать параметры и критерии их достижения;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закономерности и противоречия в рассматриваемых явлениях;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развивать креативное мышление при решении жизненных проблем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причинно-следственные связи и актуализировать задачу, </w:t>
            </w:r>
            <w:r w:rsidRPr="001E270D">
              <w:rPr>
                <w:rFonts w:ascii="Times New Roman" w:hAnsi="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переносить знания в познавательную и практическую области жизнедеятельности;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уметь интегрировать знания из разных предметных областей;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выдвигать новые идеи, предлагать оригинальные подходы и решения; </w:t>
            </w:r>
          </w:p>
          <w:p w:rsidR="00AF6DD3" w:rsidRPr="001E270D" w:rsidRDefault="00AF6DD3" w:rsidP="00AF6DD3">
            <w:pPr>
              <w:jc w:val="both"/>
              <w:rPr>
                <w:rFonts w:ascii="Times New Roman" w:hAnsi="Times New Roman"/>
                <w:strike/>
                <w:sz w:val="24"/>
                <w:szCs w:val="24"/>
              </w:rPr>
            </w:pPr>
            <w:r w:rsidRPr="001E270D">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1.</w:t>
            </w:r>
            <w:r w:rsidRPr="001E270D">
              <w:rPr>
                <w:rFonts w:ascii="Times New Roman" w:hAnsi="Times New Roman"/>
                <w:sz w:val="24"/>
                <w:szCs w:val="24"/>
              </w:rPr>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4.</w:t>
            </w:r>
            <w:r w:rsidRPr="001E270D">
              <w:rPr>
                <w:rFonts w:ascii="Times New Roman" w:hAnsi="Times New Roman"/>
                <w:sz w:val="24"/>
                <w:szCs w:val="24"/>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5.</w:t>
            </w:r>
            <w:r w:rsidRPr="001E270D">
              <w:rPr>
                <w:rFonts w:ascii="Times New Roman" w:hAnsi="Times New Roman"/>
                <w:sz w:val="24"/>
                <w:szCs w:val="24"/>
              </w:rPr>
              <w:t xml:space="preserve">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10.</w:t>
            </w:r>
            <w:r w:rsidRPr="001E270D">
              <w:rPr>
                <w:rFonts w:ascii="Times New Roman" w:hAnsi="Times New Roman"/>
                <w:sz w:val="24"/>
                <w:szCs w:val="24"/>
              </w:rPr>
              <w:t xml:space="preserve">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11.</w:t>
            </w:r>
            <w:r w:rsidRPr="001E270D">
              <w:rPr>
                <w:rFonts w:ascii="Times New Roman" w:hAnsi="Times New Roman"/>
                <w:sz w:val="24"/>
                <w:szCs w:val="24"/>
              </w:rPr>
              <w:t xml:space="preserve">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1E270D">
              <w:rPr>
                <w:rFonts w:ascii="Times New Roman" w:hAnsi="Times New Roman"/>
                <w:sz w:val="24"/>
                <w:szCs w:val="24"/>
              </w:rPr>
              <w:lastRenderedPageBreak/>
              <w:t>художественной литературе и умение применять их в речевой практике</w:t>
            </w:r>
          </w:p>
          <w:p w:rsidR="00AF6DD3" w:rsidRPr="001E270D" w:rsidRDefault="00AF6DD3" w:rsidP="008500A0">
            <w:pPr>
              <w:widowControl w:val="0"/>
              <w:ind w:left="-53" w:right="-38"/>
              <w:jc w:val="both"/>
              <w:rPr>
                <w:rFonts w:ascii="Times New Roman" w:hAnsi="Times New Roman"/>
                <w:sz w:val="24"/>
                <w:szCs w:val="24"/>
              </w:rPr>
            </w:pP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02. </w:t>
            </w:r>
            <w:r w:rsidR="00FC4342" w:rsidRPr="001E270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работа с информацией: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1E270D">
              <w:rPr>
                <w:rFonts w:ascii="Times New Roman" w:hAnsi="Times New Roman"/>
                <w:sz w:val="24"/>
                <w:szCs w:val="24"/>
                <w:highlight w:val="white"/>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E270D">
              <w:rPr>
                <w:rFonts w:ascii="Times New Roman" w:hAnsi="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распознавания и защиты информации, информационной безопасности личности</w:t>
            </w:r>
            <w:r w:rsidRPr="001E270D">
              <w:rPr>
                <w:rFonts w:ascii="Times New Roman" w:hAnsi="Times New Roman"/>
                <w:sz w:val="24"/>
                <w:szCs w:val="24"/>
                <w:highlight w:val="white"/>
              </w:rPr>
              <w:t xml:space="preserve">; </w:t>
            </w:r>
            <w:r w:rsidRPr="001E270D">
              <w:rPr>
                <w:rFonts w:ascii="Times New Roman" w:hAnsi="Times New Roman"/>
                <w:sz w:val="24"/>
                <w:szCs w:val="24"/>
              </w:rPr>
              <w:t xml:space="preserve">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rsidRPr="001E270D">
              <w:rPr>
                <w:rFonts w:ascii="Times New Roman" w:hAnsi="Times New Roman"/>
                <w:sz w:val="24"/>
                <w:szCs w:val="24"/>
              </w:rPr>
              <w:lastRenderedPageBreak/>
              <w:t xml:space="preserve">(тоническая,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13.</w:t>
            </w:r>
            <w:r w:rsidRPr="001E270D">
              <w:rPr>
                <w:rFonts w:ascii="Times New Roman" w:hAnsi="Times New Roman"/>
                <w:sz w:val="24"/>
                <w:szCs w:val="24"/>
              </w:rPr>
              <w:t xml:space="preserve">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03. </w:t>
            </w:r>
            <w:r w:rsidR="00FC4342" w:rsidRPr="001E270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47" w:type="pct"/>
          </w:tcPr>
          <w:p w:rsidR="00AF6DD3" w:rsidRPr="001E270D" w:rsidRDefault="00AF6DD3" w:rsidP="00AF6DD3">
            <w:pPr>
              <w:tabs>
                <w:tab w:val="left" w:pos="182"/>
              </w:tabs>
              <w:jc w:val="both"/>
              <w:rPr>
                <w:rFonts w:ascii="Times New Roman" w:hAnsi="Times New Roman"/>
                <w:b/>
                <w:sz w:val="24"/>
                <w:szCs w:val="24"/>
                <w:highlight w:val="white"/>
              </w:rPr>
            </w:pPr>
            <w:r w:rsidRPr="001E270D">
              <w:rPr>
                <w:rFonts w:ascii="Times New Roman" w:hAnsi="Times New Roman"/>
                <w:b/>
                <w:sz w:val="24"/>
                <w:szCs w:val="24"/>
                <w:highlight w:val="white"/>
              </w:rPr>
              <w:t>В области духовно-нравственного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нравственного сознания, этического поведения;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личного вклада в построение устойчивого будущего;</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самоорганизация: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1E270D">
              <w:rPr>
                <w:rFonts w:ascii="Times New Roman" w:hAnsi="Times New Roman"/>
                <w:sz w:val="24"/>
                <w:szCs w:val="24"/>
              </w:rPr>
              <w:lastRenderedPageBreak/>
              <w:t>образовательной деятельности и жизненных ситуациях;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давать оценку новым ситуациям;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самоконтроль: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использовать приемы рефлексии для оценки ситуации, выбора верного решения;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оценивать риски и своевременно принимать решения по их снижению;</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эмоциональный интеллект, предполагающий сформированность: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3.</w:t>
            </w:r>
            <w:r w:rsidRPr="001E270D">
              <w:rPr>
                <w:rFonts w:ascii="Times New Roman" w:hAnsi="Times New Roman"/>
                <w:sz w:val="24"/>
                <w:szCs w:val="24"/>
              </w:rPr>
              <w:t xml:space="preserve">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6.</w:t>
            </w:r>
            <w:r w:rsidRPr="001E270D">
              <w:rPr>
                <w:rFonts w:ascii="Times New Roman" w:hAnsi="Times New Roman"/>
                <w:sz w:val="24"/>
                <w:szCs w:val="24"/>
              </w:rPr>
              <w:t xml:space="preserve">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7.</w:t>
            </w:r>
            <w:r w:rsidRPr="001E270D">
              <w:rPr>
                <w:rFonts w:ascii="Times New Roman" w:hAnsi="Times New Roman"/>
                <w:sz w:val="24"/>
                <w:szCs w:val="24"/>
              </w:rPr>
              <w:t xml:space="preserve">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ind w:left="-53" w:right="-38"/>
              <w:rPr>
                <w:rFonts w:ascii="Times New Roman" w:hAnsi="Times New Roman"/>
                <w:sz w:val="24"/>
                <w:szCs w:val="24"/>
              </w:rPr>
            </w:pP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04. </w:t>
            </w:r>
            <w:r w:rsidR="00FC4342" w:rsidRPr="001E270D">
              <w:rPr>
                <w:rFonts w:ascii="Times New Roman" w:hAnsi="Times New Roman"/>
                <w:sz w:val="24"/>
                <w:szCs w:val="24"/>
              </w:rPr>
              <w:t>Эффективно взаимодействовать и работать в коллективе и команде</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саморазвитию, самостоятельности и самоопределению;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-овладение навыками учебно-исследовательской, проектной и социальной деятельности;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совместная деятельность: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понимать и использовать преимущества командной и индивидуальной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lastRenderedPageBreak/>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принятие себя и других людей: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мотивы и аргументы других людей при анализе результатов 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признавать свое право и право других людей на ошибки;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развивать способность понимать мир с позиции другого человека</w:t>
            </w:r>
          </w:p>
        </w:tc>
        <w:tc>
          <w:tcPr>
            <w:tcW w:w="1595" w:type="pct"/>
          </w:tcPr>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lastRenderedPageBreak/>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05. </w:t>
            </w:r>
            <w:r w:rsidR="00FC4342" w:rsidRPr="001E270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эстетического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AF6DD3" w:rsidRPr="001E270D" w:rsidRDefault="00AF6DD3" w:rsidP="00AF6DD3">
            <w:pPr>
              <w:jc w:val="both"/>
              <w:rPr>
                <w:rFonts w:ascii="Times New Roman" w:hAnsi="Times New Roman"/>
                <w:b/>
                <w:sz w:val="24"/>
                <w:szCs w:val="24"/>
                <w:u w:val="single"/>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общение:</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коммуникации во всех сферах жизни;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развернуто и логично излагать свою точку зрения с использованием языковых средств;</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w:t>
            </w:r>
            <w:r w:rsidRPr="001E270D">
              <w:rPr>
                <w:rFonts w:ascii="Times New Roman" w:hAnsi="Times New Roman"/>
                <w:sz w:val="24"/>
                <w:szCs w:val="24"/>
              </w:rPr>
              <w:lastRenderedPageBreak/>
              <w:t xml:space="preserve">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11.</w:t>
            </w:r>
            <w:r w:rsidRPr="001E270D">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ОК 06.</w:t>
            </w:r>
            <w:r w:rsidR="00FC4342"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highlight w:val="white"/>
              </w:rPr>
              <w:t>В</w:t>
            </w:r>
            <w:r w:rsidRPr="001E270D">
              <w:rPr>
                <w:rFonts w:ascii="Times New Roman" w:hAnsi="Times New Roman"/>
                <w:b/>
                <w:sz w:val="24"/>
                <w:szCs w:val="24"/>
              </w:rPr>
              <w:t xml:space="preserve"> части патриотического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гражданского воспитания:</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осознание своих конституционных прав и обязанностей, уважение закона и правопорядка;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противостоять идеологии экстремизма, национализма, ксенофобии, дискриминации по социальным, религиозным, расовым, </w:t>
            </w:r>
            <w:r w:rsidRPr="001E270D">
              <w:rPr>
                <w:rFonts w:ascii="Times New Roman" w:hAnsi="Times New Roman"/>
                <w:sz w:val="24"/>
                <w:szCs w:val="24"/>
              </w:rPr>
              <w:lastRenderedPageBreak/>
              <w:t>национальным признакам;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к гуманитарной деятельности</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3.</w:t>
            </w:r>
            <w:r w:rsidRPr="001E270D">
              <w:rPr>
                <w:rFonts w:ascii="Times New Roman" w:hAnsi="Times New Roman"/>
                <w:sz w:val="24"/>
                <w:szCs w:val="24"/>
              </w:rPr>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t>ПРб 5.</w:t>
            </w:r>
            <w:r w:rsidRPr="001E270D">
              <w:rPr>
                <w:rFonts w:ascii="Times New Roman" w:hAnsi="Times New Roman"/>
                <w:sz w:val="24"/>
                <w:szCs w:val="24"/>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F6DD3" w:rsidRPr="004861D2" w:rsidTr="00AF6DD3">
        <w:tc>
          <w:tcPr>
            <w:tcW w:w="958" w:type="pct"/>
          </w:tcPr>
          <w:p w:rsidR="00AF6DD3" w:rsidRPr="001E270D" w:rsidRDefault="00FC4342" w:rsidP="00AF6DD3">
            <w:pPr>
              <w:rPr>
                <w:rFonts w:ascii="Times New Roman" w:hAnsi="Times New Roman"/>
                <w:sz w:val="24"/>
                <w:szCs w:val="24"/>
              </w:rPr>
            </w:pPr>
            <w:r w:rsidRPr="001E27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xml:space="preserve">- наличие мотивации к обучению и личностному развитию;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AF6DD3" w:rsidRPr="001E270D" w:rsidRDefault="00AF6DD3" w:rsidP="008500A0">
            <w:pPr>
              <w:ind w:left="-53" w:right="-38"/>
              <w:jc w:val="both"/>
              <w:rPr>
                <w:rFonts w:ascii="Times New Roman" w:hAnsi="Times New Roman"/>
                <w:sz w:val="24"/>
                <w:szCs w:val="24"/>
              </w:rPr>
            </w:pPr>
            <w:r w:rsidRPr="00955816">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3598E" w:rsidRDefault="00D3598E" w:rsidP="00D851E4">
      <w:pPr>
        <w:tabs>
          <w:tab w:val="center" w:pos="7285"/>
        </w:tabs>
        <w:spacing w:after="0" w:line="240" w:lineRule="auto"/>
        <w:rPr>
          <w:rFonts w:ascii="Times New Roman" w:hAnsi="Times New Roman"/>
          <w:sz w:val="28"/>
          <w:szCs w:val="28"/>
          <w:lang w:eastAsia="ru-RU"/>
        </w:rPr>
      </w:pPr>
    </w:p>
    <w:p w:rsidR="00D3598E" w:rsidRPr="004861D2" w:rsidRDefault="00D3598E" w:rsidP="00D851E4">
      <w:pPr>
        <w:tabs>
          <w:tab w:val="center" w:pos="7285"/>
        </w:tabs>
        <w:spacing w:after="0" w:line="240" w:lineRule="auto"/>
        <w:rPr>
          <w:rFonts w:ascii="Times New Roman" w:hAnsi="Times New Roman"/>
          <w:sz w:val="28"/>
          <w:szCs w:val="28"/>
          <w:lang w:eastAsia="ru-RU"/>
        </w:rPr>
        <w:sectPr w:rsidR="00D3598E" w:rsidRPr="004861D2" w:rsidSect="00526882">
          <w:pgSz w:w="16838" w:h="11906" w:orient="landscape"/>
          <w:pgMar w:top="567" w:right="567" w:bottom="567" w:left="1134" w:header="709" w:footer="709" w:gutter="0"/>
          <w:cols w:space="720"/>
          <w:docGrid w:linePitch="299"/>
        </w:sectPr>
      </w:pPr>
    </w:p>
    <w:p w:rsidR="000C1BD7" w:rsidRPr="004861D2" w:rsidRDefault="00124A82" w:rsidP="00BE1348">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FF37A0" w:rsidTr="00D3598E">
        <w:trPr>
          <w:trHeight w:val="540"/>
        </w:trPr>
        <w:tc>
          <w:tcPr>
            <w:tcW w:w="4058" w:type="pct"/>
          </w:tcPr>
          <w:p w:rsidR="00745F79" w:rsidRPr="00FF37A0" w:rsidRDefault="00745F79" w:rsidP="00D851E4">
            <w:pPr>
              <w:spacing w:after="0" w:line="240" w:lineRule="auto"/>
              <w:jc w:val="center"/>
              <w:rPr>
                <w:rFonts w:ascii="Times New Roman" w:hAnsi="Times New Roman"/>
                <w:b/>
                <w:sz w:val="24"/>
                <w:szCs w:val="24"/>
              </w:rPr>
            </w:pPr>
            <w:r w:rsidRPr="00FF37A0">
              <w:rPr>
                <w:rFonts w:ascii="Times New Roman" w:hAnsi="Times New Roman"/>
                <w:b/>
                <w:sz w:val="24"/>
                <w:szCs w:val="24"/>
              </w:rPr>
              <w:t>Вид учебной работы</w:t>
            </w:r>
          </w:p>
        </w:tc>
        <w:tc>
          <w:tcPr>
            <w:tcW w:w="942" w:type="pct"/>
          </w:tcPr>
          <w:p w:rsidR="00745F79" w:rsidRPr="00FF37A0" w:rsidRDefault="00745F79" w:rsidP="00D851E4">
            <w:pPr>
              <w:spacing w:after="0" w:line="240" w:lineRule="auto"/>
              <w:jc w:val="center"/>
              <w:rPr>
                <w:rFonts w:ascii="Times New Roman" w:hAnsi="Times New Roman"/>
                <w:b/>
                <w:iCs/>
                <w:sz w:val="24"/>
                <w:szCs w:val="24"/>
              </w:rPr>
            </w:pPr>
            <w:r w:rsidRPr="00FF37A0">
              <w:rPr>
                <w:rFonts w:ascii="Times New Roman" w:hAnsi="Times New Roman"/>
                <w:b/>
                <w:iCs/>
                <w:sz w:val="24"/>
                <w:szCs w:val="24"/>
              </w:rPr>
              <w:t>Объем в часах</w:t>
            </w: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Объем образовательной программ</w:t>
            </w:r>
            <w:r w:rsidR="00C5192B" w:rsidRPr="00FF37A0">
              <w:rPr>
                <w:rFonts w:ascii="Times New Roman" w:hAnsi="Times New Roman"/>
                <w:b/>
                <w:sz w:val="24"/>
                <w:szCs w:val="24"/>
              </w:rPr>
              <w:t>ы предмета</w:t>
            </w:r>
          </w:p>
        </w:tc>
        <w:tc>
          <w:tcPr>
            <w:tcW w:w="942" w:type="pct"/>
          </w:tcPr>
          <w:p w:rsidR="00745F79" w:rsidRPr="00FF37A0" w:rsidRDefault="00C728F2" w:rsidP="00955816">
            <w:pPr>
              <w:spacing w:after="0" w:line="240" w:lineRule="auto"/>
              <w:jc w:val="center"/>
              <w:rPr>
                <w:rFonts w:ascii="Times New Roman" w:hAnsi="Times New Roman"/>
                <w:b/>
                <w:iCs/>
                <w:sz w:val="24"/>
                <w:szCs w:val="24"/>
              </w:rPr>
            </w:pPr>
            <w:r w:rsidRPr="00FF37A0">
              <w:rPr>
                <w:rFonts w:ascii="Times New Roman" w:hAnsi="Times New Roman"/>
                <w:b/>
                <w:iCs/>
                <w:sz w:val="24"/>
                <w:szCs w:val="24"/>
              </w:rPr>
              <w:t>10</w:t>
            </w:r>
            <w:r w:rsidR="00955816">
              <w:rPr>
                <w:rFonts w:ascii="Times New Roman" w:hAnsi="Times New Roman"/>
                <w:b/>
                <w:iCs/>
                <w:sz w:val="24"/>
                <w:szCs w:val="24"/>
              </w:rPr>
              <w:t>6</w:t>
            </w:r>
          </w:p>
        </w:tc>
      </w:tr>
      <w:tr w:rsidR="000C1BD7" w:rsidRPr="00FF37A0" w:rsidTr="00D3598E">
        <w:trPr>
          <w:trHeight w:val="460"/>
        </w:trPr>
        <w:tc>
          <w:tcPr>
            <w:tcW w:w="4058" w:type="pct"/>
          </w:tcPr>
          <w:p w:rsidR="000C1BD7" w:rsidRPr="00FF37A0" w:rsidRDefault="000C1BD7" w:rsidP="00D851E4">
            <w:pPr>
              <w:spacing w:after="0" w:line="240" w:lineRule="auto"/>
              <w:rPr>
                <w:rFonts w:ascii="Times New Roman" w:hAnsi="Times New Roman"/>
                <w:b/>
                <w:sz w:val="24"/>
                <w:szCs w:val="24"/>
              </w:rPr>
            </w:pPr>
            <w:r w:rsidRPr="00FF37A0">
              <w:rPr>
                <w:rFonts w:ascii="Times New Roman" w:hAnsi="Times New Roman"/>
                <w:b/>
                <w:sz w:val="24"/>
                <w:szCs w:val="24"/>
                <w:lang w:eastAsia="ru-RU"/>
              </w:rPr>
              <w:t>в т. ч.</w:t>
            </w:r>
          </w:p>
        </w:tc>
        <w:tc>
          <w:tcPr>
            <w:tcW w:w="942" w:type="pct"/>
          </w:tcPr>
          <w:p w:rsidR="000C1BD7" w:rsidRPr="00FF37A0" w:rsidRDefault="000C1BD7" w:rsidP="00D851E4">
            <w:pPr>
              <w:spacing w:after="0" w:line="240" w:lineRule="auto"/>
              <w:jc w:val="center"/>
              <w:rPr>
                <w:rFonts w:ascii="Times New Roman" w:hAnsi="Times New Roman"/>
                <w:b/>
                <w:iCs/>
                <w:sz w:val="24"/>
                <w:szCs w:val="24"/>
              </w:rPr>
            </w:pP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Основное содержание</w:t>
            </w:r>
          </w:p>
        </w:tc>
        <w:tc>
          <w:tcPr>
            <w:tcW w:w="942" w:type="pct"/>
          </w:tcPr>
          <w:p w:rsidR="00745F79" w:rsidRPr="00FF37A0" w:rsidRDefault="00356E01" w:rsidP="00955816">
            <w:pPr>
              <w:spacing w:after="0" w:line="240" w:lineRule="auto"/>
              <w:jc w:val="center"/>
              <w:rPr>
                <w:rFonts w:ascii="Times New Roman" w:hAnsi="Times New Roman"/>
                <w:b/>
                <w:iCs/>
                <w:sz w:val="24"/>
                <w:szCs w:val="24"/>
              </w:rPr>
            </w:pPr>
            <w:r>
              <w:rPr>
                <w:rFonts w:ascii="Times New Roman" w:hAnsi="Times New Roman"/>
                <w:b/>
                <w:iCs/>
                <w:sz w:val="24"/>
                <w:szCs w:val="24"/>
              </w:rPr>
              <w:t>9</w:t>
            </w:r>
            <w:r w:rsidR="00955816">
              <w:rPr>
                <w:rFonts w:ascii="Times New Roman" w:hAnsi="Times New Roman"/>
                <w:b/>
                <w:iCs/>
                <w:sz w:val="24"/>
                <w:szCs w:val="24"/>
              </w:rPr>
              <w:t>6</w:t>
            </w:r>
          </w:p>
        </w:tc>
      </w:tr>
      <w:tr w:rsidR="00745F79" w:rsidRPr="00FF37A0" w:rsidTr="00D3598E">
        <w:trPr>
          <w:trHeight w:val="490"/>
        </w:trPr>
        <w:tc>
          <w:tcPr>
            <w:tcW w:w="5000" w:type="pct"/>
            <w:gridSpan w:val="2"/>
            <w:vAlign w:val="center"/>
            <w:hideMark/>
          </w:tcPr>
          <w:p w:rsidR="00745F79" w:rsidRPr="00FF37A0" w:rsidRDefault="00745F79" w:rsidP="00D851E4">
            <w:pPr>
              <w:suppressAutoHyphens/>
              <w:spacing w:after="0" w:line="240" w:lineRule="auto"/>
              <w:rPr>
                <w:rFonts w:ascii="Times New Roman" w:hAnsi="Times New Roman"/>
                <w:iCs/>
                <w:sz w:val="24"/>
                <w:szCs w:val="24"/>
                <w:highlight w:val="yellow"/>
              </w:rPr>
            </w:pPr>
            <w:r w:rsidRPr="00FF37A0">
              <w:rPr>
                <w:rFonts w:ascii="Times New Roman" w:hAnsi="Times New Roman"/>
                <w:sz w:val="24"/>
                <w:szCs w:val="24"/>
              </w:rPr>
              <w:t>в т.ч.:</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356E01" w:rsidP="00955816">
            <w:pPr>
              <w:suppressAutoHyphens/>
              <w:spacing w:after="0" w:line="240" w:lineRule="auto"/>
              <w:jc w:val="center"/>
              <w:rPr>
                <w:rFonts w:ascii="Times New Roman" w:hAnsi="Times New Roman"/>
                <w:iCs/>
                <w:sz w:val="24"/>
                <w:szCs w:val="24"/>
              </w:rPr>
            </w:pPr>
            <w:r>
              <w:rPr>
                <w:rFonts w:ascii="Times New Roman" w:hAnsi="Times New Roman"/>
                <w:iCs/>
                <w:sz w:val="24"/>
                <w:szCs w:val="24"/>
              </w:rPr>
              <w:t>5</w:t>
            </w:r>
            <w:r w:rsidR="00955816">
              <w:rPr>
                <w:rFonts w:ascii="Times New Roman" w:hAnsi="Times New Roman"/>
                <w:iCs/>
                <w:sz w:val="24"/>
                <w:szCs w:val="24"/>
              </w:rPr>
              <w:t>0</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4C4689" w:rsidRDefault="00356E01" w:rsidP="00356E01">
            <w:pPr>
              <w:suppressAutoHyphens/>
              <w:spacing w:after="0" w:line="240" w:lineRule="auto"/>
              <w:jc w:val="center"/>
              <w:rPr>
                <w:rFonts w:ascii="Times New Roman" w:hAnsi="Times New Roman"/>
                <w:iCs/>
                <w:sz w:val="24"/>
                <w:szCs w:val="24"/>
                <w:lang w:val="en-US"/>
              </w:rPr>
            </w:pPr>
            <w:r>
              <w:rPr>
                <w:rFonts w:ascii="Times New Roman" w:hAnsi="Times New Roman"/>
                <w:iCs/>
                <w:sz w:val="24"/>
                <w:szCs w:val="24"/>
              </w:rPr>
              <w:t>46</w:t>
            </w:r>
          </w:p>
        </w:tc>
      </w:tr>
      <w:tr w:rsidR="00DA55DC" w:rsidRPr="00FF37A0" w:rsidTr="00D3598E">
        <w:trPr>
          <w:trHeight w:val="490"/>
        </w:trPr>
        <w:tc>
          <w:tcPr>
            <w:tcW w:w="4058" w:type="pct"/>
            <w:vAlign w:val="center"/>
            <w:hideMark/>
          </w:tcPr>
          <w:p w:rsidR="00DA55DC" w:rsidRPr="00FF37A0" w:rsidRDefault="00DA55DC" w:rsidP="00D851E4">
            <w:pPr>
              <w:tabs>
                <w:tab w:val="left" w:pos="447"/>
              </w:tabs>
              <w:suppressAutoHyphens/>
              <w:spacing w:after="0" w:line="240" w:lineRule="auto"/>
              <w:rPr>
                <w:rFonts w:ascii="Times New Roman" w:hAnsi="Times New Roman"/>
                <w:b/>
                <w:sz w:val="24"/>
                <w:szCs w:val="24"/>
                <w:lang w:eastAsia="ru-RU"/>
              </w:rPr>
            </w:pPr>
            <w:r w:rsidRPr="00FF37A0">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942" w:type="pct"/>
            <w:vAlign w:val="center"/>
          </w:tcPr>
          <w:p w:rsidR="00DA55DC" w:rsidRPr="00FF37A0" w:rsidRDefault="00356E01" w:rsidP="00D851E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в т. ч.:</w:t>
            </w:r>
          </w:p>
        </w:tc>
        <w:tc>
          <w:tcPr>
            <w:tcW w:w="942" w:type="pct"/>
            <w:vAlign w:val="center"/>
          </w:tcPr>
          <w:p w:rsidR="00745F79" w:rsidRPr="00FF37A0" w:rsidRDefault="00745F79" w:rsidP="00D851E4">
            <w:pPr>
              <w:suppressAutoHyphens/>
              <w:spacing w:after="0" w:line="240" w:lineRule="auto"/>
              <w:jc w:val="center"/>
              <w:rPr>
                <w:rFonts w:ascii="Times New Roman" w:hAnsi="Times New Roman"/>
                <w:iCs/>
                <w:sz w:val="24"/>
                <w:szCs w:val="24"/>
              </w:rPr>
            </w:pP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4848CC" w:rsidP="00D851E4">
            <w:pPr>
              <w:suppressAutoHyphens/>
              <w:spacing w:after="0" w:line="240" w:lineRule="auto"/>
              <w:jc w:val="center"/>
              <w:rPr>
                <w:rFonts w:ascii="Times New Roman" w:hAnsi="Times New Roman"/>
                <w:iCs/>
                <w:sz w:val="24"/>
                <w:szCs w:val="24"/>
              </w:rPr>
            </w:pPr>
            <w:r w:rsidRPr="00FF37A0">
              <w:rPr>
                <w:rFonts w:ascii="Times New Roman" w:hAnsi="Times New Roman"/>
                <w:iCs/>
                <w:sz w:val="24"/>
                <w:szCs w:val="24"/>
              </w:rPr>
              <w:t>-</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FF37A0" w:rsidRDefault="00356E01" w:rsidP="00D851E4">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r w:rsidR="00745F79" w:rsidRPr="00FF37A0" w:rsidTr="00D620F8">
        <w:trPr>
          <w:trHeight w:val="331"/>
        </w:trPr>
        <w:tc>
          <w:tcPr>
            <w:tcW w:w="4058" w:type="pct"/>
            <w:shd w:val="clear" w:color="auto" w:fill="auto"/>
            <w:vAlign w:val="center"/>
          </w:tcPr>
          <w:p w:rsidR="00745F79" w:rsidRPr="00FF37A0" w:rsidRDefault="00D315C3" w:rsidP="00D315C3">
            <w:pPr>
              <w:suppressAutoHyphens/>
              <w:spacing w:after="0" w:line="240" w:lineRule="auto"/>
              <w:rPr>
                <w:rFonts w:ascii="Times New Roman" w:hAnsi="Times New Roman"/>
                <w:b/>
                <w:i/>
                <w:sz w:val="24"/>
                <w:szCs w:val="24"/>
              </w:rPr>
            </w:pPr>
            <w:r>
              <w:rPr>
                <w:rFonts w:ascii="Times New Roman" w:hAnsi="Times New Roman"/>
                <w:b/>
                <w:sz w:val="24"/>
                <w:szCs w:val="24"/>
              </w:rPr>
              <w:t>И</w:t>
            </w:r>
            <w:r w:rsidR="00FF37A0" w:rsidRPr="00FF37A0">
              <w:rPr>
                <w:rFonts w:ascii="Times New Roman" w:hAnsi="Times New Roman"/>
                <w:b/>
                <w:sz w:val="24"/>
                <w:szCs w:val="24"/>
              </w:rPr>
              <w:t>ндивидуальн</w:t>
            </w:r>
            <w:r>
              <w:rPr>
                <w:rFonts w:ascii="Times New Roman" w:hAnsi="Times New Roman"/>
                <w:b/>
                <w:sz w:val="24"/>
                <w:szCs w:val="24"/>
              </w:rPr>
              <w:t>ый</w:t>
            </w:r>
            <w:r w:rsidR="00FF37A0" w:rsidRPr="00FF37A0">
              <w:rPr>
                <w:rFonts w:ascii="Times New Roman" w:hAnsi="Times New Roman"/>
                <w:b/>
                <w:sz w:val="24"/>
                <w:szCs w:val="24"/>
              </w:rPr>
              <w:t xml:space="preserve"> проект</w:t>
            </w:r>
          </w:p>
        </w:tc>
        <w:tc>
          <w:tcPr>
            <w:tcW w:w="942" w:type="pct"/>
            <w:shd w:val="clear" w:color="auto" w:fill="auto"/>
            <w:vAlign w:val="center"/>
          </w:tcPr>
          <w:p w:rsidR="00745F79" w:rsidRPr="00FF37A0" w:rsidRDefault="00D07C81" w:rsidP="00D851E4">
            <w:pPr>
              <w:suppressAutoHyphens/>
              <w:spacing w:after="0" w:line="240" w:lineRule="auto"/>
              <w:jc w:val="center"/>
              <w:rPr>
                <w:rFonts w:ascii="Times New Roman" w:hAnsi="Times New Roman"/>
                <w:b/>
                <w:iCs/>
                <w:sz w:val="24"/>
                <w:szCs w:val="24"/>
              </w:rPr>
            </w:pPr>
            <w:r w:rsidRPr="00FF37A0">
              <w:rPr>
                <w:rFonts w:ascii="Times New Roman" w:hAnsi="Times New Roman"/>
                <w:b/>
                <w:iCs/>
                <w:sz w:val="24"/>
                <w:szCs w:val="24"/>
              </w:rPr>
              <w:t>2</w:t>
            </w:r>
          </w:p>
        </w:tc>
      </w:tr>
      <w:tr w:rsidR="005610FB" w:rsidRPr="00FF37A0" w:rsidTr="00D3598E">
        <w:trPr>
          <w:trHeight w:val="331"/>
        </w:trPr>
        <w:tc>
          <w:tcPr>
            <w:tcW w:w="4058" w:type="pct"/>
            <w:vAlign w:val="center"/>
          </w:tcPr>
          <w:p w:rsidR="005610FB" w:rsidRPr="00FF37A0" w:rsidRDefault="005610FB" w:rsidP="00D851E4">
            <w:pPr>
              <w:suppressAutoHyphens/>
              <w:spacing w:after="0" w:line="240" w:lineRule="auto"/>
              <w:rPr>
                <w:rFonts w:ascii="Times New Roman" w:hAnsi="Times New Roman"/>
                <w:b/>
                <w:i/>
                <w:sz w:val="24"/>
                <w:szCs w:val="24"/>
              </w:rPr>
            </w:pPr>
            <w:r w:rsidRPr="00FF37A0">
              <w:rPr>
                <w:rFonts w:ascii="Times New Roman" w:hAnsi="Times New Roman"/>
                <w:b/>
                <w:iCs/>
                <w:sz w:val="24"/>
                <w:szCs w:val="24"/>
              </w:rPr>
              <w:t>Промежуточная аттестация (</w:t>
            </w:r>
            <w:r w:rsidRPr="00FF37A0">
              <w:rPr>
                <w:rFonts w:ascii="Times New Roman" w:hAnsi="Times New Roman"/>
                <w:b/>
                <w:sz w:val="24"/>
                <w:szCs w:val="24"/>
              </w:rPr>
              <w:t xml:space="preserve">дифференцированный </w:t>
            </w:r>
            <w:r w:rsidRPr="00FF37A0">
              <w:rPr>
                <w:rFonts w:ascii="Times New Roman" w:hAnsi="Times New Roman"/>
                <w:b/>
                <w:iCs/>
                <w:sz w:val="24"/>
                <w:szCs w:val="24"/>
              </w:rPr>
              <w:t>зачет)</w:t>
            </w:r>
          </w:p>
        </w:tc>
        <w:tc>
          <w:tcPr>
            <w:tcW w:w="942" w:type="pct"/>
            <w:vAlign w:val="center"/>
          </w:tcPr>
          <w:p w:rsidR="005610FB" w:rsidRPr="00FF37A0" w:rsidRDefault="000424C4" w:rsidP="00D851E4">
            <w:pPr>
              <w:suppressAutoHyphens/>
              <w:spacing w:after="0" w:line="240" w:lineRule="auto"/>
              <w:jc w:val="center"/>
              <w:rPr>
                <w:rFonts w:ascii="Times New Roman" w:hAnsi="Times New Roman"/>
                <w:b/>
                <w:iCs/>
                <w:sz w:val="24"/>
                <w:szCs w:val="24"/>
                <w:highlight w:val="yellow"/>
              </w:rPr>
            </w:pPr>
            <w:r w:rsidRPr="00FF37A0">
              <w:rPr>
                <w:rFonts w:ascii="Times New Roman" w:hAnsi="Times New Roman"/>
                <w:b/>
                <w:iCs/>
                <w:sz w:val="24"/>
                <w:szCs w:val="24"/>
              </w:rPr>
              <w:t>2</w:t>
            </w:r>
          </w:p>
        </w:tc>
      </w:tr>
    </w:tbl>
    <w:p w:rsidR="00745F79" w:rsidRPr="004861D2"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745F79" w:rsidRPr="004861D2" w:rsidSect="00D3598E">
          <w:pgSz w:w="11906" w:h="16838"/>
          <w:pgMar w:top="567" w:right="567" w:bottom="567" w:left="1134" w:header="709" w:footer="709" w:gutter="0"/>
          <w:cols w:space="720"/>
          <w:docGrid w:linePitch="299"/>
        </w:sectPr>
      </w:pPr>
    </w:p>
    <w:p w:rsidR="00745F79" w:rsidRPr="004861D2" w:rsidRDefault="00745F79" w:rsidP="00D851E4">
      <w:pPr>
        <w:spacing w:after="0" w:line="240" w:lineRule="auto"/>
        <w:jc w:val="center"/>
        <w:rPr>
          <w:rFonts w:ascii="Times New Roman" w:hAnsi="Times New Roman"/>
          <w:b/>
          <w:bCs/>
          <w:cap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5B1743" w:rsidRPr="00160D1F" w:rsidRDefault="005B1743" w:rsidP="00D851E4">
      <w:pPr>
        <w:spacing w:after="0" w:line="240" w:lineRule="auto"/>
        <w:jc w:val="center"/>
        <w:rPr>
          <w:rFonts w:ascii="Times New Roman" w:hAnsi="Times New Roman"/>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9419"/>
        <w:gridCol w:w="1013"/>
        <w:gridCol w:w="1741"/>
      </w:tblGrid>
      <w:tr w:rsidR="003B4673" w:rsidRPr="004645BB" w:rsidTr="00E608B4">
        <w:trPr>
          <w:trHeight w:val="20"/>
        </w:trPr>
        <w:tc>
          <w:tcPr>
            <w:tcW w:w="1036" w:type="pct"/>
            <w:tcBorders>
              <w:top w:val="single" w:sz="4" w:space="0" w:color="000000"/>
              <w:left w:val="single" w:sz="4" w:space="0" w:color="000000"/>
              <w:bottom w:val="single" w:sz="4" w:space="0" w:color="000000"/>
              <w:right w:val="single" w:sz="4" w:space="0" w:color="000000"/>
            </w:tcBorders>
            <w:vAlign w:val="center"/>
          </w:tcPr>
          <w:p w:rsidR="00BC5A35" w:rsidRPr="004645B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11" w:name="_Hlk109219056"/>
            <w:r w:rsidRPr="004645BB">
              <w:rPr>
                <w:rFonts w:ascii="Times New Roman" w:hAnsi="Times New Roman"/>
                <w:b/>
                <w:sz w:val="24"/>
                <w:szCs w:val="24"/>
              </w:rPr>
              <w:t>Наименование разделов</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4645BB">
              <w:rPr>
                <w:rFonts w:ascii="Times New Roman" w:hAnsi="Times New Roman"/>
                <w:b/>
                <w:sz w:val="24"/>
                <w:szCs w:val="24"/>
              </w:rPr>
              <w:t>и тем</w:t>
            </w:r>
          </w:p>
        </w:tc>
        <w:tc>
          <w:tcPr>
            <w:tcW w:w="3067" w:type="pct"/>
            <w:tcBorders>
              <w:top w:val="single" w:sz="4" w:space="0" w:color="000000"/>
              <w:left w:val="single" w:sz="4" w:space="0" w:color="000000"/>
              <w:bottom w:val="single" w:sz="4" w:space="0" w:color="000000"/>
              <w:right w:val="single" w:sz="4" w:space="0" w:color="000000"/>
            </w:tcBorders>
            <w:vAlign w:val="center"/>
          </w:tcPr>
          <w:p w:rsidR="0062448B"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4645BB">
              <w:rPr>
                <w:rFonts w:ascii="Times New Roman" w:hAnsi="Times New Roman"/>
                <w:b/>
                <w:sz w:val="24"/>
                <w:szCs w:val="24"/>
              </w:rPr>
              <w:t>Содержание учебного материала (основное), и практиче</w:t>
            </w:r>
            <w:r w:rsidR="0062448B" w:rsidRPr="004645BB">
              <w:rPr>
                <w:rFonts w:ascii="Times New Roman" w:hAnsi="Times New Roman"/>
                <w:b/>
                <w:sz w:val="24"/>
                <w:szCs w:val="24"/>
              </w:rPr>
              <w:t>ские занятия,</w:t>
            </w:r>
          </w:p>
          <w:p w:rsidR="003B4673" w:rsidRPr="004645BB" w:rsidRDefault="006244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4645BB">
              <w:rPr>
                <w:rFonts w:ascii="Times New Roman" w:hAnsi="Times New Roman"/>
                <w:b/>
                <w:sz w:val="24"/>
                <w:szCs w:val="24"/>
              </w:rPr>
              <w:t>прикладной модуль</w:t>
            </w:r>
          </w:p>
        </w:tc>
        <w:tc>
          <w:tcPr>
            <w:tcW w:w="330" w:type="pct"/>
            <w:tcBorders>
              <w:top w:val="single" w:sz="4" w:space="0" w:color="000000"/>
              <w:left w:val="single" w:sz="4" w:space="0" w:color="000000"/>
              <w:bottom w:val="single" w:sz="4" w:space="0" w:color="000000"/>
              <w:right w:val="single" w:sz="4" w:space="0" w:color="000000"/>
            </w:tcBorders>
            <w:vAlign w:val="center"/>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4645BB">
              <w:rPr>
                <w:rFonts w:ascii="Times New Roman" w:hAnsi="Times New Roman"/>
                <w:b/>
                <w:sz w:val="24"/>
                <w:szCs w:val="24"/>
              </w:rPr>
              <w:t>Объем часов</w:t>
            </w:r>
          </w:p>
        </w:tc>
        <w:tc>
          <w:tcPr>
            <w:tcW w:w="567" w:type="pct"/>
            <w:tcBorders>
              <w:top w:val="single" w:sz="4" w:space="0" w:color="000000"/>
              <w:left w:val="single" w:sz="4" w:space="0" w:color="000000"/>
              <w:bottom w:val="single" w:sz="4" w:space="0" w:color="000000"/>
              <w:right w:val="single" w:sz="4" w:space="0" w:color="000000"/>
            </w:tcBorders>
            <w:vAlign w:val="center"/>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4645BB">
              <w:rPr>
                <w:rFonts w:ascii="Times New Roman" w:hAnsi="Times New Roman"/>
                <w:b/>
                <w:sz w:val="24"/>
                <w:szCs w:val="24"/>
              </w:rPr>
              <w:t>Формируемые компетенции</w:t>
            </w:r>
          </w:p>
        </w:tc>
      </w:tr>
      <w:tr w:rsidR="003B4673" w:rsidRPr="004645BB" w:rsidTr="00E608B4">
        <w:trPr>
          <w:trHeight w:val="20"/>
        </w:trPr>
        <w:tc>
          <w:tcPr>
            <w:tcW w:w="1036"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645BB">
              <w:rPr>
                <w:rFonts w:ascii="Times New Roman" w:hAnsi="Times New Roman"/>
                <w:bCs/>
                <w:sz w:val="24"/>
                <w:szCs w:val="24"/>
              </w:rPr>
              <w:t>1</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645BB">
              <w:rPr>
                <w:rFonts w:ascii="Times New Roman" w:hAnsi="Times New Roman"/>
                <w:bCs/>
                <w:sz w:val="24"/>
                <w:szCs w:val="24"/>
              </w:rPr>
              <w:t>2</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645BB">
              <w:rPr>
                <w:rFonts w:ascii="Times New Roman" w:hAnsi="Times New Roman"/>
                <w:bCs/>
                <w:sz w:val="24"/>
                <w:szCs w:val="24"/>
              </w:rPr>
              <w:t>3</w:t>
            </w: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645BB">
              <w:rPr>
                <w:rFonts w:ascii="Times New Roman" w:hAnsi="Times New Roman"/>
                <w:bCs/>
                <w:sz w:val="24"/>
                <w:szCs w:val="24"/>
              </w:rPr>
              <w:t>4</w:t>
            </w:r>
          </w:p>
        </w:tc>
      </w:tr>
      <w:tr w:rsidR="003B4673" w:rsidRPr="004645BB" w:rsidTr="00E608B4">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4645BB">
              <w:rPr>
                <w:rFonts w:ascii="Times New Roman" w:hAnsi="Times New Roman"/>
                <w:b/>
                <w:iCs/>
                <w:sz w:val="24"/>
                <w:szCs w:val="24"/>
              </w:rPr>
              <w:t>Основное содержание</w:t>
            </w: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Введение.</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Литература и ее место в жизни человека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b/>
                <w:sz w:val="24"/>
                <w:szCs w:val="24"/>
              </w:rPr>
              <w:t>Практическое занятие №1</w:t>
            </w:r>
          </w:p>
          <w:p w:rsidR="003B4673" w:rsidRPr="004645BB" w:rsidRDefault="003B4673" w:rsidP="005F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sz w:val="24"/>
                <w:szCs w:val="24"/>
              </w:rPr>
              <w:t>«Специфика литературы как вида искусства и ее место в жизни человека»</w:t>
            </w:r>
          </w:p>
        </w:tc>
        <w:tc>
          <w:tcPr>
            <w:tcW w:w="330" w:type="pct"/>
            <w:tcBorders>
              <w:top w:val="single" w:sz="4" w:space="0" w:color="auto"/>
              <w:left w:val="single" w:sz="4" w:space="0" w:color="000000"/>
              <w:bottom w:val="single" w:sz="4" w:space="0" w:color="000000"/>
              <w:right w:val="single" w:sz="4" w:space="0" w:color="000000"/>
            </w:tcBorders>
          </w:tcPr>
          <w:p w:rsidR="003B4673" w:rsidRPr="004645BB"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Раздел 1. Литература второй половины XIX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1.1.</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Художественный мир драматурга </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А.Н. Островского. </w:t>
            </w:r>
          </w:p>
          <w:p w:rsidR="003B4673" w:rsidRPr="004645BB" w:rsidRDefault="003B4673" w:rsidP="00E608B4">
            <w:pPr>
              <w:spacing w:after="0" w:line="240" w:lineRule="auto"/>
              <w:rPr>
                <w:rFonts w:ascii="Times New Roman" w:hAnsi="Times New Roman"/>
                <w:sz w:val="24"/>
                <w:szCs w:val="24"/>
              </w:rPr>
            </w:pPr>
            <w:r w:rsidRPr="004645BB">
              <w:rPr>
                <w:rFonts w:ascii="Times New Roman" w:hAnsi="Times New Roman"/>
                <w:b/>
                <w:sz w:val="24"/>
                <w:szCs w:val="24"/>
              </w:rPr>
              <w:t xml:space="preserve">Судьба женщины в XIX веке и ее отражение в драмах А. Н. Островского </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Содержание учебного материала </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драма «Гроза».</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№2</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Написание текста информационной и публицистической заметки на основе художественного текста.</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i/>
                <w:sz w:val="24"/>
                <w:szCs w:val="24"/>
              </w:rPr>
              <w:t>Выразительное чтение отрывка наизусть по выбору</w:t>
            </w:r>
          </w:p>
        </w:tc>
        <w:tc>
          <w:tcPr>
            <w:tcW w:w="330" w:type="pct"/>
            <w:tcBorders>
              <w:top w:val="single" w:sz="4" w:space="0" w:color="auto"/>
              <w:left w:val="single" w:sz="4" w:space="0" w:color="000000"/>
              <w:bottom w:val="single" w:sz="4" w:space="0" w:color="000000"/>
              <w:right w:val="single" w:sz="4" w:space="0" w:color="000000"/>
            </w:tcBorders>
          </w:tcPr>
          <w:p w:rsidR="003B4673" w:rsidRPr="004645BB"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1.2.</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Понятие «обломовщина» как социально-нравственное явление в романе А.И. Гончарова</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 xml:space="preserve"> «Обломов»</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роман «Обломов»</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b/>
                <w:sz w:val="24"/>
                <w:szCs w:val="24"/>
              </w:rPr>
              <w:t>Практическое занятие №3</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sz w:val="24"/>
                <w:szCs w:val="24"/>
              </w:rPr>
              <w:t xml:space="preserve">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w:t>
            </w:r>
            <w:r w:rsidRPr="004645BB">
              <w:rPr>
                <w:rFonts w:ascii="Times New Roman" w:hAnsi="Times New Roman"/>
                <w:sz w:val="24"/>
                <w:szCs w:val="24"/>
              </w:rPr>
              <w:lastRenderedPageBreak/>
              <w:t>видеомонтаж и т д.)</w:t>
            </w:r>
          </w:p>
        </w:tc>
        <w:tc>
          <w:tcPr>
            <w:tcW w:w="330" w:type="pct"/>
            <w:tcBorders>
              <w:top w:val="single" w:sz="4" w:space="0" w:color="auto"/>
              <w:left w:val="single" w:sz="4" w:space="0" w:color="000000"/>
              <w:bottom w:val="single" w:sz="4" w:space="0" w:color="000000"/>
              <w:right w:val="single" w:sz="4" w:space="0" w:color="000000"/>
            </w:tcBorders>
          </w:tcPr>
          <w:p w:rsidR="003B4673" w:rsidRPr="004645BB"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lastRenderedPageBreak/>
              <w:t>Тема 1.3.</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 xml:space="preserve">Социально-нравственная проблематика </w:t>
            </w:r>
          </w:p>
          <w:p w:rsidR="003B4673" w:rsidRPr="004645BB" w:rsidRDefault="003B4673" w:rsidP="00E608B4">
            <w:pPr>
              <w:spacing w:after="0" w:line="240" w:lineRule="auto"/>
              <w:rPr>
                <w:rFonts w:ascii="Times New Roman" w:hAnsi="Times New Roman"/>
                <w:sz w:val="24"/>
                <w:szCs w:val="24"/>
              </w:rPr>
            </w:pPr>
            <w:r w:rsidRPr="004645BB">
              <w:rPr>
                <w:rFonts w:ascii="Times New Roman" w:hAnsi="Times New Roman"/>
                <w:b/>
                <w:sz w:val="24"/>
                <w:szCs w:val="24"/>
              </w:rPr>
              <w:t>романа И. С. Тургенева «Отцы и дети»</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роман «Отцы и дети».</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b/>
                <w:sz w:val="24"/>
                <w:szCs w:val="24"/>
              </w:rPr>
              <w:t>Практическое занятие №4</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330" w:type="pct"/>
            <w:tcBorders>
              <w:top w:val="single" w:sz="4" w:space="0" w:color="auto"/>
              <w:left w:val="single" w:sz="4" w:space="0" w:color="000000"/>
              <w:bottom w:val="single" w:sz="4" w:space="0" w:color="000000"/>
              <w:right w:val="single" w:sz="4" w:space="0" w:color="000000"/>
            </w:tcBorders>
          </w:tcPr>
          <w:p w:rsidR="003B4673" w:rsidRPr="004645BB"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Тема 1.4. </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Идейно-художественное своеобразие лирики Ф.И. Тютчева и А.А. Фета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b/>
                <w:sz w:val="24"/>
                <w:szCs w:val="24"/>
              </w:rPr>
              <w:t>Практическое занятие №5</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4645BB">
              <w:rPr>
                <w:rFonts w:ascii="Times New Roman" w:hAnsi="Times New Roman"/>
                <w:i/>
                <w:sz w:val="24"/>
                <w:szCs w:val="24"/>
              </w:rPr>
              <w:t xml:space="preserve">Выразительное чтение не менее одного стихотворения (по выбору) наизусть </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Тема 1.5. </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Гражданская лирика Н.А. Некрасова. Проблематика поэмы «Кому на Руси </w:t>
            </w:r>
            <w:r w:rsidRPr="004645BB">
              <w:rPr>
                <w:rFonts w:ascii="Times New Roman" w:hAnsi="Times New Roman"/>
                <w:b/>
                <w:sz w:val="24"/>
                <w:szCs w:val="24"/>
              </w:rPr>
              <w:lastRenderedPageBreak/>
              <w:t>жить хорошо»</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w:t>
            </w:r>
            <w:r w:rsidRPr="004645BB">
              <w:rPr>
                <w:rFonts w:ascii="Times New Roman" w:hAnsi="Times New Roman"/>
                <w:sz w:val="24"/>
                <w:szCs w:val="24"/>
              </w:rPr>
              <w:lastRenderedPageBreak/>
              <w:t>нам говорит изменчивая мода...») и другие.</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 xml:space="preserve">Поэма «Кому на Руси жить хорошо» (1866) (обзорно). </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lastRenderedPageBreak/>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b/>
                <w:sz w:val="24"/>
                <w:szCs w:val="24"/>
              </w:rPr>
              <w:t>Практическое занятие №6</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i/>
                <w:sz w:val="24"/>
                <w:szCs w:val="24"/>
              </w:rPr>
              <w:t xml:space="preserve">Выразительное чтение отрывка наизусть </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1.6.</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Особенности сатиры в романе-хронике М. Е. Салтыкова-</w:t>
            </w:r>
            <w:r w:rsidR="000A25C1" w:rsidRPr="004645BB">
              <w:rPr>
                <w:rFonts w:ascii="Times New Roman" w:hAnsi="Times New Roman"/>
                <w:b/>
                <w:sz w:val="24"/>
                <w:szCs w:val="24"/>
              </w:rPr>
              <w:t>Щедрина «История одного города»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Художественные средства: иносказание, гротеск, гипербола, ирония, сатира. Эзопов язык</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b/>
                <w:sz w:val="24"/>
                <w:szCs w:val="24"/>
              </w:rPr>
              <w:t>Практическое занятие №7</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sz w:val="24"/>
                <w:szCs w:val="24"/>
              </w:rPr>
              <w:t>Работа с избранными</w:t>
            </w:r>
            <w:r w:rsidRPr="004645BB">
              <w:rPr>
                <w:rFonts w:ascii="Times New Roman" w:hAnsi="Times New Roman"/>
                <w:b/>
                <w:sz w:val="24"/>
                <w:szCs w:val="24"/>
              </w:rPr>
              <w:t xml:space="preserve"> </w:t>
            </w:r>
            <w:r w:rsidRPr="004645BB">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1.7.</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Влияние творчества Ф. М. Достоевского на развитие русской литературы.</w:t>
            </w:r>
          </w:p>
          <w:p w:rsidR="003B4673" w:rsidRPr="004645BB" w:rsidRDefault="003B4673" w:rsidP="00E608B4">
            <w:pPr>
              <w:spacing w:after="0" w:line="240" w:lineRule="auto"/>
              <w:rPr>
                <w:rFonts w:ascii="Times New Roman" w:hAnsi="Times New Roman"/>
                <w:sz w:val="24"/>
                <w:szCs w:val="24"/>
              </w:rPr>
            </w:pPr>
            <w:r w:rsidRPr="004645BB">
              <w:rPr>
                <w:rFonts w:ascii="Times New Roman" w:hAnsi="Times New Roman"/>
                <w:b/>
                <w:sz w:val="24"/>
                <w:szCs w:val="24"/>
              </w:rPr>
              <w:t>Философская проблематика романа «Преступление и наказание»</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spacing w:after="0" w:line="240" w:lineRule="auto"/>
              <w:jc w:val="center"/>
              <w:rPr>
                <w:rFonts w:ascii="Times New Roman" w:hAnsi="Times New Roman"/>
                <w:b/>
                <w:sz w:val="24"/>
                <w:szCs w:val="24"/>
              </w:rPr>
            </w:pPr>
            <w:r w:rsidRPr="004645BB">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роман «Преступление и наказание».</w:t>
            </w:r>
          </w:p>
          <w:p w:rsidR="00D93429"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w:t>
            </w:r>
          </w:p>
        </w:tc>
        <w:tc>
          <w:tcPr>
            <w:tcW w:w="330" w:type="pct"/>
            <w:tcBorders>
              <w:top w:val="single" w:sz="4" w:space="0" w:color="000000"/>
              <w:left w:val="single" w:sz="4" w:space="0" w:color="000000"/>
              <w:bottom w:val="single" w:sz="4" w:space="0" w:color="auto"/>
              <w:right w:val="single" w:sz="4" w:space="0" w:color="000000"/>
            </w:tcBorders>
          </w:tcPr>
          <w:p w:rsidR="003B4673" w:rsidRPr="004645BB"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4645BB">
              <w:rPr>
                <w:rFonts w:ascii="Times New Roman" w:hAnsi="Times New Roman"/>
                <w:sz w:val="24"/>
                <w:szCs w:val="24"/>
                <w:lang w:val="en-US"/>
              </w:rPr>
              <w:t>1</w:t>
            </w:r>
          </w:p>
        </w:tc>
        <w:tc>
          <w:tcPr>
            <w:tcW w:w="567" w:type="pct"/>
            <w:tcBorders>
              <w:top w:val="single" w:sz="4" w:space="0" w:color="000000"/>
              <w:left w:val="single" w:sz="4" w:space="0" w:color="000000"/>
              <w:bottom w:val="single" w:sz="4" w:space="0" w:color="auto"/>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Контрольный срез №1</w:t>
            </w:r>
          </w:p>
        </w:tc>
        <w:tc>
          <w:tcPr>
            <w:tcW w:w="330" w:type="pct"/>
            <w:tcBorders>
              <w:top w:val="single" w:sz="4" w:space="0" w:color="auto"/>
              <w:left w:val="single" w:sz="4" w:space="0" w:color="000000"/>
              <w:bottom w:val="single" w:sz="4" w:space="0" w:color="000000"/>
              <w:right w:val="single" w:sz="4" w:space="0" w:color="000000"/>
            </w:tcBorders>
          </w:tcPr>
          <w:p w:rsidR="003B4673" w:rsidRPr="004645BB"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4645BB">
              <w:rPr>
                <w:rFonts w:ascii="Times New Roman" w:hAnsi="Times New Roman"/>
                <w:sz w:val="24"/>
                <w:szCs w:val="24"/>
                <w:lang w:val="en-US"/>
              </w:rPr>
              <w:t>1</w:t>
            </w:r>
          </w:p>
        </w:tc>
        <w:tc>
          <w:tcPr>
            <w:tcW w:w="567" w:type="pct"/>
            <w:tcBorders>
              <w:top w:val="single" w:sz="4" w:space="0" w:color="auto"/>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spacing w:after="0" w:line="240" w:lineRule="auto"/>
              <w:jc w:val="both"/>
              <w:rPr>
                <w:rFonts w:ascii="Times New Roman" w:hAnsi="Times New Roman"/>
                <w:sz w:val="24"/>
                <w:szCs w:val="24"/>
              </w:rPr>
            </w:pPr>
            <w:r w:rsidRPr="004645BB">
              <w:rPr>
                <w:rFonts w:ascii="Times New Roman" w:hAnsi="Times New Roman"/>
                <w:b/>
                <w:sz w:val="24"/>
                <w:szCs w:val="24"/>
              </w:rPr>
              <w:t>Практическое занятие №8</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Работа</w:t>
            </w:r>
            <w:r w:rsidRPr="004645BB">
              <w:rPr>
                <w:rFonts w:ascii="Times New Roman" w:hAnsi="Times New Roman"/>
                <w:b/>
                <w:sz w:val="24"/>
                <w:szCs w:val="24"/>
              </w:rPr>
              <w:t xml:space="preserve"> </w:t>
            </w:r>
            <w:r w:rsidRPr="004645BB">
              <w:rPr>
                <w:rFonts w:ascii="Times New Roman" w:hAnsi="Times New Roman"/>
                <w:sz w:val="24"/>
                <w:szCs w:val="24"/>
              </w:rPr>
              <w:t>с</w:t>
            </w:r>
            <w:r w:rsidRPr="004645BB">
              <w:rPr>
                <w:rFonts w:ascii="Times New Roman" w:hAnsi="Times New Roman"/>
                <w:b/>
                <w:sz w:val="24"/>
                <w:szCs w:val="24"/>
              </w:rPr>
              <w:t xml:space="preserve"> </w:t>
            </w:r>
            <w:r w:rsidRPr="004645BB">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w:t>
            </w:r>
            <w:r w:rsidRPr="004645BB">
              <w:rPr>
                <w:rFonts w:ascii="Times New Roman" w:hAnsi="Times New Roman"/>
                <w:sz w:val="24"/>
                <w:szCs w:val="24"/>
              </w:rPr>
              <w:lastRenderedPageBreak/>
              <w:t xml:space="preserve">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lastRenderedPageBreak/>
              <w:t>2</w:t>
            </w:r>
          </w:p>
        </w:tc>
        <w:tc>
          <w:tcPr>
            <w:tcW w:w="567" w:type="pc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 xml:space="preserve">ОК 01, ОК 02, ОК 03, ОК 04, ОК 05, ОК 06, </w:t>
            </w:r>
            <w:r w:rsidRPr="004645BB">
              <w:rPr>
                <w:rFonts w:ascii="Times New Roman" w:hAnsi="Times New Roman"/>
                <w:sz w:val="24"/>
                <w:szCs w:val="24"/>
              </w:rPr>
              <w:lastRenderedPageBreak/>
              <w:t>ОК 09</w:t>
            </w: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lastRenderedPageBreak/>
              <w:t>Тема 1.8.</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Судьба и творчество Л. Н. Толстого.</w:t>
            </w:r>
          </w:p>
          <w:p w:rsidR="003B4673" w:rsidRPr="004645BB" w:rsidRDefault="003B4673" w:rsidP="00E608B4">
            <w:pPr>
              <w:spacing w:after="0" w:line="240" w:lineRule="auto"/>
              <w:rPr>
                <w:rFonts w:ascii="Times New Roman" w:hAnsi="Times New Roman"/>
                <w:sz w:val="24"/>
                <w:szCs w:val="24"/>
              </w:rPr>
            </w:pPr>
            <w:r w:rsidRPr="004645BB">
              <w:rPr>
                <w:rFonts w:ascii="Times New Roman" w:hAnsi="Times New Roman"/>
                <w:b/>
                <w:sz w:val="24"/>
                <w:szCs w:val="24"/>
              </w:rPr>
              <w:t>«Мысль семейная» и «мысль народная» в романе-эпопее «Война и мир»</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 xml:space="preserve">Для чтения и изучения: </w:t>
            </w:r>
            <w:r w:rsidRPr="004645BB">
              <w:rPr>
                <w:rFonts w:ascii="Times New Roman" w:hAnsi="Times New Roman"/>
                <w:sz w:val="24"/>
                <w:szCs w:val="24"/>
              </w:rPr>
              <w:t>роман-эпопея «Война и мир».</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0A25C1" w:rsidRPr="004645BB" w:rsidRDefault="000A25C1"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№9</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i/>
                <w:sz w:val="24"/>
                <w:szCs w:val="24"/>
              </w:rPr>
              <w:t>Вырази</w:t>
            </w:r>
            <w:r w:rsidR="000A25C1" w:rsidRPr="004645BB">
              <w:rPr>
                <w:rFonts w:ascii="Times New Roman" w:hAnsi="Times New Roman"/>
                <w:i/>
                <w:sz w:val="24"/>
                <w:szCs w:val="24"/>
              </w:rPr>
              <w:t>тельное чтение отрывка наизусть</w:t>
            </w:r>
          </w:p>
        </w:tc>
        <w:tc>
          <w:tcPr>
            <w:tcW w:w="330" w:type="pct"/>
            <w:tcBorders>
              <w:top w:val="single" w:sz="4" w:space="0" w:color="000000"/>
              <w:left w:val="single" w:sz="4" w:space="0" w:color="000000"/>
              <w:bottom w:val="single" w:sz="4" w:space="0" w:color="auto"/>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1.9.</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Творческий путь Н. С. Лескова.</w:t>
            </w:r>
          </w:p>
          <w:p w:rsidR="003B4673" w:rsidRPr="004645BB" w:rsidRDefault="003B4673" w:rsidP="00E608B4">
            <w:pPr>
              <w:spacing w:after="0" w:line="240" w:lineRule="auto"/>
              <w:rPr>
                <w:rFonts w:ascii="Times New Roman" w:hAnsi="Times New Roman"/>
                <w:sz w:val="24"/>
                <w:szCs w:val="24"/>
              </w:rPr>
            </w:pPr>
            <w:r w:rsidRPr="004645BB">
              <w:rPr>
                <w:rFonts w:ascii="Times New Roman" w:hAnsi="Times New Roman"/>
                <w:b/>
                <w:sz w:val="24"/>
                <w:szCs w:val="24"/>
              </w:rPr>
              <w:t>Нравственный поиск героев в рассказах и повестях Н.С. Лескова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повест</w:t>
            </w:r>
            <w:r w:rsidR="00A01502" w:rsidRPr="004645BB">
              <w:rPr>
                <w:rFonts w:ascii="Times New Roman" w:hAnsi="Times New Roman"/>
                <w:sz w:val="24"/>
                <w:szCs w:val="24"/>
              </w:rPr>
              <w:t>ь</w:t>
            </w:r>
            <w:r w:rsidRPr="004645BB">
              <w:rPr>
                <w:rFonts w:ascii="Times New Roman" w:hAnsi="Times New Roman"/>
                <w:sz w:val="24"/>
                <w:szCs w:val="24"/>
              </w:rPr>
              <w:t xml:space="preserve"> </w:t>
            </w:r>
            <w:r w:rsidR="00A01502" w:rsidRPr="004645BB">
              <w:rPr>
                <w:rFonts w:ascii="Times New Roman" w:hAnsi="Times New Roman"/>
                <w:sz w:val="24"/>
                <w:szCs w:val="24"/>
              </w:rPr>
              <w:t>«Очарованный странник».</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0A25C1" w:rsidRPr="004645BB" w:rsidRDefault="000A25C1"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№10</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330" w:type="pct"/>
            <w:tcBorders>
              <w:top w:val="single" w:sz="4" w:space="0" w:color="000000"/>
              <w:left w:val="single" w:sz="4" w:space="0" w:color="000000"/>
              <w:bottom w:val="single" w:sz="4" w:space="0" w:color="auto"/>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1.10.</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Человек и общество в рассказах А.П. Чехова. </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Символическое звучание пьесы «Вишнёвый сад»</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рассказ </w:t>
            </w:r>
            <w:r w:rsidR="00D93429" w:rsidRPr="004645BB">
              <w:rPr>
                <w:rFonts w:ascii="Times New Roman" w:hAnsi="Times New Roman"/>
                <w:sz w:val="24"/>
                <w:szCs w:val="24"/>
              </w:rPr>
              <w:t>«Ионыч»</w:t>
            </w:r>
            <w:r w:rsidRPr="004645BB">
              <w:rPr>
                <w:rFonts w:ascii="Times New Roman" w:hAnsi="Times New Roman"/>
                <w:sz w:val="24"/>
                <w:szCs w:val="24"/>
              </w:rPr>
              <w:t>. Комедия «Вишневый сад».</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w:t>
            </w:r>
            <w:r w:rsidRPr="004645BB">
              <w:rPr>
                <w:rFonts w:ascii="Times New Roman" w:hAnsi="Times New Roman"/>
                <w:sz w:val="24"/>
                <w:szCs w:val="24"/>
              </w:rPr>
              <w:lastRenderedPageBreak/>
              <w:t>Особенности чеховских диалогов. Речевые и портретные характеристики персонажей</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lastRenderedPageBreak/>
              <w:t>2</w:t>
            </w: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4645BB" w:rsidRDefault="000A25C1"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№11</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30" w:type="pct"/>
            <w:tcBorders>
              <w:top w:val="single" w:sz="4" w:space="0" w:color="auto"/>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Раздел 2. Литературная критика второй половины XIX века</w:t>
            </w:r>
          </w:p>
        </w:tc>
        <w:bookmarkEnd w:id="11"/>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2.1.</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Литературная критика второй половины XIX века.</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645BB">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Статьи Н.А. Добролюбова «Луч света в темном царстве», «Что такое обломовщина?» / </w:t>
            </w:r>
            <w:r w:rsidR="006D583C" w:rsidRPr="004645BB">
              <w:rPr>
                <w:rFonts w:ascii="Times New Roman" w:hAnsi="Times New Roman"/>
                <w:sz w:val="24"/>
                <w:szCs w:val="24"/>
              </w:rPr>
              <w:t>Д.И. Писарева «Базаров»</w:t>
            </w:r>
            <w:r w:rsidRPr="004645BB">
              <w:rPr>
                <w:rFonts w:ascii="Times New Roman" w:hAnsi="Times New Roman"/>
                <w:sz w:val="24"/>
                <w:szCs w:val="24"/>
              </w:rPr>
              <w:t xml:space="preserve">. </w:t>
            </w:r>
          </w:p>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Раздел 3. Литература конца XIX – начала XX вв.</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Тема 3.1. </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Нравственная сущность любви в произведениях А.И. Куприна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b/>
                <w:sz w:val="24"/>
                <w:szCs w:val="24"/>
              </w:rPr>
              <w:t>Содержание учебного материала</w:t>
            </w:r>
            <w:r w:rsidRPr="004645BB">
              <w:rPr>
                <w:rFonts w:ascii="Times New Roman" w:hAnsi="Times New Roman"/>
                <w:sz w:val="24"/>
                <w:szCs w:val="24"/>
              </w:rPr>
              <w:t xml:space="preserve"> </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повест</w:t>
            </w:r>
            <w:r w:rsidR="00A01502" w:rsidRPr="004645BB">
              <w:rPr>
                <w:rFonts w:ascii="Times New Roman" w:hAnsi="Times New Roman"/>
                <w:sz w:val="24"/>
                <w:szCs w:val="24"/>
              </w:rPr>
              <w:t xml:space="preserve">ь </w:t>
            </w:r>
            <w:r w:rsidR="006D583C" w:rsidRPr="004645BB">
              <w:rPr>
                <w:rFonts w:ascii="Times New Roman" w:hAnsi="Times New Roman"/>
                <w:sz w:val="24"/>
                <w:szCs w:val="24"/>
              </w:rPr>
              <w:t>«Гранатовый браслет»/</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№12</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Своеобразие сюжета. Герои о сущности любви. </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Тема 3.2. </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Решение нравственно-философских вопросов в произведениях Л.Н. Андреева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повест</w:t>
            </w:r>
            <w:r w:rsidR="00A01502" w:rsidRPr="004645BB">
              <w:rPr>
                <w:rFonts w:ascii="Times New Roman" w:hAnsi="Times New Roman"/>
                <w:sz w:val="24"/>
                <w:szCs w:val="24"/>
              </w:rPr>
              <w:t>ь</w:t>
            </w:r>
            <w:r w:rsidRPr="004645BB">
              <w:rPr>
                <w:rFonts w:ascii="Times New Roman" w:hAnsi="Times New Roman"/>
                <w:sz w:val="24"/>
                <w:szCs w:val="24"/>
              </w:rPr>
              <w:t xml:space="preserve"> </w:t>
            </w:r>
            <w:r w:rsidR="006D583C" w:rsidRPr="004645BB">
              <w:rPr>
                <w:rFonts w:ascii="Times New Roman" w:hAnsi="Times New Roman"/>
                <w:sz w:val="24"/>
                <w:szCs w:val="24"/>
              </w:rPr>
              <w:t>«Иуда Искарио</w:t>
            </w:r>
            <w:r w:rsidR="00A01502" w:rsidRPr="004645BB">
              <w:rPr>
                <w:rFonts w:ascii="Times New Roman" w:hAnsi="Times New Roman"/>
                <w:sz w:val="24"/>
                <w:szCs w:val="24"/>
              </w:rPr>
              <w:t>т»</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0A25C1"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spacing w:after="0" w:line="240" w:lineRule="auto"/>
              <w:rPr>
                <w:rFonts w:ascii="Times New Roman" w:hAnsi="Times New Roman"/>
                <w:b/>
                <w:sz w:val="24"/>
                <w:szCs w:val="24"/>
              </w:rPr>
            </w:pPr>
            <w:r w:rsidRPr="004645BB">
              <w:rPr>
                <w:rFonts w:ascii="Times New Roman" w:hAnsi="Times New Roman"/>
                <w:b/>
                <w:sz w:val="24"/>
                <w:szCs w:val="24"/>
              </w:rPr>
              <w:t>Тема 3.3.</w:t>
            </w:r>
          </w:p>
          <w:p w:rsidR="000A25C1" w:rsidRPr="004645BB" w:rsidRDefault="000A25C1"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Романические произведения М.А. Горького. </w:t>
            </w:r>
          </w:p>
          <w:p w:rsidR="000A25C1" w:rsidRPr="004645BB" w:rsidRDefault="000A25C1" w:rsidP="00E608B4">
            <w:pPr>
              <w:spacing w:after="0" w:line="240" w:lineRule="auto"/>
              <w:rPr>
                <w:rFonts w:ascii="Times New Roman" w:hAnsi="Times New Roman"/>
                <w:b/>
                <w:sz w:val="24"/>
                <w:szCs w:val="24"/>
              </w:rPr>
            </w:pPr>
            <w:r w:rsidRPr="004645BB">
              <w:rPr>
                <w:rFonts w:ascii="Times New Roman" w:hAnsi="Times New Roman"/>
                <w:b/>
                <w:sz w:val="24"/>
                <w:szCs w:val="24"/>
              </w:rPr>
              <w:lastRenderedPageBreak/>
              <w:t>Авторская позиция в социальной пьесе «На дне»</w:t>
            </w:r>
          </w:p>
        </w:tc>
        <w:tc>
          <w:tcPr>
            <w:tcW w:w="3067"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spacing w:after="0" w:line="240" w:lineRule="auto"/>
              <w:jc w:val="both"/>
              <w:rPr>
                <w:rFonts w:ascii="Times New Roman" w:hAnsi="Times New Roman"/>
                <w:b/>
                <w:sz w:val="24"/>
                <w:szCs w:val="24"/>
              </w:rPr>
            </w:pPr>
            <w:r w:rsidRPr="004645B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right w:val="single" w:sz="4" w:space="0" w:color="000000"/>
            </w:tcBorders>
          </w:tcPr>
          <w:p w:rsidR="00EF4B8B" w:rsidRPr="004645BB" w:rsidRDefault="000A25C1"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0A25C1"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рассказ </w:t>
            </w:r>
            <w:r w:rsidR="006D583C" w:rsidRPr="004645BB">
              <w:rPr>
                <w:rFonts w:ascii="Times New Roman" w:hAnsi="Times New Roman"/>
                <w:sz w:val="24"/>
                <w:szCs w:val="24"/>
              </w:rPr>
              <w:t>«Старуха Изергиль»</w:t>
            </w:r>
            <w:r w:rsidRPr="004645BB">
              <w:rPr>
                <w:rFonts w:ascii="Times New Roman" w:hAnsi="Times New Roman"/>
                <w:sz w:val="24"/>
                <w:szCs w:val="24"/>
              </w:rPr>
              <w:t>. Пьеса «На дне»</w:t>
            </w:r>
          </w:p>
        </w:tc>
        <w:tc>
          <w:tcPr>
            <w:tcW w:w="330"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left w:val="single" w:sz="4" w:space="0" w:color="000000"/>
              <w:right w:val="single" w:sz="4" w:space="0" w:color="000000"/>
            </w:tcBorders>
          </w:tcPr>
          <w:p w:rsidR="000A25C1" w:rsidRPr="004645BB" w:rsidRDefault="000A25C1" w:rsidP="00E608B4">
            <w:pPr>
              <w:spacing w:after="0" w:line="240" w:lineRule="auto"/>
              <w:jc w:val="center"/>
              <w:rPr>
                <w:rFonts w:ascii="Times New Roman" w:hAnsi="Times New Roman"/>
                <w:sz w:val="24"/>
                <w:szCs w:val="24"/>
              </w:rPr>
            </w:pPr>
          </w:p>
        </w:tc>
      </w:tr>
      <w:tr w:rsidR="000A25C1"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spacing w:after="0" w:line="240" w:lineRule="auto"/>
              <w:jc w:val="both"/>
              <w:rPr>
                <w:rFonts w:ascii="Times New Roman" w:hAnsi="Times New Roman"/>
                <w:sz w:val="24"/>
                <w:szCs w:val="24"/>
              </w:rPr>
            </w:pPr>
            <w:r w:rsidRPr="004645BB">
              <w:rPr>
                <w:rFonts w:ascii="Times New Roman" w:hAnsi="Times New Roman"/>
                <w:b/>
                <w:sz w:val="24"/>
                <w:szCs w:val="24"/>
              </w:rPr>
              <w:t>Практическое занятие №13</w:t>
            </w:r>
          </w:p>
          <w:p w:rsidR="000A25C1" w:rsidRPr="004645BB" w:rsidRDefault="000A25C1"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«На дне» как социально-философская драма. Смысл названия пьесы. Система и </w:t>
            </w:r>
            <w:r w:rsidRPr="004645BB">
              <w:rPr>
                <w:rFonts w:ascii="Times New Roman" w:hAnsi="Times New Roman"/>
                <w:sz w:val="24"/>
                <w:szCs w:val="24"/>
              </w:rPr>
              <w:lastRenderedPageBreak/>
              <w:t>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0" w:type="pct"/>
            <w:tcBorders>
              <w:top w:val="single" w:sz="4" w:space="0" w:color="000000"/>
              <w:left w:val="single" w:sz="4" w:space="0" w:color="000000"/>
              <w:bottom w:val="single" w:sz="4" w:space="0" w:color="000000"/>
              <w:right w:val="single" w:sz="4" w:space="0" w:color="000000"/>
            </w:tcBorders>
          </w:tcPr>
          <w:p w:rsidR="000A25C1" w:rsidRPr="004645B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tcPr>
          <w:p w:rsidR="000A25C1" w:rsidRPr="004645BB" w:rsidRDefault="000A25C1"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lastRenderedPageBreak/>
              <w:t>Тема 3.4. Стихотворения поэтов Серебряного века. Тематика и идейно-художественное своеобразие лирики</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стихотворения поэтов Серебряного века (не менее двух стихотворений одного поэта по выбору)</w:t>
            </w:r>
            <w:r w:rsidR="00162494" w:rsidRPr="004645BB">
              <w:rPr>
                <w:rFonts w:ascii="Times New Roman" w:hAnsi="Times New Roman"/>
                <w:sz w:val="24"/>
                <w:szCs w:val="24"/>
              </w:rPr>
              <w:t>.</w:t>
            </w:r>
            <w:r w:rsidRPr="004645BB">
              <w:rPr>
                <w:rFonts w:ascii="Times New Roman" w:hAnsi="Times New Roman"/>
                <w:sz w:val="24"/>
                <w:szCs w:val="24"/>
              </w:rPr>
              <w:t xml:space="preserve"> Например, стихотворения К.Д. Бальмонта, М.А. Волошина, Н.С. Гумилева и других</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Выразительное чтение стихотворения наизусть (одно стихотворение по выбору)</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Раздел 4. Литература XX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 xml:space="preserve"> Тема 4.1.</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645BB">
              <w:rPr>
                <w:rFonts w:ascii="Times New Roman" w:hAnsi="Times New Roman"/>
                <w:b/>
                <w:sz w:val="24"/>
                <w:szCs w:val="24"/>
              </w:rPr>
              <w:t>Тематическое разнообразие и психологизм произведений И.А. Бунина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рассказы «Антоновские яблоки», «Гос</w:t>
            </w:r>
            <w:r w:rsidR="00A01502" w:rsidRPr="004645BB">
              <w:rPr>
                <w:rFonts w:ascii="Times New Roman" w:hAnsi="Times New Roman"/>
                <w:sz w:val="24"/>
                <w:szCs w:val="24"/>
              </w:rPr>
              <w:t>подин из Сан-Франциско».</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4.2.</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Тематика и основные мотивы лирики А.А. Блока.</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Символическое значение поэмы «Двенадцать»</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sz w:val="24"/>
                <w:szCs w:val="24"/>
              </w:rPr>
              <w:t>Поэма «Двенадцать»</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Основные этапы жизни и творчества А.А. Блока. Поэт и символизм. Разнообразие мотивов лирики. Образ Прекрасной Дамы в поэзии А.А. Блока. Образ «страшного мира» в </w:t>
            </w:r>
            <w:r w:rsidR="00162494" w:rsidRPr="004645BB">
              <w:rPr>
                <w:rFonts w:ascii="Times New Roman" w:hAnsi="Times New Roman"/>
                <w:sz w:val="24"/>
                <w:szCs w:val="24"/>
              </w:rPr>
              <w:t>лирике А.А. Блока. Тема Родины.</w:t>
            </w:r>
          </w:p>
        </w:tc>
        <w:tc>
          <w:tcPr>
            <w:tcW w:w="330"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left w:val="single" w:sz="4" w:space="0" w:color="000000"/>
              <w:bottom w:val="single" w:sz="4" w:space="0" w:color="auto"/>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tcPr>
          <w:p w:rsidR="00162494" w:rsidRPr="004645BB" w:rsidRDefault="00162494"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№14</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Выразительное чтение одного стихотворения по выбору</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lastRenderedPageBreak/>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30" w:type="pct"/>
            <w:tcBorders>
              <w:top w:val="single" w:sz="4" w:space="0" w:color="auto"/>
              <w:left w:val="single" w:sz="4" w:space="0" w:color="000000"/>
              <w:bottom w:val="single" w:sz="4" w:space="0" w:color="auto"/>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lastRenderedPageBreak/>
              <w:t>2</w:t>
            </w:r>
          </w:p>
        </w:tc>
        <w:tc>
          <w:tcPr>
            <w:tcW w:w="567" w:type="pct"/>
            <w:vMerge/>
            <w:tcBorders>
              <w:left w:val="single" w:sz="4" w:space="0" w:color="000000"/>
              <w:bottom w:val="single" w:sz="4" w:space="0" w:color="auto"/>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4645BB">
        <w:trPr>
          <w:trHeight w:val="20"/>
        </w:trPr>
        <w:tc>
          <w:tcPr>
            <w:tcW w:w="1036" w:type="pct"/>
            <w:tcBorders>
              <w:top w:val="single" w:sz="4" w:space="0" w:color="auto"/>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4645BB" w:rsidRDefault="003B4673" w:rsidP="00E608B4">
            <w:pPr>
              <w:spacing w:after="0" w:line="240" w:lineRule="auto"/>
              <w:jc w:val="center"/>
              <w:rPr>
                <w:rFonts w:ascii="Times New Roman" w:hAnsi="Times New Roman"/>
                <w:i/>
                <w:sz w:val="24"/>
                <w:szCs w:val="24"/>
              </w:rPr>
            </w:pPr>
            <w:bookmarkStart w:id="12" w:name="_GoBack"/>
            <w:bookmarkEnd w:id="12"/>
            <w:r w:rsidRPr="004645BB">
              <w:rPr>
                <w:rFonts w:ascii="Times New Roman" w:hAnsi="Times New Roman"/>
                <w:b/>
                <w:sz w:val="24"/>
                <w:szCs w:val="24"/>
              </w:rPr>
              <w:t>2 семестр</w:t>
            </w:r>
          </w:p>
        </w:tc>
        <w:tc>
          <w:tcPr>
            <w:tcW w:w="330" w:type="pct"/>
            <w:tcBorders>
              <w:top w:val="single" w:sz="4" w:space="0" w:color="auto"/>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tcBorders>
              <w:top w:val="single" w:sz="4" w:space="0" w:color="auto"/>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4.3.</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Тематика и основные мотивы лирики В.В. Маяковского.</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Поэтическое новаторство в поэме «Облако в штанах»</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sz w:val="24"/>
                <w:szCs w:val="24"/>
              </w:rPr>
              <w:t>Поэма «Облако в штанах»</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Тема 4.4. </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Тематика и основные мотивы лирики С.А. Есенина. Образ Родины и деревни в стихотворениях</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162494" w:rsidRPr="004645BB" w:rsidRDefault="00162494"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№15</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4.5.</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30" w:type="pct"/>
            <w:tcBorders>
              <w:top w:val="single" w:sz="4" w:space="0" w:color="000000"/>
              <w:left w:val="single" w:sz="4" w:space="0" w:color="000000"/>
              <w:bottom w:val="single" w:sz="4" w:space="0" w:color="auto"/>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tcPr>
          <w:p w:rsidR="00162494" w:rsidRPr="004645BB" w:rsidRDefault="00162494" w:rsidP="00E608B4">
            <w:pPr>
              <w:spacing w:after="0" w:line="240" w:lineRule="auto"/>
              <w:rPr>
                <w:rFonts w:ascii="Times New Roman" w:hAnsi="Times New Roman"/>
                <w:b/>
                <w:sz w:val="24"/>
                <w:szCs w:val="24"/>
              </w:rPr>
            </w:pPr>
            <w:r w:rsidRPr="004645BB">
              <w:rPr>
                <w:rFonts w:ascii="Times New Roman" w:hAnsi="Times New Roman"/>
                <w:b/>
                <w:sz w:val="24"/>
                <w:szCs w:val="24"/>
              </w:rPr>
              <w:t>Практическое занятие №16</w:t>
            </w:r>
          </w:p>
          <w:p w:rsidR="003B4673" w:rsidRPr="004645BB" w:rsidRDefault="003B4673" w:rsidP="00E608B4">
            <w:pPr>
              <w:spacing w:after="0" w:line="240" w:lineRule="auto"/>
              <w:rPr>
                <w:rFonts w:ascii="Times New Roman" w:hAnsi="Times New Roman"/>
                <w:sz w:val="24"/>
                <w:szCs w:val="24"/>
              </w:rPr>
            </w:pPr>
            <w:r w:rsidRPr="004645BB">
              <w:rPr>
                <w:rFonts w:ascii="Times New Roman" w:hAnsi="Times New Roman"/>
                <w:sz w:val="24"/>
                <w:szCs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w:t>
            </w:r>
            <w:r w:rsidRPr="004645BB">
              <w:rPr>
                <w:rFonts w:ascii="Times New Roman" w:hAnsi="Times New Roman"/>
                <w:sz w:val="24"/>
                <w:szCs w:val="24"/>
              </w:rPr>
              <w:lastRenderedPageBreak/>
              <w:t>«Стихи о Москве») и другие</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auto"/>
              <w:left w:val="single" w:sz="4" w:space="0" w:color="000000"/>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lastRenderedPageBreak/>
              <w:t>Тема 4.6.</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Художественное творчество А.А. Ахматовой.</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Родины и судьбы в поэме «Реквием»</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tc>
        <w:tc>
          <w:tcPr>
            <w:tcW w:w="330"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tcPr>
          <w:p w:rsidR="00162494" w:rsidRPr="004645BB" w:rsidRDefault="00162494" w:rsidP="00E608B4">
            <w:pPr>
              <w:spacing w:after="0" w:line="240" w:lineRule="auto"/>
              <w:jc w:val="both"/>
              <w:rPr>
                <w:rFonts w:ascii="Times New Roman" w:hAnsi="Times New Roman"/>
                <w:sz w:val="24"/>
                <w:szCs w:val="24"/>
              </w:rPr>
            </w:pPr>
            <w:r w:rsidRPr="004645BB">
              <w:rPr>
                <w:rFonts w:ascii="Times New Roman" w:hAnsi="Times New Roman"/>
                <w:b/>
                <w:sz w:val="24"/>
                <w:szCs w:val="24"/>
              </w:rPr>
              <w:t>Практическое занятие №17</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w:t>
            </w:r>
          </w:p>
        </w:tc>
        <w:tc>
          <w:tcPr>
            <w:tcW w:w="330" w:type="pct"/>
            <w:tcBorders>
              <w:top w:val="single" w:sz="4" w:space="0" w:color="auto"/>
              <w:left w:val="single" w:sz="4" w:space="0" w:color="000000"/>
              <w:bottom w:val="single" w:sz="4" w:space="0" w:color="auto"/>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4.7.</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Идейно-художественное своеобразие романа Н.А. Островского «Как закалялась сталь»</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роман «Как закалялась сталь» (избранные главы). </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История создания, идейно-художественное своеобразие</w:t>
            </w:r>
            <w:r w:rsidR="00A01502" w:rsidRPr="004645BB">
              <w:rPr>
                <w:rFonts w:ascii="Times New Roman" w:hAnsi="Times New Roman"/>
                <w:sz w:val="24"/>
                <w:szCs w:val="24"/>
              </w:rPr>
              <w:t xml:space="preserve"> романа «Как закалялась сталь».</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4.8.</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М. А. Шолохов.</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Проблема гуманизма и нравственный поиск героев романа-эпопеи «Тихий Дон»</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роман-эпопея «Тихий Дон» (избранные главы)</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162494" w:rsidRPr="004645BB" w:rsidRDefault="00162494"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№18</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4.9.</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Особенности прозы М.А. Булгакова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006D583C" w:rsidRPr="004645BB">
              <w:rPr>
                <w:rFonts w:ascii="Times New Roman" w:hAnsi="Times New Roman"/>
                <w:sz w:val="24"/>
                <w:szCs w:val="24"/>
              </w:rPr>
              <w:t xml:space="preserve"> роман «Мастер и Маргарита»</w:t>
            </w:r>
            <w:r w:rsidR="009D2D81" w:rsidRPr="004645BB">
              <w:rPr>
                <w:rFonts w:ascii="Times New Roman" w:hAnsi="Times New Roman"/>
                <w:sz w:val="24"/>
                <w:szCs w:val="24"/>
              </w:rPr>
              <w:t>.</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w:t>
            </w:r>
            <w:r w:rsidR="00162494" w:rsidRPr="004645BB">
              <w:rPr>
                <w:rFonts w:ascii="Times New Roman" w:hAnsi="Times New Roman"/>
                <w:sz w:val="24"/>
                <w:szCs w:val="24"/>
              </w:rPr>
              <w:t xml:space="preserve"> </w:t>
            </w:r>
            <w:r w:rsidR="00162494" w:rsidRPr="004645BB">
              <w:rPr>
                <w:rFonts w:ascii="Times New Roman" w:hAnsi="Times New Roman"/>
                <w:sz w:val="24"/>
                <w:szCs w:val="24"/>
              </w:rPr>
              <w:lastRenderedPageBreak/>
              <w:t xml:space="preserve">романа. Экранизации романа.   </w:t>
            </w:r>
          </w:p>
        </w:tc>
        <w:tc>
          <w:tcPr>
            <w:tcW w:w="330" w:type="pct"/>
            <w:tcBorders>
              <w:top w:val="single" w:sz="4" w:space="0" w:color="000000"/>
              <w:left w:val="single" w:sz="4" w:space="0" w:color="000000"/>
              <w:bottom w:val="single" w:sz="4" w:space="0" w:color="auto"/>
              <w:right w:val="single" w:sz="4" w:space="0" w:color="000000"/>
            </w:tcBorders>
          </w:tcPr>
          <w:p w:rsidR="003B4673" w:rsidRPr="004645BB"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lastRenderedPageBreak/>
              <w:t>1</w:t>
            </w:r>
          </w:p>
        </w:tc>
        <w:tc>
          <w:tcPr>
            <w:tcW w:w="567" w:type="pct"/>
            <w:vMerge/>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Контрольный срез №2</w:t>
            </w:r>
          </w:p>
        </w:tc>
        <w:tc>
          <w:tcPr>
            <w:tcW w:w="330" w:type="pct"/>
            <w:tcBorders>
              <w:top w:val="single" w:sz="4" w:space="0" w:color="auto"/>
              <w:left w:val="single" w:sz="4" w:space="0" w:color="000000"/>
              <w:right w:val="single" w:sz="4" w:space="0" w:color="000000"/>
            </w:tcBorders>
          </w:tcPr>
          <w:p w:rsidR="003B4673" w:rsidRPr="004645BB"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1</w:t>
            </w:r>
          </w:p>
        </w:tc>
        <w:tc>
          <w:tcPr>
            <w:tcW w:w="567" w:type="pct"/>
            <w:tcBorders>
              <w:top w:val="single" w:sz="4" w:space="0" w:color="auto"/>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4.10.</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Нравственная проблематика произведений А.П. Платонова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повест</w:t>
            </w:r>
            <w:r w:rsidR="009D2D81" w:rsidRPr="004645BB">
              <w:rPr>
                <w:rFonts w:ascii="Times New Roman" w:hAnsi="Times New Roman"/>
                <w:sz w:val="24"/>
                <w:szCs w:val="24"/>
              </w:rPr>
              <w:t>ь</w:t>
            </w:r>
            <w:r w:rsidRPr="004645BB">
              <w:rPr>
                <w:rFonts w:ascii="Times New Roman" w:hAnsi="Times New Roman"/>
                <w:sz w:val="24"/>
                <w:szCs w:val="24"/>
              </w:rPr>
              <w:t xml:space="preserve"> «Усомнившийся </w:t>
            </w:r>
            <w:r w:rsidR="006D583C" w:rsidRPr="004645BB">
              <w:rPr>
                <w:rFonts w:ascii="Times New Roman" w:hAnsi="Times New Roman"/>
                <w:sz w:val="24"/>
                <w:szCs w:val="24"/>
              </w:rPr>
              <w:t>М</w:t>
            </w:r>
            <w:r w:rsidRPr="004645BB">
              <w:rPr>
                <w:rFonts w:ascii="Times New Roman" w:hAnsi="Times New Roman"/>
                <w:sz w:val="24"/>
                <w:szCs w:val="24"/>
              </w:rPr>
              <w:t>акар».</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Этапы творческого пути Андрея Платонова (Андрей Платонович Климентов). Анализ ключевых эпизодов повести «Усомнившийся Макар»</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 xml:space="preserve">Тема 4.11. </w:t>
            </w:r>
          </w:p>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162494" w:rsidRPr="004645BB" w:rsidRDefault="00162494"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№19</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Выразительное чтение наизусть лирического произведения (по выбору из перечня)</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4.12.</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проз</w:t>
            </w:r>
            <w:r w:rsidR="009D2D81" w:rsidRPr="004645BB">
              <w:rPr>
                <w:rFonts w:ascii="Times New Roman" w:hAnsi="Times New Roman"/>
                <w:sz w:val="24"/>
                <w:szCs w:val="24"/>
              </w:rPr>
              <w:t>а о Великой Отечественной войне:</w:t>
            </w:r>
            <w:r w:rsidRPr="004645BB">
              <w:rPr>
                <w:rFonts w:ascii="Times New Roman" w:hAnsi="Times New Roman"/>
                <w:sz w:val="24"/>
                <w:szCs w:val="24"/>
              </w:rPr>
              <w:t xml:space="preserve"> </w:t>
            </w:r>
            <w:r w:rsidR="005F492F" w:rsidRPr="004645BB">
              <w:rPr>
                <w:rFonts w:ascii="Times New Roman" w:hAnsi="Times New Roman"/>
                <w:sz w:val="24"/>
              </w:rPr>
              <w:t>Ю. В. Бондарев «Горячий снег»;</w:t>
            </w:r>
            <w:r w:rsidR="009D2D81" w:rsidRPr="004645BB">
              <w:rPr>
                <w:rFonts w:ascii="Times New Roman" w:hAnsi="Times New Roman"/>
                <w:sz w:val="24"/>
              </w:rPr>
              <w:t xml:space="preserve"> </w:t>
            </w:r>
            <w:r w:rsidRPr="004645BB">
              <w:rPr>
                <w:rFonts w:ascii="Times New Roman" w:hAnsi="Times New Roman"/>
                <w:sz w:val="24"/>
                <w:szCs w:val="24"/>
              </w:rPr>
              <w:t>В. Л. Кондратьев «Сашка»</w:t>
            </w:r>
            <w:r w:rsidR="006D583C" w:rsidRPr="004645BB">
              <w:rPr>
                <w:rFonts w:ascii="Times New Roman" w:hAnsi="Times New Roman"/>
                <w:sz w:val="24"/>
                <w:szCs w:val="24"/>
              </w:rPr>
              <w:t>.</w:t>
            </w:r>
            <w:r w:rsidRPr="004645BB">
              <w:rPr>
                <w:rFonts w:ascii="Times New Roman" w:hAnsi="Times New Roman"/>
                <w:sz w:val="24"/>
                <w:szCs w:val="24"/>
              </w:rPr>
              <w:t xml:space="preserve"> Тема Великой Отечественной войны в прозе (обзор)</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162494" w:rsidRPr="004645BB" w:rsidRDefault="00162494"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№20</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 xml:space="preserve">Работа в малых группах с инфоресурсами: по темам «Чтение и анализ ключевого эпизода из произведений </w:t>
            </w:r>
            <w:r w:rsidR="005F492F" w:rsidRPr="004645BB">
              <w:rPr>
                <w:rFonts w:ascii="Times New Roman" w:hAnsi="Times New Roman"/>
                <w:sz w:val="24"/>
              </w:rPr>
              <w:t>Ю. В. Бондарев</w:t>
            </w:r>
            <w:r w:rsidR="005F492F" w:rsidRPr="004645BB">
              <w:rPr>
                <w:rFonts w:ascii="Times New Roman" w:hAnsi="Times New Roman"/>
                <w:sz w:val="24"/>
                <w:lang w:val="en-US"/>
              </w:rPr>
              <w:t>f</w:t>
            </w:r>
            <w:r w:rsidR="009D2D81" w:rsidRPr="004645BB">
              <w:rPr>
                <w:rFonts w:ascii="Times New Roman" w:hAnsi="Times New Roman"/>
                <w:sz w:val="24"/>
              </w:rPr>
              <w:t xml:space="preserve"> и </w:t>
            </w:r>
            <w:r w:rsidR="009D2D81" w:rsidRPr="004645BB">
              <w:rPr>
                <w:rFonts w:ascii="Times New Roman" w:hAnsi="Times New Roman"/>
                <w:sz w:val="24"/>
                <w:szCs w:val="24"/>
              </w:rPr>
              <w:t>В. Л. Кондратьева</w:t>
            </w:r>
            <w:r w:rsidRPr="004645BB">
              <w:rPr>
                <w:rFonts w:ascii="Times New Roman" w:hAnsi="Times New Roman"/>
                <w:sz w:val="24"/>
                <w:szCs w:val="24"/>
              </w:rPr>
              <w:t>»;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4.13.</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роман А.А. Фадеева «Молодая гвардия», В.О. Богомолова «В августе сорок четвёртого»</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4.14.</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lastRenderedPageBreak/>
              <w:t>Поэзия о Великой Отечественной войне. Проблема исторической памяти в стихотворения</w:t>
            </w:r>
            <w:r w:rsidR="00BC5A35" w:rsidRPr="004645BB">
              <w:rPr>
                <w:rFonts w:ascii="Times New Roman" w:hAnsi="Times New Roman"/>
                <w:b/>
                <w:sz w:val="24"/>
                <w:szCs w:val="24"/>
              </w:rPr>
              <w:t>х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 xml:space="preserve">ОК 01, ОК 02, </w:t>
            </w:r>
            <w:r w:rsidRPr="004645BB">
              <w:rPr>
                <w:rFonts w:ascii="Times New Roman" w:hAnsi="Times New Roman"/>
                <w:sz w:val="24"/>
                <w:szCs w:val="24"/>
              </w:rPr>
              <w:lastRenderedPageBreak/>
              <w:t>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lastRenderedPageBreak/>
              <w:t>Тема 4.15.</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пьеса В.С. Розова «Вечно живые»</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4.16.</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Идейно-художественное своеобразие лирики Б. Л. Пастернака.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4.17.</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А. И. Солженицын.</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Социально-нравственная проблематика «лагерной» темы в произведениях А.И. Солженицын</w:t>
            </w:r>
            <w:r w:rsidR="000F2AE4" w:rsidRPr="004645BB">
              <w:rPr>
                <w:rFonts w:ascii="Times New Roman" w:hAnsi="Times New Roman"/>
                <w:b/>
                <w:sz w:val="24"/>
                <w:szCs w:val="24"/>
              </w:rPr>
              <w:t>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006D583C" w:rsidRPr="004645BB">
              <w:rPr>
                <w:rFonts w:ascii="Times New Roman" w:hAnsi="Times New Roman"/>
                <w:sz w:val="24"/>
                <w:szCs w:val="24"/>
              </w:rPr>
              <w:t xml:space="preserve"> </w:t>
            </w:r>
            <w:r w:rsidR="009D2D81" w:rsidRPr="004645BB">
              <w:rPr>
                <w:rFonts w:ascii="Times New Roman" w:hAnsi="Times New Roman"/>
                <w:sz w:val="24"/>
                <w:szCs w:val="24"/>
              </w:rPr>
              <w:t xml:space="preserve">рассказ </w:t>
            </w:r>
            <w:r w:rsidR="006D583C" w:rsidRPr="004645BB">
              <w:rPr>
                <w:rFonts w:ascii="Times New Roman" w:hAnsi="Times New Roman"/>
                <w:sz w:val="24"/>
                <w:szCs w:val="24"/>
              </w:rPr>
              <w:t>«Один день Ивана Денисовича».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4645BB" w:rsidRDefault="000F2AE4" w:rsidP="00E608B4">
            <w:pPr>
              <w:spacing w:after="0" w:line="240" w:lineRule="auto"/>
              <w:jc w:val="both"/>
              <w:rPr>
                <w:rFonts w:ascii="Times New Roman" w:hAnsi="Times New Roman"/>
                <w:sz w:val="24"/>
                <w:szCs w:val="24"/>
              </w:rPr>
            </w:pPr>
            <w:r w:rsidRPr="004645BB">
              <w:rPr>
                <w:rFonts w:ascii="Times New Roman" w:hAnsi="Times New Roman"/>
                <w:b/>
                <w:sz w:val="24"/>
                <w:szCs w:val="24"/>
              </w:rPr>
              <w:t>Практическое занятие №21</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4.18.</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Нравственные искания героев рассказов В.М. Шукшина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рассказы «Срезал», </w:t>
            </w:r>
            <w:r w:rsidR="006D583C" w:rsidRPr="004645BB">
              <w:rPr>
                <w:rFonts w:ascii="Times New Roman" w:hAnsi="Times New Roman"/>
                <w:sz w:val="24"/>
                <w:szCs w:val="24"/>
              </w:rPr>
              <w:t>«Чудик»</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4645BB" w:rsidRDefault="000F2AE4"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№22</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Реферат на тему «Нравственные искания героев рассказов В.М. Шукшина»</w:t>
            </w:r>
          </w:p>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sz w:val="24"/>
                <w:szCs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lastRenderedPageBreak/>
              <w:t>Тема 4.19.</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повест</w:t>
            </w:r>
            <w:r w:rsidR="009D2D81" w:rsidRPr="004645BB">
              <w:rPr>
                <w:rFonts w:ascii="Times New Roman" w:hAnsi="Times New Roman"/>
                <w:sz w:val="24"/>
                <w:szCs w:val="24"/>
              </w:rPr>
              <w:t>ь</w:t>
            </w:r>
            <w:r w:rsidRPr="004645BB">
              <w:rPr>
                <w:rFonts w:ascii="Times New Roman" w:hAnsi="Times New Roman"/>
                <w:sz w:val="24"/>
                <w:szCs w:val="24"/>
              </w:rPr>
              <w:t xml:space="preserve"> </w:t>
            </w:r>
            <w:r w:rsidR="006D583C" w:rsidRPr="004645BB">
              <w:rPr>
                <w:rFonts w:ascii="Times New Roman" w:hAnsi="Times New Roman"/>
                <w:sz w:val="24"/>
                <w:szCs w:val="24"/>
              </w:rPr>
              <w:t>«Живи и помни».</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4645BB" w:rsidRDefault="000F2AE4"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№23</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4.20.</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Идейно-художественное своеобразие лирики Н. М. Рубцова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Выразительное чтение стихотворений наизусть (не менее одного по выбору)</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4.21.</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Философские мотивы в лирике И. А. Бродского</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i/>
                <w:sz w:val="24"/>
                <w:szCs w:val="24"/>
              </w:rPr>
              <w:t>Для чтения и изучения: с</w:t>
            </w:r>
            <w:r w:rsidRPr="004645BB">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i/>
                <w:sz w:val="24"/>
                <w:szCs w:val="24"/>
              </w:rPr>
              <w:t>Выразительное чтение стихотворений.</w:t>
            </w:r>
          </w:p>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BC5A35" w:rsidRPr="004645BB" w:rsidTr="00E608B4">
        <w:trPr>
          <w:trHeight w:val="20"/>
        </w:trPr>
        <w:tc>
          <w:tcPr>
            <w:tcW w:w="4103" w:type="pct"/>
            <w:gridSpan w:val="2"/>
            <w:tcBorders>
              <w:left w:val="single" w:sz="4" w:space="0" w:color="000000"/>
              <w:right w:val="single" w:sz="4" w:space="0" w:color="000000"/>
            </w:tcBorders>
          </w:tcPr>
          <w:p w:rsidR="00BC5A35" w:rsidRPr="004645B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Консультация по индивидуальному проекту</w:t>
            </w:r>
          </w:p>
        </w:tc>
        <w:tc>
          <w:tcPr>
            <w:tcW w:w="330" w:type="pct"/>
            <w:tcBorders>
              <w:top w:val="single" w:sz="4" w:space="0" w:color="000000"/>
              <w:left w:val="single" w:sz="4" w:space="0" w:color="000000"/>
              <w:right w:val="single" w:sz="4" w:space="0" w:color="000000"/>
            </w:tcBorders>
          </w:tcPr>
          <w:p w:rsidR="00BC5A35" w:rsidRPr="004645B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tcBorders>
              <w:left w:val="single" w:sz="4" w:space="0" w:color="000000"/>
              <w:right w:val="single" w:sz="4" w:space="0" w:color="000000"/>
            </w:tcBorders>
          </w:tcPr>
          <w:p w:rsidR="00BC5A35" w:rsidRPr="004645BB" w:rsidRDefault="00BC5A35"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Раздел 5. Проза второй половины XX – начала XXI веков</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5.1.</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Проза второй половины XX – начала XXI века.</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4645BB">
              <w:rPr>
                <w:rFonts w:ascii="Times New Roman" w:hAnsi="Times New Roman"/>
                <w:sz w:val="24"/>
                <w:szCs w:val="24"/>
              </w:rPr>
              <w:t xml:space="preserve"> </w:t>
            </w:r>
            <w:r w:rsidRPr="004645BB">
              <w:rPr>
                <w:rFonts w:ascii="Times New Roman" w:hAnsi="Times New Roman"/>
                <w:b/>
                <w:sz w:val="24"/>
                <w:szCs w:val="24"/>
              </w:rPr>
              <w:t xml:space="preserve">второй половины XX – </w:t>
            </w:r>
            <w:r w:rsidRPr="004645BB">
              <w:rPr>
                <w:rFonts w:ascii="Times New Roman" w:hAnsi="Times New Roman"/>
                <w:b/>
                <w:sz w:val="24"/>
                <w:szCs w:val="24"/>
              </w:rPr>
              <w:lastRenderedPageBreak/>
              <w:t xml:space="preserve">начала XXI века </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проза второй половины XX – начала XXI века.: В.П. Астафьев (повествование в рассказах «Царь-рыба» (фрагменты); Ю.В. Трифонов (повести «Обмен»)</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lastRenderedPageBreak/>
              <w:t>Раздел 6. Поэзия второй половины XX – начала XXI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6.1.</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Поэзия второй половины XX – начала XXI века.</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Тематика и основные мотивы лирики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i/>
                <w:sz w:val="24"/>
                <w:szCs w:val="24"/>
              </w:rPr>
              <w:t xml:space="preserve">Выразительное чтение наизусть одного стихотворения из изученных </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i/>
                <w:sz w:val="24"/>
                <w:szCs w:val="24"/>
              </w:rPr>
            </w:pPr>
            <w:r w:rsidRPr="004645BB">
              <w:rPr>
                <w:rFonts w:ascii="Times New Roman" w:hAnsi="Times New Roman"/>
                <w:b/>
                <w:sz w:val="24"/>
                <w:szCs w:val="24"/>
              </w:rPr>
              <w:t>Раздел 7. Драматургия второй половины ХХ – начала XXI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7.1.</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Драматургия второй</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половины ХХ – начала</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XXI века.</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Основные темы и проблемы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драматургия второй половины ХХ – начала XXI века: </w:t>
            </w:r>
            <w:r w:rsidR="006D583C" w:rsidRPr="004645BB">
              <w:rPr>
                <w:rFonts w:ascii="Times New Roman" w:hAnsi="Times New Roman"/>
                <w:sz w:val="24"/>
                <w:szCs w:val="24"/>
              </w:rPr>
              <w:t>А. В. Вампилов «Старший сын».</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Киноурок / просмотр телеспектакля.</w:t>
            </w:r>
          </w:p>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645BB">
              <w:rPr>
                <w:rFonts w:ascii="Times New Roman" w:hAnsi="Times New Roman"/>
                <w:b/>
                <w:sz w:val="24"/>
                <w:szCs w:val="24"/>
              </w:rPr>
              <w:t>Раздел 8. Литература народов России</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8.1</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Литература народов России.</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645BB">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стихотворения Г. Тукая, К. Хетагурова; расс</w:t>
            </w:r>
            <w:r w:rsidR="006D583C" w:rsidRPr="004645BB">
              <w:rPr>
                <w:rFonts w:ascii="Times New Roman" w:hAnsi="Times New Roman"/>
                <w:sz w:val="24"/>
                <w:szCs w:val="24"/>
              </w:rPr>
              <w:t>каз Ю. Рытхэу «Хранитель огня».</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Раздел 9. Зарубежная литература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9.1</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Основные темы и мотивы зарубежной поэзии и прозы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i/>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1</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i/>
                <w:sz w:val="24"/>
                <w:szCs w:val="24"/>
              </w:rPr>
              <w:t xml:space="preserve">Для чтения и изучения: </w:t>
            </w:r>
            <w:r w:rsidRPr="004645BB">
              <w:rPr>
                <w:rFonts w:ascii="Times New Roman" w:hAnsi="Times New Roman"/>
                <w:sz w:val="24"/>
                <w:szCs w:val="24"/>
              </w:rPr>
              <w:t>Зарубежная проза второй половины XIX века-- XX века. Э. Хемингуэя «Старик и море».</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1</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9.2</w:t>
            </w:r>
          </w:p>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lastRenderedPageBreak/>
              <w:t>Отражение социальных проблем в зарубежной драматургии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1</w:t>
            </w:r>
          </w:p>
        </w:tc>
        <w:tc>
          <w:tcPr>
            <w:tcW w:w="567" w:type="pct"/>
            <w:vMerge w:val="restart"/>
            <w:tcBorders>
              <w:top w:val="single" w:sz="4" w:space="0" w:color="000000"/>
              <w:left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 xml:space="preserve">ОК 01, ОК 02, </w:t>
            </w:r>
            <w:r w:rsidRPr="004645BB">
              <w:rPr>
                <w:rFonts w:ascii="Times New Roman" w:hAnsi="Times New Roman"/>
                <w:sz w:val="24"/>
                <w:szCs w:val="24"/>
              </w:rPr>
              <w:lastRenderedPageBreak/>
              <w:t>ОК 03, ОК 04, ОК 05, ОК 06, ОК 09</w:t>
            </w:r>
          </w:p>
        </w:tc>
      </w:tr>
      <w:tr w:rsidR="003B4673" w:rsidRPr="004645BB" w:rsidTr="00E608B4">
        <w:trPr>
          <w:trHeight w:val="20"/>
        </w:trPr>
        <w:tc>
          <w:tcPr>
            <w:tcW w:w="1036" w:type="pct"/>
            <w:vMerge/>
            <w:tcBorders>
              <w:left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4645BB" w:rsidRDefault="003B4673" w:rsidP="00E608B4">
            <w:pPr>
              <w:spacing w:after="0" w:line="240" w:lineRule="auto"/>
              <w:jc w:val="both"/>
              <w:rPr>
                <w:rFonts w:ascii="Times New Roman" w:hAnsi="Times New Roman"/>
                <w:sz w:val="24"/>
                <w:szCs w:val="24"/>
                <w:shd w:val="clear" w:color="auto" w:fill="4BF357"/>
              </w:rPr>
            </w:pPr>
            <w:r w:rsidRPr="004645BB">
              <w:rPr>
                <w:rFonts w:ascii="Times New Roman" w:hAnsi="Times New Roman"/>
                <w:i/>
                <w:sz w:val="24"/>
                <w:szCs w:val="24"/>
              </w:rPr>
              <w:t>Для чтения и изучения:</w:t>
            </w:r>
            <w:r w:rsidRPr="004645BB">
              <w:rPr>
                <w:rFonts w:ascii="Times New Roman" w:hAnsi="Times New Roman"/>
                <w:sz w:val="24"/>
                <w:szCs w:val="24"/>
              </w:rPr>
              <w:t xml:space="preserve"> зарубежная драматургия второй половины XIX века</w:t>
            </w:r>
            <w:r w:rsidR="00BC5A35" w:rsidRPr="004645BB">
              <w:rPr>
                <w:rFonts w:ascii="Times New Roman" w:hAnsi="Times New Roman"/>
                <w:sz w:val="24"/>
                <w:szCs w:val="24"/>
              </w:rPr>
              <w:t>:</w:t>
            </w:r>
            <w:r w:rsidRPr="004645BB">
              <w:rPr>
                <w:rFonts w:ascii="Times New Roman" w:hAnsi="Times New Roman"/>
                <w:sz w:val="24"/>
                <w:szCs w:val="24"/>
              </w:rPr>
              <w:t xml:space="preserve"> п</w:t>
            </w:r>
            <w:r w:rsidR="005032B4" w:rsidRPr="004645BB">
              <w:rPr>
                <w:rFonts w:ascii="Times New Roman" w:hAnsi="Times New Roman"/>
                <w:sz w:val="24"/>
                <w:szCs w:val="24"/>
              </w:rPr>
              <w:t>ьеса Г. Ибсена «Кукольный дом».</w:t>
            </w:r>
          </w:p>
          <w:p w:rsidR="003B4673" w:rsidRPr="004645BB" w:rsidRDefault="003B4673" w:rsidP="00E608B4">
            <w:pPr>
              <w:spacing w:after="0" w:line="240" w:lineRule="auto"/>
              <w:jc w:val="both"/>
              <w:rPr>
                <w:rFonts w:ascii="Times New Roman" w:hAnsi="Times New Roman"/>
                <w:sz w:val="24"/>
                <w:szCs w:val="24"/>
                <w:shd w:val="clear" w:color="auto" w:fill="4BF357"/>
              </w:rPr>
            </w:pPr>
            <w:r w:rsidRPr="004645BB">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30" w:type="pct"/>
            <w:tcBorders>
              <w:top w:val="single" w:sz="4" w:space="0" w:color="000000"/>
              <w:left w:val="single" w:sz="4" w:space="0" w:color="000000"/>
              <w:right w:val="single" w:sz="4" w:space="0" w:color="000000"/>
            </w:tcBorders>
          </w:tcPr>
          <w:p w:rsidR="003B4673" w:rsidRPr="004645BB"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1</w:t>
            </w:r>
          </w:p>
        </w:tc>
        <w:tc>
          <w:tcPr>
            <w:tcW w:w="567" w:type="pct"/>
            <w:vMerge/>
            <w:tcBorders>
              <w:left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AB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645BB">
              <w:rPr>
                <w:rFonts w:ascii="Times New Roman" w:hAnsi="Times New Roman"/>
                <w:b/>
                <w:sz w:val="24"/>
                <w:szCs w:val="24"/>
              </w:rPr>
              <w:lastRenderedPageBreak/>
              <w:t>Прикладной модуль «Профессионально-орие</w:t>
            </w:r>
            <w:r w:rsidR="00AB07A6" w:rsidRPr="004645BB">
              <w:rPr>
                <w:rFonts w:ascii="Times New Roman" w:hAnsi="Times New Roman"/>
                <w:b/>
                <w:sz w:val="24"/>
                <w:szCs w:val="24"/>
              </w:rPr>
              <w:t>нтированное содержание раздела»</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12</w:t>
            </w: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EF4B8B"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«Дело мастера боится»</w:t>
            </w:r>
          </w:p>
        </w:tc>
        <w:tc>
          <w:tcPr>
            <w:tcW w:w="3067" w:type="pct"/>
            <w:tcBorders>
              <w:top w:val="single" w:sz="4" w:space="0" w:color="000000"/>
              <w:left w:val="single" w:sz="4" w:space="0" w:color="000000"/>
              <w:bottom w:val="single" w:sz="4" w:space="0" w:color="auto"/>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4645BB">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tcPr>
          <w:p w:rsidR="00EF4B8B" w:rsidRPr="004645BB"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EF4B8B"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EF4B8B" w:rsidRPr="004645BB" w:rsidRDefault="00EF4B8B" w:rsidP="00E608B4">
            <w:pPr>
              <w:spacing w:after="0" w:line="240" w:lineRule="auto"/>
              <w:jc w:val="both"/>
              <w:rPr>
                <w:rFonts w:ascii="Times New Roman" w:hAnsi="Times New Roman"/>
                <w:b/>
                <w:sz w:val="24"/>
                <w:szCs w:val="24"/>
              </w:rPr>
            </w:pPr>
            <w:r w:rsidRPr="004645BB">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30" w:type="pct"/>
            <w:tcBorders>
              <w:top w:val="single" w:sz="4" w:space="0" w:color="auto"/>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4645BB">
              <w:rPr>
                <w:rFonts w:ascii="Times New Roman" w:hAnsi="Times New Roman"/>
                <w:b/>
                <w:sz w:val="24"/>
                <w:szCs w:val="24"/>
                <w:lang w:val="en-US"/>
              </w:rPr>
              <w:t>-</w:t>
            </w:r>
          </w:p>
        </w:tc>
        <w:tc>
          <w:tcPr>
            <w:tcW w:w="567" w:type="pct"/>
            <w:vMerge/>
            <w:tcBorders>
              <w:left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4645BB"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EF4B8B" w:rsidRPr="004645BB" w:rsidRDefault="00EF4B8B"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№24.1</w:t>
            </w:r>
          </w:p>
          <w:p w:rsidR="00EF4B8B" w:rsidRPr="004645BB" w:rsidRDefault="00EF4B8B" w:rsidP="00E608B4">
            <w:pPr>
              <w:spacing w:after="0" w:line="240" w:lineRule="auto"/>
              <w:jc w:val="both"/>
              <w:rPr>
                <w:rFonts w:ascii="Times New Roman" w:hAnsi="Times New Roman"/>
                <w:b/>
                <w:sz w:val="24"/>
                <w:szCs w:val="24"/>
              </w:rPr>
            </w:pPr>
            <w:r w:rsidRPr="004645BB">
              <w:rPr>
                <w:rFonts w:ascii="Times New Roman" w:hAnsi="Times New Roman"/>
                <w:sz w:val="24"/>
                <w:szCs w:val="24"/>
              </w:rPr>
              <w:t>Анализ высказываний писателей о мастерстве</w:t>
            </w:r>
            <w:r w:rsidRPr="004645BB">
              <w:rPr>
                <w:rFonts w:ascii="Times New Roman" w:hAnsi="Times New Roman"/>
                <w:b/>
                <w:sz w:val="24"/>
                <w:szCs w:val="24"/>
              </w:rPr>
              <w:t xml:space="preserve">; </w:t>
            </w:r>
            <w:r w:rsidRPr="004645BB">
              <w:rPr>
                <w:rFonts w:ascii="Times New Roman" w:hAnsi="Times New Roman"/>
                <w:sz w:val="24"/>
                <w:szCs w:val="24"/>
              </w:rPr>
              <w:t>групповая работа с информационными ресурсами: поиск информации о мастерах своего дела (в избранной специальности), подготовка сообщений; участие в дискуссии «Что значит быть мастером своего дела?»</w:t>
            </w:r>
          </w:p>
        </w:tc>
        <w:tc>
          <w:tcPr>
            <w:tcW w:w="330" w:type="pct"/>
            <w:tcBorders>
              <w:top w:val="single" w:sz="4" w:space="0" w:color="000000"/>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4645BB">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645BB">
              <w:rPr>
                <w:rFonts w:ascii="Times New Roman" w:hAnsi="Times New Roman"/>
                <w:b/>
                <w:sz w:val="24"/>
                <w:szCs w:val="24"/>
              </w:rPr>
              <w:t>Тема «Ты профессией астронома метростроевца не удивишь!..»</w:t>
            </w:r>
          </w:p>
        </w:tc>
        <w:tc>
          <w:tcPr>
            <w:tcW w:w="3067" w:type="pct"/>
            <w:tcBorders>
              <w:top w:val="single" w:sz="4" w:space="0" w:color="000000"/>
              <w:left w:val="single" w:sz="4" w:space="0" w:color="000000"/>
              <w:bottom w:val="single" w:sz="4" w:space="0" w:color="auto"/>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4645BB">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tcPr>
          <w:p w:rsidR="00EF4B8B" w:rsidRPr="004645BB"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 03, ОК 04, ОК 05, ОК 06, ОК 09</w:t>
            </w:r>
          </w:p>
        </w:tc>
      </w:tr>
      <w:tr w:rsidR="00EF4B8B"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Стереотипы, связанные с той или иной специальностью, представления о будущей специальности. Социальный рейтинг и социальная значимость получаемой специальности, представления о ее востребованности и престижности (по материалам СМИ, электронным источникам, свидетельствам профессионалов отрасли).</w:t>
            </w:r>
          </w:p>
        </w:tc>
        <w:tc>
          <w:tcPr>
            <w:tcW w:w="330" w:type="pct"/>
            <w:tcBorders>
              <w:top w:val="single" w:sz="4" w:space="0" w:color="auto"/>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4645BB">
              <w:rPr>
                <w:rFonts w:ascii="Times New Roman" w:hAnsi="Times New Roman"/>
                <w:b/>
                <w:sz w:val="24"/>
                <w:szCs w:val="24"/>
                <w:lang w:val="en-US"/>
              </w:rPr>
              <w:t>-</w:t>
            </w:r>
          </w:p>
        </w:tc>
        <w:tc>
          <w:tcPr>
            <w:tcW w:w="567" w:type="pct"/>
            <w:vMerge/>
            <w:tcBorders>
              <w:left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4645BB"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EF4B8B" w:rsidRPr="004645BB" w:rsidRDefault="00EF4B8B"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занятие №24.2</w:t>
            </w:r>
          </w:p>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45BB">
              <w:rPr>
                <w:rFonts w:ascii="Times New Roman" w:hAnsi="Times New Roman"/>
                <w:sz w:val="24"/>
                <w:szCs w:val="24"/>
              </w:rPr>
              <w:t>Работа с инфоресурсами: поиск информации по теме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 участие в дискуссии «Как люди моей специальности меняют мир к лучшему?»</w:t>
            </w:r>
          </w:p>
        </w:tc>
        <w:tc>
          <w:tcPr>
            <w:tcW w:w="330" w:type="pct"/>
            <w:tcBorders>
              <w:top w:val="single" w:sz="4" w:space="0" w:color="000000"/>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4645BB">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tcPr>
          <w:p w:rsidR="00EF4B8B" w:rsidRPr="004645B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«Каждый должен быть величествен в своем деле»: пути совершенствования в специальность</w:t>
            </w:r>
          </w:p>
        </w:tc>
        <w:tc>
          <w:tcPr>
            <w:tcW w:w="3067"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645B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w:t>
            </w:r>
            <w:r w:rsidR="00BC5A35" w:rsidRPr="004645BB">
              <w:rPr>
                <w:rFonts w:ascii="Times New Roman" w:hAnsi="Times New Roman"/>
                <w:sz w:val="24"/>
                <w:szCs w:val="24"/>
              </w:rPr>
              <w:t xml:space="preserve"> 03, ОК 04, ОК 05, ОК 06, ОК 09</w:t>
            </w:r>
          </w:p>
        </w:tc>
      </w:tr>
      <w:tr w:rsidR="000F2AE4"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F2AE4" w:rsidRPr="004645BB"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F2AE4" w:rsidRPr="004645BB" w:rsidRDefault="000F2AE4" w:rsidP="00E608B4">
            <w:pPr>
              <w:spacing w:after="0" w:line="240" w:lineRule="auto"/>
              <w:jc w:val="both"/>
              <w:rPr>
                <w:rFonts w:ascii="Times New Roman" w:hAnsi="Times New Roman"/>
                <w:b/>
                <w:sz w:val="24"/>
                <w:szCs w:val="24"/>
              </w:rPr>
            </w:pPr>
            <w:r w:rsidRPr="004645BB">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4645BB">
              <w:rPr>
                <w:rFonts w:ascii="Times New Roman" w:hAnsi="Times New Roman"/>
                <w:b/>
                <w:sz w:val="24"/>
                <w:szCs w:val="24"/>
              </w:rPr>
              <w:t xml:space="preserve"> </w:t>
            </w:r>
            <w:r w:rsidRPr="004645BB">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30" w:type="pct"/>
            <w:tcBorders>
              <w:top w:val="single" w:sz="4" w:space="0" w:color="auto"/>
              <w:left w:val="single" w:sz="4" w:space="0" w:color="000000"/>
              <w:bottom w:val="single" w:sz="4" w:space="0" w:color="000000"/>
              <w:right w:val="single" w:sz="4" w:space="0" w:color="000000"/>
            </w:tcBorders>
          </w:tcPr>
          <w:p w:rsidR="000F2AE4" w:rsidRPr="004645B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0F2AE4" w:rsidRPr="004645B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4645BB" w:rsidRDefault="000F2AE4" w:rsidP="00E608B4">
            <w:pPr>
              <w:spacing w:after="0" w:line="240" w:lineRule="auto"/>
              <w:jc w:val="both"/>
              <w:rPr>
                <w:rFonts w:ascii="Times New Roman" w:hAnsi="Times New Roman"/>
                <w:b/>
                <w:sz w:val="24"/>
                <w:szCs w:val="24"/>
              </w:rPr>
            </w:pPr>
            <w:r w:rsidRPr="004645BB">
              <w:rPr>
                <w:rFonts w:ascii="Times New Roman" w:hAnsi="Times New Roman"/>
                <w:b/>
                <w:sz w:val="24"/>
                <w:szCs w:val="24"/>
              </w:rPr>
              <w:t>Практическое заняти</w:t>
            </w:r>
            <w:r w:rsidR="0062448B" w:rsidRPr="004645BB">
              <w:rPr>
                <w:rFonts w:ascii="Times New Roman" w:hAnsi="Times New Roman"/>
                <w:b/>
                <w:sz w:val="24"/>
                <w:szCs w:val="24"/>
              </w:rPr>
              <w:t>е №25</w:t>
            </w:r>
          </w:p>
          <w:p w:rsidR="003B4673" w:rsidRPr="004645BB" w:rsidRDefault="000F2AE4" w:rsidP="00E608B4">
            <w:pPr>
              <w:spacing w:after="0" w:line="240" w:lineRule="auto"/>
              <w:jc w:val="both"/>
              <w:rPr>
                <w:rFonts w:ascii="Times New Roman" w:hAnsi="Times New Roman"/>
                <w:b/>
                <w:sz w:val="24"/>
                <w:szCs w:val="24"/>
              </w:rPr>
            </w:pPr>
            <w:r w:rsidRPr="004645BB">
              <w:rPr>
                <w:rFonts w:ascii="Times New Roman" w:hAnsi="Times New Roman"/>
                <w:sz w:val="24"/>
                <w:szCs w:val="24"/>
              </w:rPr>
              <w:t>О</w:t>
            </w:r>
            <w:r w:rsidR="003B4673" w:rsidRPr="004645BB">
              <w:rPr>
                <w:rFonts w:ascii="Times New Roman" w:hAnsi="Times New Roman"/>
                <w:sz w:val="24"/>
                <w:szCs w:val="24"/>
              </w:rPr>
              <w:t xml:space="preserve">рганизация виртуальной выставки профессиональных журналов, посвященных разным </w:t>
            </w:r>
            <w:r w:rsidR="0062448B" w:rsidRPr="004645BB">
              <w:rPr>
                <w:rFonts w:ascii="Times New Roman" w:hAnsi="Times New Roman"/>
                <w:sz w:val="24"/>
                <w:szCs w:val="24"/>
              </w:rPr>
              <w:t>специальностям</w:t>
            </w:r>
            <w:r w:rsidR="003B4673" w:rsidRPr="004645BB">
              <w:rPr>
                <w:rFonts w:ascii="Times New Roman" w:hAnsi="Times New Roman"/>
                <w:sz w:val="24"/>
                <w:szCs w:val="24"/>
              </w:rPr>
              <w:t>; создание устного высказывания-рассуждения «Зачем нужно регулярно просматривать специализированный журнал …»</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b/>
                <w:sz w:val="24"/>
                <w:szCs w:val="24"/>
              </w:rPr>
            </w:pPr>
            <w:r w:rsidRPr="004645BB">
              <w:rPr>
                <w:rFonts w:ascii="Times New Roman" w:hAnsi="Times New Roman"/>
                <w:b/>
                <w:sz w:val="24"/>
                <w:szCs w:val="24"/>
              </w:rPr>
              <w:t>Тема «Как написать резюме, чтобы найти хорошую работу»</w:t>
            </w:r>
          </w:p>
          <w:p w:rsidR="0062448B" w:rsidRPr="004645BB" w:rsidRDefault="0062448B" w:rsidP="00E608B4">
            <w:pPr>
              <w:spacing w:after="0" w:line="240" w:lineRule="auto"/>
              <w:rPr>
                <w:rFonts w:ascii="Times New Roman" w:hAnsi="Times New Roman"/>
                <w:b/>
                <w:sz w:val="24"/>
                <w:szCs w:val="24"/>
              </w:rPr>
            </w:pPr>
            <w:r w:rsidRPr="004645BB">
              <w:rPr>
                <w:rFonts w:ascii="Times New Roman" w:hAnsi="Times New Roman"/>
                <w:b/>
                <w:sz w:val="24"/>
                <w:szCs w:val="24"/>
              </w:rPr>
              <w:lastRenderedPageBreak/>
              <w:t>«Говори, говори…»: диалог как средство характеристики человека»</w:t>
            </w:r>
          </w:p>
        </w:tc>
        <w:tc>
          <w:tcPr>
            <w:tcW w:w="3067"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spacing w:after="0" w:line="240" w:lineRule="auto"/>
              <w:jc w:val="both"/>
              <w:rPr>
                <w:rFonts w:ascii="Times New Roman" w:hAnsi="Times New Roman"/>
                <w:b/>
                <w:sz w:val="24"/>
                <w:szCs w:val="24"/>
              </w:rPr>
            </w:pPr>
            <w:r w:rsidRPr="004645B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4645B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ОК 01, ОК 02, ОК</w:t>
            </w:r>
            <w:r w:rsidR="00BC5A35" w:rsidRPr="004645BB">
              <w:rPr>
                <w:rFonts w:ascii="Times New Roman" w:hAnsi="Times New Roman"/>
                <w:sz w:val="24"/>
                <w:szCs w:val="24"/>
              </w:rPr>
              <w:t xml:space="preserve"> 03, ОК 04, ОК 05, ОК 06, </w:t>
            </w:r>
            <w:r w:rsidR="00BC5A35" w:rsidRPr="004645BB">
              <w:rPr>
                <w:rFonts w:ascii="Times New Roman" w:hAnsi="Times New Roman"/>
                <w:sz w:val="24"/>
                <w:szCs w:val="24"/>
              </w:rPr>
              <w:lastRenderedPageBreak/>
              <w:t>ОК 09</w:t>
            </w:r>
          </w:p>
        </w:tc>
      </w:tr>
      <w:tr w:rsidR="000F2AE4"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F2AE4" w:rsidRPr="004645BB"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F2AE4" w:rsidRPr="004645BB" w:rsidRDefault="000F2AE4" w:rsidP="00E608B4">
            <w:pPr>
              <w:spacing w:after="0" w:line="240" w:lineRule="auto"/>
              <w:jc w:val="both"/>
              <w:rPr>
                <w:rFonts w:ascii="Times New Roman" w:hAnsi="Times New Roman"/>
                <w:sz w:val="24"/>
                <w:szCs w:val="24"/>
              </w:rPr>
            </w:pPr>
            <w:r w:rsidRPr="004645BB">
              <w:rPr>
                <w:rFonts w:ascii="Times New Roman" w:hAnsi="Times New Roman"/>
                <w:sz w:val="24"/>
                <w:szCs w:val="24"/>
              </w:rPr>
              <w:t xml:space="preserve">Роль </w:t>
            </w:r>
            <w:r w:rsidR="0062448B" w:rsidRPr="004645BB">
              <w:rPr>
                <w:rFonts w:ascii="Times New Roman" w:hAnsi="Times New Roman"/>
                <w:sz w:val="24"/>
                <w:szCs w:val="24"/>
              </w:rPr>
              <w:t>специальности</w:t>
            </w:r>
            <w:r w:rsidRPr="004645BB">
              <w:rPr>
                <w:rFonts w:ascii="Times New Roman" w:hAnsi="Times New Roman"/>
                <w:sz w:val="24"/>
                <w:szCs w:val="24"/>
              </w:rPr>
              <w:t xml:space="preserve"> в положении человека в социуме. Резюме</w:t>
            </w:r>
            <w:r w:rsidR="0062448B" w:rsidRPr="004645BB">
              <w:rPr>
                <w:rFonts w:ascii="Times New Roman" w:hAnsi="Times New Roman"/>
                <w:sz w:val="24"/>
                <w:szCs w:val="24"/>
              </w:rPr>
              <w:t xml:space="preserve"> </w:t>
            </w:r>
            <w:r w:rsidRPr="004645BB">
              <w:rPr>
                <w:rFonts w:ascii="Times New Roman" w:hAnsi="Times New Roman"/>
                <w:sz w:val="24"/>
                <w:szCs w:val="24"/>
              </w:rPr>
              <w:t xml:space="preserve">как описание способностей человека, которые делают его конкурентоспособным на рынке труда. Цель </w:t>
            </w:r>
            <w:r w:rsidRPr="004645BB">
              <w:rPr>
                <w:rFonts w:ascii="Times New Roman" w:hAnsi="Times New Roman"/>
                <w:sz w:val="24"/>
                <w:szCs w:val="24"/>
              </w:rPr>
              <w:lastRenderedPageBreak/>
              <w:t>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4645BB">
              <w:rPr>
                <w:rFonts w:ascii="Times New Roman" w:hAnsi="Times New Roman"/>
                <w:i/>
                <w:sz w:val="24"/>
                <w:szCs w:val="24"/>
              </w:rPr>
              <w:t xml:space="preserve"> </w:t>
            </w:r>
            <w:r w:rsidRPr="004645BB">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w:t>
            </w:r>
            <w:r w:rsidR="0062448B" w:rsidRPr="004645BB">
              <w:rPr>
                <w:rFonts w:ascii="Times New Roman" w:hAnsi="Times New Roman"/>
                <w:sz w:val="24"/>
                <w:szCs w:val="24"/>
              </w:rPr>
              <w:t>ектное и резюме действительное.</w:t>
            </w:r>
          </w:p>
          <w:p w:rsidR="0062448B" w:rsidRPr="004645BB" w:rsidRDefault="0062448B" w:rsidP="00E608B4">
            <w:pPr>
              <w:spacing w:after="0" w:line="240" w:lineRule="auto"/>
              <w:jc w:val="both"/>
              <w:rPr>
                <w:rFonts w:ascii="Times New Roman" w:hAnsi="Times New Roman"/>
                <w:b/>
                <w:sz w:val="24"/>
                <w:szCs w:val="24"/>
              </w:rPr>
            </w:pPr>
            <w:r w:rsidRPr="004645BB">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30" w:type="pct"/>
            <w:tcBorders>
              <w:top w:val="single" w:sz="4" w:space="0" w:color="auto"/>
              <w:left w:val="single" w:sz="4" w:space="0" w:color="000000"/>
              <w:bottom w:val="single" w:sz="4" w:space="0" w:color="000000"/>
              <w:right w:val="single" w:sz="4" w:space="0" w:color="000000"/>
            </w:tcBorders>
          </w:tcPr>
          <w:p w:rsidR="000F2AE4" w:rsidRPr="004645B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0F2AE4" w:rsidRPr="004645B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4645BB"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4645BB" w:rsidRDefault="000F2AE4" w:rsidP="00E608B4">
            <w:pPr>
              <w:spacing w:after="0" w:line="240" w:lineRule="auto"/>
              <w:jc w:val="both"/>
              <w:rPr>
                <w:rFonts w:ascii="Times New Roman" w:hAnsi="Times New Roman"/>
                <w:b/>
                <w:sz w:val="24"/>
                <w:szCs w:val="24"/>
              </w:rPr>
            </w:pPr>
            <w:r w:rsidRPr="004645BB">
              <w:rPr>
                <w:rFonts w:ascii="Times New Roman" w:hAnsi="Times New Roman"/>
                <w:b/>
                <w:sz w:val="24"/>
                <w:szCs w:val="24"/>
              </w:rPr>
              <w:t xml:space="preserve">Практическое занятие </w:t>
            </w:r>
            <w:r w:rsidR="0062448B" w:rsidRPr="004645BB">
              <w:rPr>
                <w:rFonts w:ascii="Times New Roman" w:hAnsi="Times New Roman"/>
                <w:b/>
                <w:sz w:val="24"/>
                <w:szCs w:val="24"/>
              </w:rPr>
              <w:t>№26</w:t>
            </w:r>
          </w:p>
          <w:p w:rsidR="003B4673" w:rsidRPr="004645BB" w:rsidRDefault="003B4673" w:rsidP="00E608B4">
            <w:pPr>
              <w:spacing w:after="0" w:line="240" w:lineRule="auto"/>
              <w:jc w:val="both"/>
              <w:rPr>
                <w:rFonts w:ascii="Times New Roman" w:hAnsi="Times New Roman"/>
                <w:sz w:val="24"/>
                <w:szCs w:val="24"/>
              </w:rPr>
            </w:pPr>
            <w:r w:rsidRPr="004645BB">
              <w:rPr>
                <w:rFonts w:ascii="Times New Roman" w:hAnsi="Times New Roman"/>
                <w:sz w:val="24"/>
                <w:szCs w:val="24"/>
              </w:rPr>
              <w:t>Отличие</w:t>
            </w:r>
            <w:r w:rsidRPr="004645BB">
              <w:rPr>
                <w:rFonts w:ascii="Times New Roman" w:hAnsi="Times New Roman"/>
                <w:b/>
                <w:sz w:val="24"/>
                <w:szCs w:val="24"/>
              </w:rPr>
              <w:t xml:space="preserve"> </w:t>
            </w:r>
            <w:r w:rsidRPr="004645BB">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4645BB">
              <w:rPr>
                <w:rFonts w:ascii="Times New Roman" w:hAnsi="Times New Roman"/>
                <w:b/>
                <w:sz w:val="24"/>
                <w:szCs w:val="24"/>
              </w:rPr>
              <w:t xml:space="preserve"> </w:t>
            </w:r>
            <w:r w:rsidRPr="004645BB">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r w:rsidR="0062448B" w:rsidRPr="004645BB">
              <w:rPr>
                <w:rFonts w:ascii="Times New Roman" w:hAnsi="Times New Roman"/>
                <w:sz w:val="24"/>
                <w:szCs w:val="24"/>
              </w:rPr>
              <w:t>.</w:t>
            </w:r>
          </w:p>
          <w:p w:rsidR="0062448B" w:rsidRPr="004645BB" w:rsidRDefault="0062448B" w:rsidP="00E608B4">
            <w:pPr>
              <w:spacing w:after="0" w:line="240" w:lineRule="auto"/>
              <w:jc w:val="both"/>
              <w:rPr>
                <w:rFonts w:ascii="Times New Roman" w:hAnsi="Times New Roman"/>
                <w:b/>
                <w:sz w:val="24"/>
                <w:szCs w:val="24"/>
              </w:rPr>
            </w:pPr>
            <w:r w:rsidRPr="004645BB">
              <w:rPr>
                <w:rFonts w:ascii="Times New Roman" w:hAnsi="Times New Roman"/>
                <w:sz w:val="24"/>
                <w:szCs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sz w:val="24"/>
                <w:szCs w:val="24"/>
              </w:rPr>
            </w:pPr>
          </w:p>
        </w:tc>
      </w:tr>
      <w:tr w:rsidR="003B4673" w:rsidRPr="004645BB"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4645BB">
              <w:rPr>
                <w:rFonts w:ascii="Times New Roman" w:hAnsi="Times New Roman"/>
                <w:b/>
                <w:sz w:val="24"/>
                <w:szCs w:val="24"/>
              </w:rPr>
              <w:t>Промежуточная аттестация по дисциплине (дифференцированный зачет)</w:t>
            </w:r>
            <w:r w:rsidR="00BC5A35" w:rsidRPr="004645BB">
              <w:rPr>
                <w:rFonts w:ascii="Times New Roman" w:hAnsi="Times New Roman"/>
                <w:b/>
                <w:sz w:val="24"/>
                <w:szCs w:val="24"/>
              </w:rPr>
              <w:t xml:space="preserve"> (ПЗ №2</w:t>
            </w:r>
            <w:r w:rsidR="0062448B" w:rsidRPr="004645BB">
              <w:rPr>
                <w:rFonts w:ascii="Times New Roman" w:hAnsi="Times New Roman"/>
                <w:b/>
                <w:sz w:val="24"/>
                <w:szCs w:val="24"/>
              </w:rPr>
              <w:t>7</w:t>
            </w:r>
            <w:r w:rsidR="00BC5A35" w:rsidRPr="004645BB">
              <w:rPr>
                <w:rFonts w:ascii="Times New Roman" w:hAnsi="Times New Roman"/>
                <w:b/>
                <w:sz w:val="24"/>
                <w:szCs w:val="24"/>
              </w:rPr>
              <w:t>)</w:t>
            </w:r>
          </w:p>
        </w:tc>
        <w:tc>
          <w:tcPr>
            <w:tcW w:w="330"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645BB">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spacing w:after="0" w:line="240" w:lineRule="auto"/>
              <w:jc w:val="center"/>
              <w:rPr>
                <w:rFonts w:ascii="Times New Roman" w:hAnsi="Times New Roman"/>
                <w:b/>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4645B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4645BB">
              <w:rPr>
                <w:rFonts w:ascii="Times New Roman" w:hAnsi="Times New Roman"/>
                <w:b/>
                <w:sz w:val="24"/>
                <w:szCs w:val="24"/>
              </w:rPr>
              <w:t>Всего:</w:t>
            </w:r>
          </w:p>
        </w:tc>
        <w:tc>
          <w:tcPr>
            <w:tcW w:w="330" w:type="pct"/>
            <w:tcBorders>
              <w:top w:val="single" w:sz="4" w:space="0" w:color="000000"/>
              <w:left w:val="single" w:sz="4" w:space="0" w:color="000000"/>
              <w:bottom w:val="single" w:sz="4" w:space="0" w:color="000000"/>
              <w:right w:val="single" w:sz="4" w:space="0" w:color="000000"/>
            </w:tcBorders>
          </w:tcPr>
          <w:p w:rsidR="003B4673" w:rsidRPr="00162494"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45BB">
              <w:rPr>
                <w:rFonts w:ascii="Times New Roman" w:hAnsi="Times New Roman"/>
                <w:b/>
                <w:sz w:val="24"/>
                <w:szCs w:val="24"/>
              </w:rPr>
              <w:t>108</w:t>
            </w:r>
          </w:p>
        </w:tc>
        <w:tc>
          <w:tcPr>
            <w:tcW w:w="567" w:type="pct"/>
            <w:tcBorders>
              <w:top w:val="single" w:sz="4" w:space="0" w:color="000000"/>
              <w:left w:val="single" w:sz="4" w:space="0" w:color="000000"/>
              <w:bottom w:val="single" w:sz="4" w:space="0" w:color="000000"/>
              <w:right w:val="single" w:sz="4" w:space="0" w:color="000000"/>
            </w:tcBorders>
          </w:tcPr>
          <w:p w:rsidR="003B4673" w:rsidRPr="000A25C1" w:rsidRDefault="003B4673" w:rsidP="00E608B4">
            <w:pPr>
              <w:spacing w:after="0" w:line="240" w:lineRule="auto"/>
              <w:jc w:val="center"/>
              <w:rPr>
                <w:rFonts w:ascii="Times New Roman" w:hAnsi="Times New Roman"/>
                <w:sz w:val="24"/>
                <w:szCs w:val="24"/>
              </w:rPr>
            </w:pPr>
          </w:p>
        </w:tc>
      </w:tr>
    </w:tbl>
    <w:p w:rsidR="00745F79" w:rsidRDefault="00745F79" w:rsidP="00D851E4">
      <w:pPr>
        <w:suppressAutoHyphens/>
        <w:spacing w:after="0" w:line="240" w:lineRule="auto"/>
        <w:jc w:val="both"/>
        <w:rPr>
          <w:rFonts w:ascii="Times New Roman" w:hAnsi="Times New Roman"/>
          <w:bCs/>
          <w:i/>
          <w:lang w:eastAsia="ru-RU"/>
        </w:rPr>
      </w:pPr>
    </w:p>
    <w:p w:rsidR="003B4673" w:rsidRDefault="003B4673" w:rsidP="00D851E4">
      <w:pPr>
        <w:suppressAutoHyphens/>
        <w:spacing w:after="0" w:line="240" w:lineRule="auto"/>
        <w:jc w:val="both"/>
        <w:rPr>
          <w:rFonts w:ascii="Times New Roman" w:hAnsi="Times New Roman"/>
          <w:bCs/>
          <w:i/>
          <w:lang w:eastAsia="ru-RU"/>
        </w:rPr>
      </w:pPr>
    </w:p>
    <w:p w:rsidR="003B4673" w:rsidRPr="004A632E" w:rsidRDefault="003B4673" w:rsidP="00D851E4">
      <w:pPr>
        <w:suppressAutoHyphens/>
        <w:spacing w:after="0" w:line="240" w:lineRule="auto"/>
        <w:jc w:val="both"/>
        <w:rPr>
          <w:rFonts w:ascii="Times New Roman" w:hAnsi="Times New Roman"/>
          <w:bCs/>
          <w:i/>
          <w:lang w:eastAsia="ru-RU"/>
        </w:rPr>
        <w:sectPr w:rsidR="003B4673" w:rsidRPr="004A632E" w:rsidSect="001E270D">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3" w:name="_Toc125032988"/>
      <w:bookmarkStart w:id="14"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008B36DF" w:rsidRPr="004861D2">
        <w:rPr>
          <w:b/>
          <w:sz w:val="28"/>
          <w:szCs w:val="28"/>
        </w:rPr>
        <w:t xml:space="preserve">Условия реализации программы </w:t>
      </w:r>
      <w:bookmarkEnd w:id="13"/>
      <w:bookmarkEnd w:id="14"/>
      <w:r w:rsidR="001C2A0E">
        <w:rPr>
          <w:b/>
          <w:sz w:val="28"/>
          <w:szCs w:val="28"/>
        </w:rPr>
        <w:t>учебного предмета</w:t>
      </w:r>
    </w:p>
    <w:p w:rsidR="00F47D1F" w:rsidRPr="00F47D1F" w:rsidRDefault="00F47D1F" w:rsidP="00F67D17">
      <w:pPr>
        <w:tabs>
          <w:tab w:val="left" w:pos="0"/>
          <w:tab w:val="left" w:pos="993"/>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06543B" w:rsidRPr="007B78AA" w:rsidRDefault="0006543B" w:rsidP="00F67D17">
      <w:pPr>
        <w:tabs>
          <w:tab w:val="left" w:pos="993"/>
        </w:tabs>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w:t>
      </w:r>
      <w:r w:rsidR="001C2A0E" w:rsidRPr="007B78AA">
        <w:rPr>
          <w:rFonts w:ascii="Times New Roman" w:hAnsi="Times New Roman"/>
          <w:bCs/>
          <w:sz w:val="28"/>
          <w:szCs w:val="28"/>
          <w:lang w:eastAsia="ru-RU"/>
        </w:rPr>
        <w:t xml:space="preserve"> реализации программы предмета </w:t>
      </w:r>
      <w:r w:rsidRPr="007B78AA">
        <w:rPr>
          <w:rFonts w:ascii="Times New Roman" w:hAnsi="Times New Roman"/>
          <w:bCs/>
          <w:sz w:val="28"/>
          <w:szCs w:val="28"/>
          <w:lang w:eastAsia="ru-RU"/>
        </w:rPr>
        <w:t>предусмотрен</w:t>
      </w:r>
      <w:r w:rsidR="005D4F97" w:rsidRPr="007B78AA">
        <w:rPr>
          <w:rFonts w:ascii="Times New Roman" w:hAnsi="Times New Roman"/>
          <w:bCs/>
          <w:sz w:val="28"/>
          <w:szCs w:val="28"/>
          <w:lang w:eastAsia="ru-RU"/>
        </w:rPr>
        <w:t xml:space="preserve"> учебный кабинет Русского языка и Литературы</w:t>
      </w:r>
      <w:r w:rsidR="00C97ADA" w:rsidRPr="007B78AA">
        <w:rPr>
          <w:rFonts w:ascii="Times New Roman" w:hAnsi="Times New Roman"/>
          <w:bCs/>
          <w:sz w:val="28"/>
          <w:szCs w:val="28"/>
          <w:lang w:eastAsia="ru-RU"/>
        </w:rPr>
        <w:t>.</w:t>
      </w:r>
    </w:p>
    <w:p w:rsidR="00745F79" w:rsidRPr="00F47D1F" w:rsidRDefault="00745F79" w:rsidP="00F67D1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sidR="00727A79">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5E2F7D" w:rsidRPr="00F47D1F" w:rsidRDefault="005E2F7D"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5E2F7D" w:rsidRPr="007B78AA" w:rsidRDefault="005E2F7D" w:rsidP="00F67D17">
      <w:pPr>
        <w:tabs>
          <w:tab w:val="left" w:pos="993"/>
        </w:tab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745F79" w:rsidRPr="00F47D1F" w:rsidRDefault="00745F79"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0A6E92" w:rsidRDefault="000A6E92" w:rsidP="00F67D17">
      <w:pPr>
        <w:tabs>
          <w:tab w:val="left" w:pos="993"/>
        </w:tabs>
        <w:suppressAutoHyphens/>
        <w:spacing w:after="0" w:line="240" w:lineRule="auto"/>
        <w:ind w:right="-150" w:firstLine="709"/>
        <w:jc w:val="both"/>
        <w:rPr>
          <w:rFonts w:ascii="Times New Roman" w:hAnsi="Times New Roman"/>
          <w:sz w:val="28"/>
          <w:szCs w:val="28"/>
          <w:lang w:eastAsia="ru-RU"/>
        </w:rPr>
      </w:pPr>
      <w:bookmarkStart w:id="15"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sidR="00275A12">
        <w:rPr>
          <w:rFonts w:ascii="Times New Roman" w:hAnsi="Times New Roman"/>
          <w:bCs/>
          <w:sz w:val="28"/>
          <w:szCs w:val="28"/>
          <w:lang w:eastAsia="ru-RU"/>
        </w:rPr>
        <w:t>имеет</w:t>
      </w:r>
      <w:r w:rsidR="001477E7">
        <w:rPr>
          <w:rFonts w:ascii="Times New Roman" w:hAnsi="Times New Roman"/>
          <w:bCs/>
          <w:sz w:val="28"/>
          <w:szCs w:val="28"/>
          <w:lang w:eastAsia="ru-RU"/>
        </w:rPr>
        <w:t xml:space="preserve">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1477E7">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sidR="00275A12">
        <w:rPr>
          <w:rFonts w:ascii="Times New Roman" w:hAnsi="Times New Roman"/>
          <w:sz w:val="28"/>
          <w:szCs w:val="28"/>
          <w:lang w:eastAsia="ru-RU"/>
        </w:rPr>
        <w:t>:</w:t>
      </w:r>
    </w:p>
    <w:p w:rsidR="00111F52" w:rsidRPr="005B42EB" w:rsidRDefault="00111F52" w:rsidP="00F67D17">
      <w:pPr>
        <w:pStyle w:val="28"/>
        <w:shd w:val="clear" w:color="auto" w:fill="auto"/>
        <w:tabs>
          <w:tab w:val="left" w:pos="851"/>
          <w:tab w:val="left" w:pos="993"/>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86230C" w:rsidRDefault="00F47D1F"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Имаева, Г. З. Литература</w:t>
      </w:r>
      <w:r w:rsidR="0086230C" w:rsidRPr="0086230C">
        <w:rPr>
          <w:rFonts w:ascii="Times New Roman" w:hAnsi="Times New Roman"/>
          <w:sz w:val="28"/>
          <w:szCs w:val="28"/>
        </w:rPr>
        <w:t xml:space="preserve">: учебник: в 2 частях: [12+] / Г.З. Имаева, Р. М. </w:t>
      </w:r>
      <w:r w:rsidR="00DC2155" w:rsidRPr="0086230C">
        <w:rPr>
          <w:rFonts w:ascii="Times New Roman" w:hAnsi="Times New Roman"/>
          <w:sz w:val="28"/>
          <w:szCs w:val="28"/>
        </w:rPr>
        <w:t xml:space="preserve">Сафиулина, </w:t>
      </w:r>
      <w:r w:rsidR="0086230C" w:rsidRPr="0086230C">
        <w:rPr>
          <w:rFonts w:ascii="Times New Roman" w:hAnsi="Times New Roman"/>
          <w:sz w:val="28"/>
          <w:szCs w:val="28"/>
        </w:rPr>
        <w:t xml:space="preserve">Е. В. </w:t>
      </w:r>
      <w:r w:rsidR="00DC2155" w:rsidRPr="0086230C">
        <w:rPr>
          <w:rFonts w:ascii="Times New Roman" w:hAnsi="Times New Roman"/>
          <w:sz w:val="28"/>
          <w:szCs w:val="28"/>
        </w:rPr>
        <w:t>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0" w:history="1">
        <w:r w:rsidR="00DC2155" w:rsidRPr="0086230C">
          <w:rPr>
            <w:rStyle w:val="af"/>
            <w:rFonts w:ascii="Times New Roman" w:hAnsi="Times New Roman"/>
            <w:sz w:val="28"/>
            <w:szCs w:val="28"/>
          </w:rPr>
          <w:t>https://biblioclub.ru/index.php?page=book&amp;id=602817</w:t>
        </w:r>
      </w:hyperlink>
      <w:r w:rsidR="00DC2155" w:rsidRPr="0086230C">
        <w:rPr>
          <w:rFonts w:ascii="Times New Roman" w:hAnsi="Times New Roman"/>
          <w:sz w:val="28"/>
          <w:szCs w:val="28"/>
        </w:rPr>
        <w:t>. – Библиогр.: с. 245 - 247. – ISBN 978-5-4257-0487-0. – DOI 10.37791/978-5-</w:t>
      </w:r>
      <w:r w:rsidRPr="0086230C">
        <w:rPr>
          <w:rFonts w:ascii="Times New Roman" w:hAnsi="Times New Roman"/>
          <w:sz w:val="28"/>
          <w:szCs w:val="28"/>
        </w:rPr>
        <w:t>4257-0487-0-2021-1-251. – Текст</w:t>
      </w:r>
      <w:r w:rsidR="00DC2155" w:rsidRPr="0086230C">
        <w:rPr>
          <w:rFonts w:ascii="Times New Roman" w:hAnsi="Times New Roman"/>
          <w:sz w:val="28"/>
          <w:szCs w:val="28"/>
        </w:rPr>
        <w:t>: электронный.</w:t>
      </w:r>
    </w:p>
    <w:p w:rsidR="00275A12" w:rsidRPr="0086230C" w:rsidRDefault="00DC2155"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sidR="0086230C">
        <w:rPr>
          <w:rFonts w:ascii="Times New Roman" w:hAnsi="Times New Roman"/>
          <w:sz w:val="28"/>
          <w:szCs w:val="28"/>
        </w:rPr>
        <w:t xml:space="preserve">+] / Р. М. Сафиулина, Е. В. </w:t>
      </w:r>
      <w:r w:rsidRPr="0086230C">
        <w:rPr>
          <w:rFonts w:ascii="Times New Roman" w:hAnsi="Times New Roman"/>
          <w:sz w:val="28"/>
          <w:szCs w:val="28"/>
        </w:rPr>
        <w:t>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bookmarkEnd w:id="15"/>
    <w:p w:rsidR="00745F79" w:rsidRPr="004861D2" w:rsidRDefault="00745F79" w:rsidP="00D851E4">
      <w:pPr>
        <w:spacing w:after="0" w:line="240" w:lineRule="auto"/>
        <w:jc w:val="both"/>
        <w:rPr>
          <w:rFonts w:ascii="Times New Roman" w:hAnsi="Times New Roman"/>
          <w:bCs/>
          <w:i/>
          <w:sz w:val="28"/>
          <w:szCs w:val="28"/>
        </w:rPr>
      </w:pPr>
    </w:p>
    <w:p w:rsidR="00830F30" w:rsidRPr="004861D2" w:rsidRDefault="00830F30" w:rsidP="00D851E4">
      <w:pPr>
        <w:spacing w:after="0" w:line="240" w:lineRule="auto"/>
        <w:rPr>
          <w:rFonts w:ascii="Times New Roman" w:hAnsi="Times New Roman"/>
          <w:b/>
          <w:caps/>
          <w:sz w:val="28"/>
          <w:szCs w:val="28"/>
          <w:lang w:eastAsia="ru-RU"/>
        </w:rPr>
        <w:sectPr w:rsidR="00830F30" w:rsidRPr="004861D2" w:rsidSect="00D3598E">
          <w:pgSz w:w="11906" w:h="16838"/>
          <w:pgMar w:top="567" w:right="567" w:bottom="567" w:left="1134" w:header="709" w:footer="709" w:gutter="0"/>
          <w:cols w:space="708"/>
          <w:docGrid w:linePitch="360"/>
        </w:sectPr>
      </w:pP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6" w:name="_Toc125032989"/>
      <w:bookmarkStart w:id="17" w:name="_Toc125033096"/>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6"/>
      <w:bookmarkEnd w:id="17"/>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F62094">
      <w:pPr>
        <w:spacing w:after="0" w:line="240" w:lineRule="auto"/>
        <w:ind w:firstLine="709"/>
        <w:jc w:val="both"/>
        <w:rPr>
          <w:rFonts w:ascii="Times New Roman" w:hAnsi="Times New Roman"/>
          <w:sz w:val="28"/>
          <w:szCs w:val="28"/>
        </w:rPr>
      </w:pPr>
      <w:bookmarkStart w:id="18" w:name="_Toc125032990"/>
      <w:r w:rsidRPr="004861D2">
        <w:rPr>
          <w:rFonts w:ascii="Times New Roman" w:hAnsi="Times New Roman"/>
          <w:b/>
          <w:sz w:val="28"/>
          <w:szCs w:val="28"/>
        </w:rPr>
        <w:t>Контроль</w:t>
      </w:r>
      <w:r w:rsidR="00EE19B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8"/>
    </w:p>
    <w:tbl>
      <w:tblPr>
        <w:tblStyle w:val="ad"/>
        <w:tblW w:w="5000" w:type="pct"/>
        <w:tblLook w:val="04A0" w:firstRow="1" w:lastRow="0" w:firstColumn="1" w:lastColumn="0" w:noHBand="0" w:noVBand="1"/>
      </w:tblPr>
      <w:tblGrid>
        <w:gridCol w:w="3793"/>
        <w:gridCol w:w="3783"/>
        <w:gridCol w:w="2845"/>
      </w:tblGrid>
      <w:tr w:rsidR="003B4673" w:rsidTr="003B4673">
        <w:tc>
          <w:tcPr>
            <w:tcW w:w="1820" w:type="pct"/>
          </w:tcPr>
          <w:p w:rsidR="003B4673" w:rsidRDefault="003B4673" w:rsidP="003B4673">
            <w:pPr>
              <w:ind w:left="57" w:right="57"/>
              <w:jc w:val="center"/>
              <w:rPr>
                <w:rFonts w:ascii="Times New Roman" w:hAnsi="Times New Roman"/>
                <w:b/>
                <w:sz w:val="24"/>
              </w:rPr>
            </w:pPr>
            <w:r>
              <w:rPr>
                <w:rFonts w:ascii="Times New Roman" w:hAnsi="Times New Roman"/>
                <w:b/>
                <w:sz w:val="24"/>
              </w:rPr>
              <w:t>Общая компетенция</w:t>
            </w:r>
          </w:p>
        </w:tc>
        <w:tc>
          <w:tcPr>
            <w:tcW w:w="1815" w:type="pct"/>
          </w:tcPr>
          <w:p w:rsidR="003B4673" w:rsidRDefault="003B4673" w:rsidP="001E270D">
            <w:pPr>
              <w:ind w:left="-66"/>
              <w:jc w:val="center"/>
              <w:rPr>
                <w:rFonts w:ascii="Times New Roman" w:hAnsi="Times New Roman"/>
                <w:sz w:val="24"/>
              </w:rPr>
            </w:pPr>
            <w:r>
              <w:rPr>
                <w:rFonts w:ascii="Times New Roman" w:hAnsi="Times New Roman"/>
                <w:b/>
                <w:sz w:val="24"/>
              </w:rPr>
              <w:t>Раздел/Тема</w:t>
            </w:r>
          </w:p>
        </w:tc>
        <w:tc>
          <w:tcPr>
            <w:tcW w:w="1365" w:type="pct"/>
          </w:tcPr>
          <w:p w:rsidR="003B4673" w:rsidRDefault="003B4673" w:rsidP="001E270D">
            <w:pPr>
              <w:jc w:val="center"/>
              <w:rPr>
                <w:rFonts w:ascii="Times New Roman" w:hAnsi="Times New Roman"/>
                <w:sz w:val="24"/>
              </w:rPr>
            </w:pPr>
            <w:r>
              <w:rPr>
                <w:rFonts w:ascii="Times New Roman" w:hAnsi="Times New Roman"/>
                <w:b/>
                <w:sz w:val="24"/>
              </w:rPr>
              <w:t>Тип оценочных мероприятия</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B4673" w:rsidP="001E270D">
            <w:pPr>
              <w:ind w:left="-66" w:right="57"/>
              <w:rPr>
                <w:rFonts w:ascii="Times New Roman" w:hAnsi="Times New Roman"/>
                <w:sz w:val="24"/>
              </w:rPr>
            </w:pPr>
            <w:r>
              <w:rPr>
                <w:rFonts w:ascii="Times New Roman" w:hAnsi="Times New Roman"/>
                <w:sz w:val="24"/>
              </w:rPr>
              <w:t xml:space="preserve">Р 1, Темы 1.1 </w:t>
            </w:r>
            <w:r w:rsidR="00384D6A">
              <w:rPr>
                <w:rFonts w:ascii="Times New Roman" w:hAnsi="Times New Roman"/>
                <w:sz w:val="24"/>
              </w:rPr>
              <w:t>-</w:t>
            </w:r>
            <w:r>
              <w:rPr>
                <w:rFonts w:ascii="Times New Roman" w:hAnsi="Times New Roman"/>
                <w:sz w:val="24"/>
              </w:rPr>
              <w:t xml:space="preserve">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val="restart"/>
          </w:tcPr>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 xml:space="preserve">выполнение </w:t>
            </w:r>
            <w:r w:rsidRPr="00D3598E">
              <w:rPr>
                <w:rFonts w:ascii="Times New Roman" w:hAnsi="Times New Roman"/>
                <w:sz w:val="24"/>
                <w:szCs w:val="24"/>
              </w:rPr>
              <w:t>заданий практических занятий</w:t>
            </w:r>
            <w:r w:rsidRPr="00D3598E">
              <w:rPr>
                <w:rFonts w:ascii="Times New Roman" w:hAnsi="Times New Roman"/>
                <w:iCs/>
                <w:sz w:val="24"/>
                <w:szCs w:val="24"/>
              </w:rPr>
              <w:t>;</w:t>
            </w:r>
          </w:p>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контрольные срезы;</w:t>
            </w:r>
          </w:p>
          <w:p w:rsidR="003B4673" w:rsidRDefault="003B4673" w:rsidP="003B4673">
            <w:pPr>
              <w:ind w:left="-14" w:right="7"/>
              <w:rPr>
                <w:rFonts w:ascii="Times New Roman" w:hAnsi="Times New Roman"/>
                <w:sz w:val="24"/>
              </w:rPr>
            </w:pPr>
            <w:r w:rsidRPr="00D3598E">
              <w:rPr>
                <w:rFonts w:ascii="Times New Roman" w:hAnsi="Times New Roman"/>
                <w:iCs/>
                <w:sz w:val="24"/>
                <w:szCs w:val="24"/>
              </w:rPr>
              <w:t>выполнение заданий на дифференцированном зачете</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w:t>
            </w:r>
            <w:r>
              <w:rPr>
                <w:rFonts w:ascii="Times New Roman" w:hAnsi="Times New Roman"/>
                <w:sz w:val="24"/>
              </w:rPr>
              <w:lastRenderedPageBreak/>
              <w:t xml:space="preserve">Российской Федерации с учетом особенностей социального и культурного контекста </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lastRenderedPageBreak/>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lastRenderedPageBreak/>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bl>
    <w:p w:rsidR="002A3C29" w:rsidRDefault="002A3C29" w:rsidP="003B4673">
      <w:pPr>
        <w:spacing w:after="0" w:line="240" w:lineRule="auto"/>
        <w:jc w:val="both"/>
        <w:rPr>
          <w:rFonts w:ascii="Times New Roman" w:hAnsi="Times New Roman"/>
          <w:b/>
          <w:sz w:val="28"/>
          <w:szCs w:val="28"/>
        </w:rPr>
      </w:pPr>
    </w:p>
    <w:sectPr w:rsidR="002A3C29" w:rsidSect="00D359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457" w:rsidRDefault="009E1457" w:rsidP="002C7159">
      <w:pPr>
        <w:spacing w:after="0" w:line="240" w:lineRule="auto"/>
      </w:pPr>
      <w:r>
        <w:separator/>
      </w:r>
    </w:p>
  </w:endnote>
  <w:endnote w:type="continuationSeparator" w:id="0">
    <w:p w:rsidR="009E1457" w:rsidRDefault="009E1457"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8B" w:rsidRDefault="00EF4B8B"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EF4B8B" w:rsidRDefault="00EF4B8B"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5904"/>
      <w:docPartObj>
        <w:docPartGallery w:val="Page Numbers (Bottom of Page)"/>
        <w:docPartUnique/>
      </w:docPartObj>
    </w:sdtPr>
    <w:sdtEndPr/>
    <w:sdtContent>
      <w:p w:rsidR="00EF4B8B" w:rsidRDefault="00EF4B8B">
        <w:pPr>
          <w:pStyle w:val="a3"/>
          <w:jc w:val="center"/>
        </w:pPr>
        <w:r>
          <w:fldChar w:fldCharType="begin"/>
        </w:r>
        <w:r>
          <w:instrText>PAGE   \* MERGEFORMAT</w:instrText>
        </w:r>
        <w:r>
          <w:fldChar w:fldCharType="separate"/>
        </w:r>
        <w:r w:rsidR="004645BB">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457" w:rsidRDefault="009E1457" w:rsidP="002C7159">
      <w:pPr>
        <w:spacing w:after="0" w:line="240" w:lineRule="auto"/>
      </w:pPr>
      <w:r>
        <w:separator/>
      </w:r>
    </w:p>
  </w:footnote>
  <w:footnote w:type="continuationSeparator" w:id="0">
    <w:p w:rsidR="009E1457" w:rsidRDefault="009E1457"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39"/>
  </w:num>
  <w:num w:numId="37">
    <w:abstractNumId w:val="30"/>
  </w:num>
  <w:num w:numId="38">
    <w:abstractNumId w:val="1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1651A"/>
    <w:rsid w:val="00017201"/>
    <w:rsid w:val="0002144E"/>
    <w:rsid w:val="0003343A"/>
    <w:rsid w:val="00034455"/>
    <w:rsid w:val="0003729D"/>
    <w:rsid w:val="000424C4"/>
    <w:rsid w:val="00043AAB"/>
    <w:rsid w:val="000451EB"/>
    <w:rsid w:val="00046A54"/>
    <w:rsid w:val="00051403"/>
    <w:rsid w:val="00055558"/>
    <w:rsid w:val="0006374E"/>
    <w:rsid w:val="0006543B"/>
    <w:rsid w:val="00072988"/>
    <w:rsid w:val="0009200F"/>
    <w:rsid w:val="000A25C1"/>
    <w:rsid w:val="000A67A2"/>
    <w:rsid w:val="000A6E92"/>
    <w:rsid w:val="000B1233"/>
    <w:rsid w:val="000B4E2F"/>
    <w:rsid w:val="000C1BD7"/>
    <w:rsid w:val="000C6399"/>
    <w:rsid w:val="000D3315"/>
    <w:rsid w:val="000D4DA9"/>
    <w:rsid w:val="000D7176"/>
    <w:rsid w:val="000D7838"/>
    <w:rsid w:val="000E26AB"/>
    <w:rsid w:val="000E2785"/>
    <w:rsid w:val="000E3990"/>
    <w:rsid w:val="000F00AB"/>
    <w:rsid w:val="000F2AE4"/>
    <w:rsid w:val="000F2F00"/>
    <w:rsid w:val="000F329B"/>
    <w:rsid w:val="000F6507"/>
    <w:rsid w:val="001012FB"/>
    <w:rsid w:val="0010384C"/>
    <w:rsid w:val="001039CC"/>
    <w:rsid w:val="001058CB"/>
    <w:rsid w:val="00106869"/>
    <w:rsid w:val="001105D6"/>
    <w:rsid w:val="00111F52"/>
    <w:rsid w:val="001146AF"/>
    <w:rsid w:val="00114B05"/>
    <w:rsid w:val="0011579B"/>
    <w:rsid w:val="00122568"/>
    <w:rsid w:val="00124A82"/>
    <w:rsid w:val="00124D24"/>
    <w:rsid w:val="001279B9"/>
    <w:rsid w:val="00132EF8"/>
    <w:rsid w:val="00137C0A"/>
    <w:rsid w:val="00145589"/>
    <w:rsid w:val="001473EB"/>
    <w:rsid w:val="001477E7"/>
    <w:rsid w:val="00160D1F"/>
    <w:rsid w:val="00162494"/>
    <w:rsid w:val="00172298"/>
    <w:rsid w:val="0017235B"/>
    <w:rsid w:val="00174AFF"/>
    <w:rsid w:val="00180B3A"/>
    <w:rsid w:val="0018113D"/>
    <w:rsid w:val="001A12AD"/>
    <w:rsid w:val="001B0455"/>
    <w:rsid w:val="001B30BC"/>
    <w:rsid w:val="001C21FE"/>
    <w:rsid w:val="001C2A0E"/>
    <w:rsid w:val="001C2C59"/>
    <w:rsid w:val="001C52FF"/>
    <w:rsid w:val="001D72DA"/>
    <w:rsid w:val="001D7E66"/>
    <w:rsid w:val="001E270D"/>
    <w:rsid w:val="001E2A05"/>
    <w:rsid w:val="001E5637"/>
    <w:rsid w:val="001F7357"/>
    <w:rsid w:val="00200444"/>
    <w:rsid w:val="0020280C"/>
    <w:rsid w:val="002109A8"/>
    <w:rsid w:val="002153F6"/>
    <w:rsid w:val="00215867"/>
    <w:rsid w:val="00220EC0"/>
    <w:rsid w:val="002273A5"/>
    <w:rsid w:val="00235F1C"/>
    <w:rsid w:val="00240FA4"/>
    <w:rsid w:val="00250462"/>
    <w:rsid w:val="002519C2"/>
    <w:rsid w:val="00253D1E"/>
    <w:rsid w:val="00256285"/>
    <w:rsid w:val="00257134"/>
    <w:rsid w:val="00257C8C"/>
    <w:rsid w:val="00260AA2"/>
    <w:rsid w:val="00267997"/>
    <w:rsid w:val="00274829"/>
    <w:rsid w:val="00275A12"/>
    <w:rsid w:val="0027632F"/>
    <w:rsid w:val="0028337D"/>
    <w:rsid w:val="00283CA5"/>
    <w:rsid w:val="00286EA4"/>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12D0E"/>
    <w:rsid w:val="00324480"/>
    <w:rsid w:val="00324E0A"/>
    <w:rsid w:val="003307C7"/>
    <w:rsid w:val="00331A6D"/>
    <w:rsid w:val="00333026"/>
    <w:rsid w:val="0033426F"/>
    <w:rsid w:val="003346D2"/>
    <w:rsid w:val="0033772D"/>
    <w:rsid w:val="0034710B"/>
    <w:rsid w:val="0035191B"/>
    <w:rsid w:val="00356E01"/>
    <w:rsid w:val="003606C9"/>
    <w:rsid w:val="003624D3"/>
    <w:rsid w:val="003701E7"/>
    <w:rsid w:val="00373EA1"/>
    <w:rsid w:val="0038132E"/>
    <w:rsid w:val="00381CF6"/>
    <w:rsid w:val="00383B0D"/>
    <w:rsid w:val="00384D6A"/>
    <w:rsid w:val="00387CD0"/>
    <w:rsid w:val="0039339E"/>
    <w:rsid w:val="003975E5"/>
    <w:rsid w:val="003A793B"/>
    <w:rsid w:val="003B120D"/>
    <w:rsid w:val="003B233C"/>
    <w:rsid w:val="003B3C7E"/>
    <w:rsid w:val="003B4673"/>
    <w:rsid w:val="003C1735"/>
    <w:rsid w:val="003C2FE1"/>
    <w:rsid w:val="003D00B8"/>
    <w:rsid w:val="003D06A9"/>
    <w:rsid w:val="003D21C2"/>
    <w:rsid w:val="003D48D8"/>
    <w:rsid w:val="003D6D24"/>
    <w:rsid w:val="003F3EDF"/>
    <w:rsid w:val="00400572"/>
    <w:rsid w:val="004030E9"/>
    <w:rsid w:val="00404BC7"/>
    <w:rsid w:val="00411CE3"/>
    <w:rsid w:val="0041392C"/>
    <w:rsid w:val="00416287"/>
    <w:rsid w:val="0041665A"/>
    <w:rsid w:val="00425854"/>
    <w:rsid w:val="004265F7"/>
    <w:rsid w:val="00431C79"/>
    <w:rsid w:val="0043335A"/>
    <w:rsid w:val="0044094B"/>
    <w:rsid w:val="00442AA2"/>
    <w:rsid w:val="00454D29"/>
    <w:rsid w:val="00454E6A"/>
    <w:rsid w:val="004645BB"/>
    <w:rsid w:val="00465C96"/>
    <w:rsid w:val="00470A5C"/>
    <w:rsid w:val="00480253"/>
    <w:rsid w:val="00480C95"/>
    <w:rsid w:val="004848CC"/>
    <w:rsid w:val="004861D2"/>
    <w:rsid w:val="00496199"/>
    <w:rsid w:val="004A632E"/>
    <w:rsid w:val="004B3AFE"/>
    <w:rsid w:val="004B51F2"/>
    <w:rsid w:val="004B68F5"/>
    <w:rsid w:val="004B7273"/>
    <w:rsid w:val="004B7A3A"/>
    <w:rsid w:val="004B7DF6"/>
    <w:rsid w:val="004C172D"/>
    <w:rsid w:val="004C4689"/>
    <w:rsid w:val="004F1566"/>
    <w:rsid w:val="004F2144"/>
    <w:rsid w:val="004F4403"/>
    <w:rsid w:val="004F796C"/>
    <w:rsid w:val="005032B4"/>
    <w:rsid w:val="00507EB9"/>
    <w:rsid w:val="005109E3"/>
    <w:rsid w:val="00520965"/>
    <w:rsid w:val="00521AA8"/>
    <w:rsid w:val="00522556"/>
    <w:rsid w:val="00523F73"/>
    <w:rsid w:val="00525759"/>
    <w:rsid w:val="00525CA6"/>
    <w:rsid w:val="00526882"/>
    <w:rsid w:val="00530CEF"/>
    <w:rsid w:val="00532975"/>
    <w:rsid w:val="00541810"/>
    <w:rsid w:val="00543392"/>
    <w:rsid w:val="005442B6"/>
    <w:rsid w:val="005468CA"/>
    <w:rsid w:val="0055580F"/>
    <w:rsid w:val="0055756A"/>
    <w:rsid w:val="005610FB"/>
    <w:rsid w:val="00561DAA"/>
    <w:rsid w:val="0056600B"/>
    <w:rsid w:val="00566346"/>
    <w:rsid w:val="00574138"/>
    <w:rsid w:val="005761B5"/>
    <w:rsid w:val="005776DC"/>
    <w:rsid w:val="005842C1"/>
    <w:rsid w:val="0059027C"/>
    <w:rsid w:val="00592BCC"/>
    <w:rsid w:val="00597DBF"/>
    <w:rsid w:val="005A3F76"/>
    <w:rsid w:val="005B1743"/>
    <w:rsid w:val="005B1D12"/>
    <w:rsid w:val="005B3269"/>
    <w:rsid w:val="005C1F11"/>
    <w:rsid w:val="005C2182"/>
    <w:rsid w:val="005C248D"/>
    <w:rsid w:val="005C57A0"/>
    <w:rsid w:val="005D3DE8"/>
    <w:rsid w:val="005D4F97"/>
    <w:rsid w:val="005D70B1"/>
    <w:rsid w:val="005D752A"/>
    <w:rsid w:val="005E2F7D"/>
    <w:rsid w:val="005E39E2"/>
    <w:rsid w:val="005E7706"/>
    <w:rsid w:val="005F0174"/>
    <w:rsid w:val="005F0825"/>
    <w:rsid w:val="005F42CB"/>
    <w:rsid w:val="005F45F2"/>
    <w:rsid w:val="005F492F"/>
    <w:rsid w:val="005F7D18"/>
    <w:rsid w:val="006032AB"/>
    <w:rsid w:val="00604B50"/>
    <w:rsid w:val="00604D85"/>
    <w:rsid w:val="00614970"/>
    <w:rsid w:val="0061627C"/>
    <w:rsid w:val="0061659C"/>
    <w:rsid w:val="0062222F"/>
    <w:rsid w:val="006243EF"/>
    <w:rsid w:val="0062448B"/>
    <w:rsid w:val="00630309"/>
    <w:rsid w:val="00630DDE"/>
    <w:rsid w:val="0063151B"/>
    <w:rsid w:val="00632E5F"/>
    <w:rsid w:val="00634772"/>
    <w:rsid w:val="00635F44"/>
    <w:rsid w:val="00640338"/>
    <w:rsid w:val="00641F9D"/>
    <w:rsid w:val="00647E3A"/>
    <w:rsid w:val="00660048"/>
    <w:rsid w:val="00677167"/>
    <w:rsid w:val="00681BAC"/>
    <w:rsid w:val="00683AC6"/>
    <w:rsid w:val="00686437"/>
    <w:rsid w:val="00695730"/>
    <w:rsid w:val="006B4EB4"/>
    <w:rsid w:val="006C36D8"/>
    <w:rsid w:val="006C3E8B"/>
    <w:rsid w:val="006C6A01"/>
    <w:rsid w:val="006C7DF1"/>
    <w:rsid w:val="006C7E14"/>
    <w:rsid w:val="006D1DB1"/>
    <w:rsid w:val="006D2157"/>
    <w:rsid w:val="006D583C"/>
    <w:rsid w:val="006D742D"/>
    <w:rsid w:val="006E4692"/>
    <w:rsid w:val="006E5E5F"/>
    <w:rsid w:val="006E6F16"/>
    <w:rsid w:val="006F2499"/>
    <w:rsid w:val="006F4DA4"/>
    <w:rsid w:val="007047B2"/>
    <w:rsid w:val="00705E07"/>
    <w:rsid w:val="00715C7F"/>
    <w:rsid w:val="0072112C"/>
    <w:rsid w:val="00727539"/>
    <w:rsid w:val="00727A79"/>
    <w:rsid w:val="00734013"/>
    <w:rsid w:val="00734025"/>
    <w:rsid w:val="007352B6"/>
    <w:rsid w:val="007357CD"/>
    <w:rsid w:val="00745F79"/>
    <w:rsid w:val="00747D46"/>
    <w:rsid w:val="00752658"/>
    <w:rsid w:val="00771D66"/>
    <w:rsid w:val="00774014"/>
    <w:rsid w:val="00774588"/>
    <w:rsid w:val="00777526"/>
    <w:rsid w:val="007832E6"/>
    <w:rsid w:val="0078350D"/>
    <w:rsid w:val="00784C9C"/>
    <w:rsid w:val="007867F0"/>
    <w:rsid w:val="00790BA9"/>
    <w:rsid w:val="0079209E"/>
    <w:rsid w:val="007929BD"/>
    <w:rsid w:val="00797E79"/>
    <w:rsid w:val="007A29EF"/>
    <w:rsid w:val="007A2E1D"/>
    <w:rsid w:val="007A33C3"/>
    <w:rsid w:val="007A4DFC"/>
    <w:rsid w:val="007A64EF"/>
    <w:rsid w:val="007B5968"/>
    <w:rsid w:val="007B78AA"/>
    <w:rsid w:val="007B7DF2"/>
    <w:rsid w:val="007C749C"/>
    <w:rsid w:val="007D2CDA"/>
    <w:rsid w:val="007D3C65"/>
    <w:rsid w:val="007D44F8"/>
    <w:rsid w:val="007D6B84"/>
    <w:rsid w:val="007D7B6A"/>
    <w:rsid w:val="007F4922"/>
    <w:rsid w:val="007F4A86"/>
    <w:rsid w:val="007F7558"/>
    <w:rsid w:val="00801B98"/>
    <w:rsid w:val="00805227"/>
    <w:rsid w:val="00810CFA"/>
    <w:rsid w:val="00811D9A"/>
    <w:rsid w:val="008123E2"/>
    <w:rsid w:val="0082097E"/>
    <w:rsid w:val="00821CFF"/>
    <w:rsid w:val="00830F30"/>
    <w:rsid w:val="0084648F"/>
    <w:rsid w:val="0084795C"/>
    <w:rsid w:val="008500A0"/>
    <w:rsid w:val="00854FD2"/>
    <w:rsid w:val="008570E2"/>
    <w:rsid w:val="0086230C"/>
    <w:rsid w:val="0086674D"/>
    <w:rsid w:val="0087006B"/>
    <w:rsid w:val="00875198"/>
    <w:rsid w:val="00877E1A"/>
    <w:rsid w:val="008812F2"/>
    <w:rsid w:val="00885EBB"/>
    <w:rsid w:val="00891948"/>
    <w:rsid w:val="00892DEA"/>
    <w:rsid w:val="008931EB"/>
    <w:rsid w:val="008934B5"/>
    <w:rsid w:val="00895FB2"/>
    <w:rsid w:val="008A1ED2"/>
    <w:rsid w:val="008A30B3"/>
    <w:rsid w:val="008B36DF"/>
    <w:rsid w:val="008B49FB"/>
    <w:rsid w:val="008B58E9"/>
    <w:rsid w:val="008C16F8"/>
    <w:rsid w:val="008C2E25"/>
    <w:rsid w:val="008D7012"/>
    <w:rsid w:val="008E3266"/>
    <w:rsid w:val="008E58CD"/>
    <w:rsid w:val="008E5C64"/>
    <w:rsid w:val="008F10AA"/>
    <w:rsid w:val="008F29B0"/>
    <w:rsid w:val="008F4DDC"/>
    <w:rsid w:val="008F567F"/>
    <w:rsid w:val="008F61DB"/>
    <w:rsid w:val="008F67F0"/>
    <w:rsid w:val="00900048"/>
    <w:rsid w:val="00903BD2"/>
    <w:rsid w:val="009073EA"/>
    <w:rsid w:val="009124C4"/>
    <w:rsid w:val="00917635"/>
    <w:rsid w:val="00920843"/>
    <w:rsid w:val="00921416"/>
    <w:rsid w:val="00921B76"/>
    <w:rsid w:val="00921E3E"/>
    <w:rsid w:val="009231C7"/>
    <w:rsid w:val="009311FC"/>
    <w:rsid w:val="00931FD9"/>
    <w:rsid w:val="00937963"/>
    <w:rsid w:val="00937D57"/>
    <w:rsid w:val="00941A98"/>
    <w:rsid w:val="009445DC"/>
    <w:rsid w:val="00950ED3"/>
    <w:rsid w:val="00955492"/>
    <w:rsid w:val="009557D1"/>
    <w:rsid w:val="00955816"/>
    <w:rsid w:val="00964218"/>
    <w:rsid w:val="00964CD8"/>
    <w:rsid w:val="00967660"/>
    <w:rsid w:val="00970A1A"/>
    <w:rsid w:val="0097659E"/>
    <w:rsid w:val="00977D10"/>
    <w:rsid w:val="00977F3F"/>
    <w:rsid w:val="009821F1"/>
    <w:rsid w:val="00983D51"/>
    <w:rsid w:val="00985752"/>
    <w:rsid w:val="009867C1"/>
    <w:rsid w:val="00990124"/>
    <w:rsid w:val="00995DF1"/>
    <w:rsid w:val="009975B4"/>
    <w:rsid w:val="00997676"/>
    <w:rsid w:val="009A4624"/>
    <w:rsid w:val="009A4BBF"/>
    <w:rsid w:val="009B3305"/>
    <w:rsid w:val="009B395A"/>
    <w:rsid w:val="009B644F"/>
    <w:rsid w:val="009B65D8"/>
    <w:rsid w:val="009D2D81"/>
    <w:rsid w:val="009E1457"/>
    <w:rsid w:val="009E2216"/>
    <w:rsid w:val="009E3052"/>
    <w:rsid w:val="009F36F6"/>
    <w:rsid w:val="00A004D5"/>
    <w:rsid w:val="00A01502"/>
    <w:rsid w:val="00A16941"/>
    <w:rsid w:val="00A2419E"/>
    <w:rsid w:val="00A27435"/>
    <w:rsid w:val="00A3395F"/>
    <w:rsid w:val="00A3469E"/>
    <w:rsid w:val="00A4278E"/>
    <w:rsid w:val="00A45BFB"/>
    <w:rsid w:val="00A47A16"/>
    <w:rsid w:val="00A47F53"/>
    <w:rsid w:val="00A517E2"/>
    <w:rsid w:val="00A56D3C"/>
    <w:rsid w:val="00A656C2"/>
    <w:rsid w:val="00A66F30"/>
    <w:rsid w:val="00A74F5E"/>
    <w:rsid w:val="00A75F23"/>
    <w:rsid w:val="00A85944"/>
    <w:rsid w:val="00AA2CB4"/>
    <w:rsid w:val="00AA6339"/>
    <w:rsid w:val="00AB07A6"/>
    <w:rsid w:val="00AB631D"/>
    <w:rsid w:val="00AC1F5F"/>
    <w:rsid w:val="00AC3E7D"/>
    <w:rsid w:val="00AC55D3"/>
    <w:rsid w:val="00AD180E"/>
    <w:rsid w:val="00AD2979"/>
    <w:rsid w:val="00AD4EFA"/>
    <w:rsid w:val="00AD6AF0"/>
    <w:rsid w:val="00AE0844"/>
    <w:rsid w:val="00AE0AE8"/>
    <w:rsid w:val="00AE2869"/>
    <w:rsid w:val="00AE4B90"/>
    <w:rsid w:val="00AF464C"/>
    <w:rsid w:val="00AF6DD3"/>
    <w:rsid w:val="00B00E72"/>
    <w:rsid w:val="00B02429"/>
    <w:rsid w:val="00B07937"/>
    <w:rsid w:val="00B13103"/>
    <w:rsid w:val="00B1538D"/>
    <w:rsid w:val="00B161BA"/>
    <w:rsid w:val="00B1776B"/>
    <w:rsid w:val="00B227DC"/>
    <w:rsid w:val="00B27AA4"/>
    <w:rsid w:val="00B30A5B"/>
    <w:rsid w:val="00B31A18"/>
    <w:rsid w:val="00B31F8E"/>
    <w:rsid w:val="00B35226"/>
    <w:rsid w:val="00B36558"/>
    <w:rsid w:val="00B439E8"/>
    <w:rsid w:val="00B46213"/>
    <w:rsid w:val="00B46F44"/>
    <w:rsid w:val="00B54514"/>
    <w:rsid w:val="00B60E42"/>
    <w:rsid w:val="00B62A76"/>
    <w:rsid w:val="00B67649"/>
    <w:rsid w:val="00B71EF0"/>
    <w:rsid w:val="00B87B04"/>
    <w:rsid w:val="00B9444A"/>
    <w:rsid w:val="00BA44C0"/>
    <w:rsid w:val="00BA4BFC"/>
    <w:rsid w:val="00BB53E1"/>
    <w:rsid w:val="00BB7C61"/>
    <w:rsid w:val="00BC2543"/>
    <w:rsid w:val="00BC53C1"/>
    <w:rsid w:val="00BC5A35"/>
    <w:rsid w:val="00BC66DE"/>
    <w:rsid w:val="00BD0AE1"/>
    <w:rsid w:val="00BD11A7"/>
    <w:rsid w:val="00BD1481"/>
    <w:rsid w:val="00BD2041"/>
    <w:rsid w:val="00BD39C8"/>
    <w:rsid w:val="00BD60A3"/>
    <w:rsid w:val="00BD61C4"/>
    <w:rsid w:val="00BE1348"/>
    <w:rsid w:val="00BE36D1"/>
    <w:rsid w:val="00BE3CB1"/>
    <w:rsid w:val="00BE411D"/>
    <w:rsid w:val="00BF1392"/>
    <w:rsid w:val="00BF1D2A"/>
    <w:rsid w:val="00BF26DE"/>
    <w:rsid w:val="00C0587E"/>
    <w:rsid w:val="00C12644"/>
    <w:rsid w:val="00C126A3"/>
    <w:rsid w:val="00C3004E"/>
    <w:rsid w:val="00C33406"/>
    <w:rsid w:val="00C5192B"/>
    <w:rsid w:val="00C53D37"/>
    <w:rsid w:val="00C577F4"/>
    <w:rsid w:val="00C613F3"/>
    <w:rsid w:val="00C67E93"/>
    <w:rsid w:val="00C728F2"/>
    <w:rsid w:val="00C76B4F"/>
    <w:rsid w:val="00C8052E"/>
    <w:rsid w:val="00C87E30"/>
    <w:rsid w:val="00C90B27"/>
    <w:rsid w:val="00C942E6"/>
    <w:rsid w:val="00C95254"/>
    <w:rsid w:val="00C97ADA"/>
    <w:rsid w:val="00CA1CC8"/>
    <w:rsid w:val="00CA30EA"/>
    <w:rsid w:val="00CA69EE"/>
    <w:rsid w:val="00CB2FE9"/>
    <w:rsid w:val="00CB549E"/>
    <w:rsid w:val="00CB6039"/>
    <w:rsid w:val="00CB7F88"/>
    <w:rsid w:val="00CC134C"/>
    <w:rsid w:val="00CC192D"/>
    <w:rsid w:val="00CC3F85"/>
    <w:rsid w:val="00CC4072"/>
    <w:rsid w:val="00CD6E6C"/>
    <w:rsid w:val="00CD7218"/>
    <w:rsid w:val="00CE02E9"/>
    <w:rsid w:val="00CE4E8A"/>
    <w:rsid w:val="00CE5064"/>
    <w:rsid w:val="00D00CCA"/>
    <w:rsid w:val="00D01F7E"/>
    <w:rsid w:val="00D02DDA"/>
    <w:rsid w:val="00D03D44"/>
    <w:rsid w:val="00D07C81"/>
    <w:rsid w:val="00D144E8"/>
    <w:rsid w:val="00D22D59"/>
    <w:rsid w:val="00D315C3"/>
    <w:rsid w:val="00D34C1F"/>
    <w:rsid w:val="00D3598E"/>
    <w:rsid w:val="00D40937"/>
    <w:rsid w:val="00D423AE"/>
    <w:rsid w:val="00D42404"/>
    <w:rsid w:val="00D45E99"/>
    <w:rsid w:val="00D47065"/>
    <w:rsid w:val="00D47ABB"/>
    <w:rsid w:val="00D51527"/>
    <w:rsid w:val="00D54635"/>
    <w:rsid w:val="00D620F8"/>
    <w:rsid w:val="00D63CF8"/>
    <w:rsid w:val="00D705CB"/>
    <w:rsid w:val="00D74443"/>
    <w:rsid w:val="00D76981"/>
    <w:rsid w:val="00D80400"/>
    <w:rsid w:val="00D83D6C"/>
    <w:rsid w:val="00D851E4"/>
    <w:rsid w:val="00D92DCE"/>
    <w:rsid w:val="00D92E95"/>
    <w:rsid w:val="00D93429"/>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26D4"/>
    <w:rsid w:val="00E472E7"/>
    <w:rsid w:val="00E56081"/>
    <w:rsid w:val="00E56385"/>
    <w:rsid w:val="00E608B4"/>
    <w:rsid w:val="00E67D9E"/>
    <w:rsid w:val="00E75D03"/>
    <w:rsid w:val="00E827F7"/>
    <w:rsid w:val="00E83887"/>
    <w:rsid w:val="00E964F0"/>
    <w:rsid w:val="00E969B1"/>
    <w:rsid w:val="00EA4AA9"/>
    <w:rsid w:val="00EA6E0D"/>
    <w:rsid w:val="00EB0986"/>
    <w:rsid w:val="00EC07AB"/>
    <w:rsid w:val="00EC1E5A"/>
    <w:rsid w:val="00ED1028"/>
    <w:rsid w:val="00ED1DD0"/>
    <w:rsid w:val="00ED36CA"/>
    <w:rsid w:val="00ED3B6D"/>
    <w:rsid w:val="00EE19B3"/>
    <w:rsid w:val="00EF2CEE"/>
    <w:rsid w:val="00EF4B8B"/>
    <w:rsid w:val="00EF6961"/>
    <w:rsid w:val="00EF6AE0"/>
    <w:rsid w:val="00EF6B7F"/>
    <w:rsid w:val="00F03044"/>
    <w:rsid w:val="00F10DBA"/>
    <w:rsid w:val="00F25D31"/>
    <w:rsid w:val="00F31E54"/>
    <w:rsid w:val="00F32D22"/>
    <w:rsid w:val="00F33B34"/>
    <w:rsid w:val="00F3719A"/>
    <w:rsid w:val="00F41CF6"/>
    <w:rsid w:val="00F47D1F"/>
    <w:rsid w:val="00F57232"/>
    <w:rsid w:val="00F61DCA"/>
    <w:rsid w:val="00F62094"/>
    <w:rsid w:val="00F67D17"/>
    <w:rsid w:val="00F75815"/>
    <w:rsid w:val="00F75E0E"/>
    <w:rsid w:val="00F775E6"/>
    <w:rsid w:val="00F822AA"/>
    <w:rsid w:val="00F82DC2"/>
    <w:rsid w:val="00F82E7C"/>
    <w:rsid w:val="00F95A83"/>
    <w:rsid w:val="00FA01FD"/>
    <w:rsid w:val="00FA459C"/>
    <w:rsid w:val="00FA4BC9"/>
    <w:rsid w:val="00FB0AF1"/>
    <w:rsid w:val="00FB30EC"/>
    <w:rsid w:val="00FB330A"/>
    <w:rsid w:val="00FB733D"/>
    <w:rsid w:val="00FC4342"/>
    <w:rsid w:val="00FD4AB3"/>
    <w:rsid w:val="00FD5D6C"/>
    <w:rsid w:val="00FE1583"/>
    <w:rsid w:val="00FE6F8C"/>
    <w:rsid w:val="00FF0552"/>
    <w:rsid w:val="00FF37A0"/>
    <w:rsid w:val="00FF4407"/>
    <w:rsid w:val="00FF6504"/>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8916B8-C36F-4DCA-8D2A-AD0190A0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3B4673"/>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3B4673"/>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3B4673"/>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3B4673"/>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111F52"/>
    <w:rPr>
      <w:sz w:val="27"/>
      <w:szCs w:val="27"/>
      <w:shd w:val="clear" w:color="auto" w:fill="FFFFFF"/>
    </w:rPr>
  </w:style>
  <w:style w:type="paragraph" w:customStyle="1" w:styleId="28">
    <w:name w:val="Основной текст (2)"/>
    <w:basedOn w:val="a"/>
    <w:link w:val="26"/>
    <w:rsid w:val="00111F52"/>
    <w:pPr>
      <w:shd w:val="clear" w:color="auto" w:fill="FFFFFF"/>
      <w:spacing w:after="4740" w:line="298" w:lineRule="exact"/>
      <w:ind w:hanging="360"/>
      <w:jc w:val="center"/>
    </w:pPr>
    <w:rPr>
      <w:rFonts w:cstheme="minorHAnsi"/>
      <w:sz w:val="27"/>
      <w:szCs w:val="27"/>
    </w:rPr>
  </w:style>
  <w:style w:type="paragraph" w:customStyle="1" w:styleId="14">
    <w:name w:val="Обычный1"/>
    <w:rsid w:val="00AF6DD3"/>
    <w:pPr>
      <w:spacing w:line="264" w:lineRule="auto"/>
    </w:pPr>
    <w:rPr>
      <w:rFonts w:cs="Times New Roman"/>
      <w:color w:val="000000"/>
      <w:szCs w:val="20"/>
      <w:lang w:eastAsia="ru-RU"/>
    </w:rPr>
  </w:style>
  <w:style w:type="character" w:customStyle="1" w:styleId="20">
    <w:name w:val="Заголовок 2 Знак"/>
    <w:basedOn w:val="a0"/>
    <w:link w:val="2"/>
    <w:uiPriority w:val="9"/>
    <w:rsid w:val="003B4673"/>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3B4673"/>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3B4673"/>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3B4673"/>
    <w:rPr>
      <w:rFonts w:ascii="XO Thames" w:hAnsi="XO Thames" w:cs="Times New Roman"/>
      <w:b/>
      <w:color w:val="000000"/>
      <w:szCs w:val="20"/>
      <w:lang w:eastAsia="ru-RU"/>
    </w:rPr>
  </w:style>
  <w:style w:type="character" w:customStyle="1" w:styleId="ac">
    <w:name w:val="Обычный (веб) Знак"/>
    <w:link w:val="ab"/>
    <w:rsid w:val="003B4673"/>
    <w:rPr>
      <w:rFonts w:ascii="Times New Roman" w:hAnsi="Times New Roman" w:cs="Times New Roman"/>
      <w:sz w:val="24"/>
      <w:szCs w:val="24"/>
      <w:lang w:eastAsia="ru-RU"/>
    </w:rPr>
  </w:style>
  <w:style w:type="paragraph" w:customStyle="1" w:styleId="15">
    <w:name w:val="Гиперссылка1"/>
    <w:rsid w:val="003B4673"/>
    <w:pPr>
      <w:spacing w:line="264" w:lineRule="auto"/>
    </w:pPr>
    <w:rPr>
      <w:rFonts w:cs="Times New Roman"/>
      <w:color w:val="0000FF"/>
      <w:szCs w:val="20"/>
      <w:u w:val="single"/>
      <w:lang w:eastAsia="ru-RU"/>
    </w:rPr>
  </w:style>
  <w:style w:type="paragraph" w:styleId="29">
    <w:name w:val="toc 2"/>
    <w:next w:val="a"/>
    <w:link w:val="2a"/>
    <w:uiPriority w:val="39"/>
    <w:rsid w:val="003B4673"/>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3B4673"/>
    <w:rPr>
      <w:rFonts w:ascii="Times New Roman" w:hAnsi="Times New Roman" w:cs="Times New Roman"/>
      <w:color w:val="000000"/>
      <w:sz w:val="24"/>
      <w:szCs w:val="20"/>
      <w:lang w:eastAsia="ru-RU"/>
    </w:rPr>
  </w:style>
  <w:style w:type="paragraph" w:styleId="41">
    <w:name w:val="toc 4"/>
    <w:next w:val="a"/>
    <w:link w:val="42"/>
    <w:uiPriority w:val="39"/>
    <w:rsid w:val="003B4673"/>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3B4673"/>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3B4673"/>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3B4673"/>
    <w:pPr>
      <w:spacing w:line="264" w:lineRule="auto"/>
    </w:pPr>
    <w:rPr>
      <w:rFonts w:cs="Times New Roman"/>
      <w:color w:val="000000"/>
      <w:szCs w:val="20"/>
      <w:lang w:eastAsia="ru-RU"/>
    </w:rPr>
  </w:style>
  <w:style w:type="paragraph" w:styleId="61">
    <w:name w:val="toc 6"/>
    <w:next w:val="a"/>
    <w:link w:val="62"/>
    <w:uiPriority w:val="39"/>
    <w:rsid w:val="003B4673"/>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3B4673"/>
    <w:rPr>
      <w:rFonts w:ascii="XO Thames" w:hAnsi="XO Thames" w:cs="Times New Roman"/>
      <w:color w:val="000000"/>
      <w:sz w:val="28"/>
      <w:szCs w:val="20"/>
      <w:lang w:eastAsia="ru-RU"/>
    </w:rPr>
  </w:style>
  <w:style w:type="paragraph" w:styleId="7">
    <w:name w:val="toc 7"/>
    <w:next w:val="a"/>
    <w:link w:val="70"/>
    <w:uiPriority w:val="39"/>
    <w:rsid w:val="003B4673"/>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3B4673"/>
    <w:rPr>
      <w:rFonts w:ascii="XO Thames" w:hAnsi="XO Thames" w:cs="Times New Roman"/>
      <w:color w:val="000000"/>
      <w:sz w:val="28"/>
      <w:szCs w:val="20"/>
      <w:lang w:eastAsia="ru-RU"/>
    </w:rPr>
  </w:style>
  <w:style w:type="paragraph" w:customStyle="1" w:styleId="Endnote">
    <w:name w:val="Endnote"/>
    <w:rsid w:val="003B4673"/>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3B4673"/>
    <w:rPr>
      <w:color w:val="0563C1" w:themeColor="hyperlink"/>
      <w:u w:val="single"/>
    </w:rPr>
  </w:style>
  <w:style w:type="paragraph" w:customStyle="1" w:styleId="16">
    <w:name w:val="Основной шрифт абзаца1"/>
    <w:rsid w:val="003B4673"/>
    <w:pPr>
      <w:spacing w:line="264" w:lineRule="auto"/>
    </w:pPr>
    <w:rPr>
      <w:rFonts w:cs="Times New Roman"/>
      <w:color w:val="000000"/>
      <w:szCs w:val="20"/>
      <w:lang w:eastAsia="ru-RU"/>
    </w:rPr>
  </w:style>
  <w:style w:type="character" w:customStyle="1" w:styleId="UnresolvedMention">
    <w:name w:val="Unresolved Mention"/>
    <w:rsid w:val="003B4673"/>
    <w:rPr>
      <w:color w:val="605E5C"/>
      <w:shd w:val="clear" w:color="auto" w:fill="E1DFDD"/>
    </w:rPr>
  </w:style>
  <w:style w:type="paragraph" w:customStyle="1" w:styleId="17">
    <w:name w:val="Строгий1"/>
    <w:basedOn w:val="16"/>
    <w:rsid w:val="003B4673"/>
    <w:rPr>
      <w:b/>
    </w:rPr>
  </w:style>
  <w:style w:type="paragraph" w:customStyle="1" w:styleId="2b">
    <w:name w:val="Основной шрифт абзаца2"/>
    <w:rsid w:val="003B4673"/>
    <w:pPr>
      <w:spacing w:line="264" w:lineRule="auto"/>
    </w:pPr>
    <w:rPr>
      <w:rFonts w:cs="Times New Roman"/>
      <w:color w:val="000000"/>
      <w:szCs w:val="20"/>
      <w:lang w:eastAsia="ru-RU"/>
    </w:rPr>
  </w:style>
  <w:style w:type="paragraph" w:customStyle="1" w:styleId="18">
    <w:name w:val="Знак сноски1"/>
    <w:basedOn w:val="16"/>
    <w:rsid w:val="003B4673"/>
    <w:rPr>
      <w:vertAlign w:val="superscript"/>
    </w:rPr>
  </w:style>
  <w:style w:type="paragraph" w:customStyle="1" w:styleId="Footnote">
    <w:name w:val="Footnote"/>
    <w:basedOn w:val="a"/>
    <w:rsid w:val="003B4673"/>
    <w:pPr>
      <w:spacing w:after="0" w:line="240" w:lineRule="auto"/>
    </w:pPr>
    <w:rPr>
      <w:rFonts w:ascii="Calibri" w:hAnsi="Calibri"/>
      <w:color w:val="000000"/>
      <w:sz w:val="20"/>
      <w:szCs w:val="20"/>
      <w:lang w:eastAsia="ru-RU"/>
    </w:rPr>
  </w:style>
  <w:style w:type="paragraph" w:customStyle="1" w:styleId="33">
    <w:name w:val="Основной шрифт абзаца3"/>
    <w:rsid w:val="003B4673"/>
    <w:pPr>
      <w:spacing w:line="264" w:lineRule="auto"/>
    </w:pPr>
    <w:rPr>
      <w:rFonts w:cs="Times New Roman"/>
      <w:color w:val="000000"/>
      <w:szCs w:val="20"/>
      <w:lang w:eastAsia="ru-RU"/>
    </w:rPr>
  </w:style>
  <w:style w:type="paragraph" w:styleId="34">
    <w:name w:val="toc 3"/>
    <w:next w:val="a"/>
    <w:link w:val="35"/>
    <w:uiPriority w:val="39"/>
    <w:rsid w:val="003B4673"/>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3B4673"/>
    <w:rPr>
      <w:rFonts w:ascii="Times New Roman" w:hAnsi="Times New Roman" w:cs="Times New Roman"/>
      <w:color w:val="000000"/>
      <w:sz w:val="24"/>
      <w:szCs w:val="20"/>
      <w:lang w:eastAsia="ru-RU"/>
    </w:rPr>
  </w:style>
  <w:style w:type="paragraph" w:customStyle="1" w:styleId="21">
    <w:name w:val="Знак сноски2"/>
    <w:basedOn w:val="43"/>
    <w:link w:val="aa"/>
    <w:rsid w:val="003B4673"/>
    <w:rPr>
      <w:color w:val="auto"/>
      <w:szCs w:val="22"/>
      <w:vertAlign w:val="superscript"/>
      <w:lang w:eastAsia="en-US"/>
    </w:rPr>
  </w:style>
  <w:style w:type="paragraph" w:customStyle="1" w:styleId="24">
    <w:name w:val="Гиперссылка2"/>
    <w:link w:val="af"/>
    <w:rsid w:val="003B4673"/>
    <w:pPr>
      <w:spacing w:line="264" w:lineRule="auto"/>
    </w:pPr>
    <w:rPr>
      <w:rFonts w:cs="Times New Roman"/>
      <w:color w:val="0563C1" w:themeColor="hyperlink"/>
      <w:u w:val="single"/>
    </w:rPr>
  </w:style>
  <w:style w:type="character" w:customStyle="1" w:styleId="13">
    <w:name w:val="Оглавление 1 Знак"/>
    <w:link w:val="12"/>
    <w:uiPriority w:val="39"/>
    <w:rsid w:val="003B4673"/>
    <w:rPr>
      <w:rFonts w:cs="Times New Roman"/>
    </w:rPr>
  </w:style>
  <w:style w:type="paragraph" w:customStyle="1" w:styleId="19">
    <w:name w:val="Знак примечания1"/>
    <w:basedOn w:val="16"/>
    <w:rsid w:val="003B4673"/>
    <w:rPr>
      <w:sz w:val="16"/>
    </w:rPr>
  </w:style>
  <w:style w:type="paragraph" w:customStyle="1" w:styleId="HeaderandFooter">
    <w:name w:val="Header and Footer"/>
    <w:rsid w:val="003B4673"/>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3B4673"/>
    <w:pPr>
      <w:spacing w:line="264" w:lineRule="auto"/>
    </w:pPr>
    <w:rPr>
      <w:rFonts w:cs="Times New Roman"/>
      <w:color w:val="000000"/>
      <w:szCs w:val="20"/>
      <w:lang w:eastAsia="ru-RU"/>
    </w:rPr>
  </w:style>
  <w:style w:type="paragraph" w:customStyle="1" w:styleId="25">
    <w:name w:val="Знак примечания2"/>
    <w:basedOn w:val="43"/>
    <w:link w:val="af2"/>
    <w:rsid w:val="003B4673"/>
    <w:rPr>
      <w:color w:val="auto"/>
      <w:sz w:val="16"/>
      <w:szCs w:val="16"/>
      <w:lang w:eastAsia="en-US"/>
    </w:rPr>
  </w:style>
  <w:style w:type="paragraph" w:styleId="9">
    <w:name w:val="toc 9"/>
    <w:next w:val="a"/>
    <w:link w:val="90"/>
    <w:uiPriority w:val="39"/>
    <w:rsid w:val="003B4673"/>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3B4673"/>
    <w:rPr>
      <w:rFonts w:ascii="XO Thames" w:hAnsi="XO Thames" w:cs="Times New Roman"/>
      <w:color w:val="000000"/>
      <w:sz w:val="28"/>
      <w:szCs w:val="20"/>
      <w:lang w:eastAsia="ru-RU"/>
    </w:rPr>
  </w:style>
  <w:style w:type="paragraph" w:styleId="8">
    <w:name w:val="toc 8"/>
    <w:next w:val="a"/>
    <w:link w:val="80"/>
    <w:uiPriority w:val="39"/>
    <w:rsid w:val="003B4673"/>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3B4673"/>
    <w:rPr>
      <w:rFonts w:ascii="XO Thames" w:hAnsi="XO Thames" w:cs="Times New Roman"/>
      <w:color w:val="000000"/>
      <w:sz w:val="28"/>
      <w:szCs w:val="20"/>
      <w:lang w:eastAsia="ru-RU"/>
    </w:rPr>
  </w:style>
  <w:style w:type="paragraph" w:styleId="51">
    <w:name w:val="toc 5"/>
    <w:next w:val="a"/>
    <w:link w:val="52"/>
    <w:uiPriority w:val="39"/>
    <w:rsid w:val="003B4673"/>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3B4673"/>
    <w:rPr>
      <w:rFonts w:ascii="XO Thames" w:hAnsi="XO Thames" w:cs="Times New Roman"/>
      <w:color w:val="000000"/>
      <w:sz w:val="28"/>
      <w:szCs w:val="20"/>
      <w:lang w:eastAsia="ru-RU"/>
    </w:rPr>
  </w:style>
  <w:style w:type="paragraph" w:styleId="afb">
    <w:name w:val="Subtitle"/>
    <w:next w:val="a"/>
    <w:link w:val="afc"/>
    <w:uiPriority w:val="11"/>
    <w:qFormat/>
    <w:rsid w:val="003B4673"/>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3B4673"/>
    <w:rPr>
      <w:rFonts w:ascii="XO Thames" w:hAnsi="XO Thames" w:cs="Times New Roman"/>
      <w:i/>
      <w:color w:val="000000"/>
      <w:sz w:val="24"/>
      <w:szCs w:val="20"/>
      <w:lang w:eastAsia="ru-RU"/>
    </w:rPr>
  </w:style>
  <w:style w:type="paragraph" w:styleId="afd">
    <w:name w:val="Title"/>
    <w:next w:val="a"/>
    <w:link w:val="afe"/>
    <w:uiPriority w:val="10"/>
    <w:qFormat/>
    <w:rsid w:val="003B4673"/>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3B4673"/>
    <w:rPr>
      <w:rFonts w:ascii="XO Thames" w:hAnsi="XO Thames" w:cs="Times New Roman"/>
      <w:b/>
      <w:caps/>
      <w:color w:val="000000"/>
      <w:sz w:val="40"/>
      <w:szCs w:val="20"/>
      <w:lang w:eastAsia="ru-RU"/>
    </w:rPr>
  </w:style>
  <w:style w:type="paragraph" w:customStyle="1" w:styleId="1a">
    <w:name w:val="Номер страницы1"/>
    <w:basedOn w:val="16"/>
    <w:rsid w:val="003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427">
      <w:bodyDiv w:val="1"/>
      <w:marLeft w:val="0"/>
      <w:marRight w:val="0"/>
      <w:marTop w:val="0"/>
      <w:marBottom w:val="0"/>
      <w:divBdr>
        <w:top w:val="none" w:sz="0" w:space="0" w:color="auto"/>
        <w:left w:val="none" w:sz="0" w:space="0" w:color="auto"/>
        <w:bottom w:val="none" w:sz="0" w:space="0" w:color="auto"/>
        <w:right w:val="none" w:sz="0" w:space="0" w:color="auto"/>
      </w:divBdr>
    </w:div>
    <w:div w:id="81534543">
      <w:bodyDiv w:val="1"/>
      <w:marLeft w:val="0"/>
      <w:marRight w:val="0"/>
      <w:marTop w:val="0"/>
      <w:marBottom w:val="0"/>
      <w:divBdr>
        <w:top w:val="none" w:sz="0" w:space="0" w:color="auto"/>
        <w:left w:val="none" w:sz="0" w:space="0" w:color="auto"/>
        <w:bottom w:val="none" w:sz="0" w:space="0" w:color="auto"/>
        <w:right w:val="none" w:sz="0" w:space="0" w:color="auto"/>
      </w:divBdr>
    </w:div>
    <w:div w:id="90317749">
      <w:bodyDiv w:val="1"/>
      <w:marLeft w:val="0"/>
      <w:marRight w:val="0"/>
      <w:marTop w:val="0"/>
      <w:marBottom w:val="0"/>
      <w:divBdr>
        <w:top w:val="none" w:sz="0" w:space="0" w:color="auto"/>
        <w:left w:val="none" w:sz="0" w:space="0" w:color="auto"/>
        <w:bottom w:val="none" w:sz="0" w:space="0" w:color="auto"/>
        <w:right w:val="none" w:sz="0" w:space="0" w:color="auto"/>
      </w:divBdr>
    </w:div>
    <w:div w:id="180047508">
      <w:bodyDiv w:val="1"/>
      <w:marLeft w:val="0"/>
      <w:marRight w:val="0"/>
      <w:marTop w:val="0"/>
      <w:marBottom w:val="0"/>
      <w:divBdr>
        <w:top w:val="none" w:sz="0" w:space="0" w:color="auto"/>
        <w:left w:val="none" w:sz="0" w:space="0" w:color="auto"/>
        <w:bottom w:val="none" w:sz="0" w:space="0" w:color="auto"/>
        <w:right w:val="none" w:sz="0" w:space="0" w:color="auto"/>
      </w:divBdr>
    </w:div>
    <w:div w:id="188028553">
      <w:bodyDiv w:val="1"/>
      <w:marLeft w:val="0"/>
      <w:marRight w:val="0"/>
      <w:marTop w:val="0"/>
      <w:marBottom w:val="0"/>
      <w:divBdr>
        <w:top w:val="none" w:sz="0" w:space="0" w:color="auto"/>
        <w:left w:val="none" w:sz="0" w:space="0" w:color="auto"/>
        <w:bottom w:val="none" w:sz="0" w:space="0" w:color="auto"/>
        <w:right w:val="none" w:sz="0" w:space="0" w:color="auto"/>
      </w:divBdr>
    </w:div>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396435191">
      <w:bodyDiv w:val="1"/>
      <w:marLeft w:val="0"/>
      <w:marRight w:val="0"/>
      <w:marTop w:val="0"/>
      <w:marBottom w:val="0"/>
      <w:divBdr>
        <w:top w:val="none" w:sz="0" w:space="0" w:color="auto"/>
        <w:left w:val="none" w:sz="0" w:space="0" w:color="auto"/>
        <w:bottom w:val="none" w:sz="0" w:space="0" w:color="auto"/>
        <w:right w:val="none" w:sz="0" w:space="0" w:color="auto"/>
      </w:divBdr>
    </w:div>
    <w:div w:id="417336460">
      <w:bodyDiv w:val="1"/>
      <w:marLeft w:val="0"/>
      <w:marRight w:val="0"/>
      <w:marTop w:val="0"/>
      <w:marBottom w:val="0"/>
      <w:divBdr>
        <w:top w:val="none" w:sz="0" w:space="0" w:color="auto"/>
        <w:left w:val="none" w:sz="0" w:space="0" w:color="auto"/>
        <w:bottom w:val="none" w:sz="0" w:space="0" w:color="auto"/>
        <w:right w:val="none" w:sz="0" w:space="0" w:color="auto"/>
      </w:divBdr>
    </w:div>
    <w:div w:id="629439510">
      <w:bodyDiv w:val="1"/>
      <w:marLeft w:val="0"/>
      <w:marRight w:val="0"/>
      <w:marTop w:val="0"/>
      <w:marBottom w:val="0"/>
      <w:divBdr>
        <w:top w:val="none" w:sz="0" w:space="0" w:color="auto"/>
        <w:left w:val="none" w:sz="0" w:space="0" w:color="auto"/>
        <w:bottom w:val="none" w:sz="0" w:space="0" w:color="auto"/>
        <w:right w:val="none" w:sz="0" w:space="0" w:color="auto"/>
      </w:divBdr>
    </w:div>
    <w:div w:id="643661193">
      <w:bodyDiv w:val="1"/>
      <w:marLeft w:val="0"/>
      <w:marRight w:val="0"/>
      <w:marTop w:val="0"/>
      <w:marBottom w:val="0"/>
      <w:divBdr>
        <w:top w:val="none" w:sz="0" w:space="0" w:color="auto"/>
        <w:left w:val="none" w:sz="0" w:space="0" w:color="auto"/>
        <w:bottom w:val="none" w:sz="0" w:space="0" w:color="auto"/>
        <w:right w:val="none" w:sz="0" w:space="0" w:color="auto"/>
      </w:divBdr>
    </w:div>
    <w:div w:id="730927629">
      <w:bodyDiv w:val="1"/>
      <w:marLeft w:val="0"/>
      <w:marRight w:val="0"/>
      <w:marTop w:val="0"/>
      <w:marBottom w:val="0"/>
      <w:divBdr>
        <w:top w:val="none" w:sz="0" w:space="0" w:color="auto"/>
        <w:left w:val="none" w:sz="0" w:space="0" w:color="auto"/>
        <w:bottom w:val="none" w:sz="0" w:space="0" w:color="auto"/>
        <w:right w:val="none" w:sz="0" w:space="0" w:color="auto"/>
      </w:divBdr>
    </w:div>
    <w:div w:id="741413754">
      <w:bodyDiv w:val="1"/>
      <w:marLeft w:val="0"/>
      <w:marRight w:val="0"/>
      <w:marTop w:val="0"/>
      <w:marBottom w:val="0"/>
      <w:divBdr>
        <w:top w:val="none" w:sz="0" w:space="0" w:color="auto"/>
        <w:left w:val="none" w:sz="0" w:space="0" w:color="auto"/>
        <w:bottom w:val="none" w:sz="0" w:space="0" w:color="auto"/>
        <w:right w:val="none" w:sz="0" w:space="0" w:color="auto"/>
      </w:divBdr>
    </w:div>
    <w:div w:id="760955136">
      <w:bodyDiv w:val="1"/>
      <w:marLeft w:val="0"/>
      <w:marRight w:val="0"/>
      <w:marTop w:val="0"/>
      <w:marBottom w:val="0"/>
      <w:divBdr>
        <w:top w:val="none" w:sz="0" w:space="0" w:color="auto"/>
        <w:left w:val="none" w:sz="0" w:space="0" w:color="auto"/>
        <w:bottom w:val="none" w:sz="0" w:space="0" w:color="auto"/>
        <w:right w:val="none" w:sz="0" w:space="0" w:color="auto"/>
      </w:divBdr>
    </w:div>
    <w:div w:id="770586977">
      <w:bodyDiv w:val="1"/>
      <w:marLeft w:val="0"/>
      <w:marRight w:val="0"/>
      <w:marTop w:val="0"/>
      <w:marBottom w:val="0"/>
      <w:divBdr>
        <w:top w:val="none" w:sz="0" w:space="0" w:color="auto"/>
        <w:left w:val="none" w:sz="0" w:space="0" w:color="auto"/>
        <w:bottom w:val="none" w:sz="0" w:space="0" w:color="auto"/>
        <w:right w:val="none" w:sz="0" w:space="0" w:color="auto"/>
      </w:divBdr>
    </w:div>
    <w:div w:id="789058040">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182090639">
      <w:bodyDiv w:val="1"/>
      <w:marLeft w:val="0"/>
      <w:marRight w:val="0"/>
      <w:marTop w:val="0"/>
      <w:marBottom w:val="0"/>
      <w:divBdr>
        <w:top w:val="none" w:sz="0" w:space="0" w:color="auto"/>
        <w:left w:val="none" w:sz="0" w:space="0" w:color="auto"/>
        <w:bottom w:val="none" w:sz="0" w:space="0" w:color="auto"/>
        <w:right w:val="none" w:sz="0" w:space="0" w:color="auto"/>
      </w:divBdr>
    </w:div>
    <w:div w:id="1354066164">
      <w:bodyDiv w:val="1"/>
      <w:marLeft w:val="0"/>
      <w:marRight w:val="0"/>
      <w:marTop w:val="0"/>
      <w:marBottom w:val="0"/>
      <w:divBdr>
        <w:top w:val="none" w:sz="0" w:space="0" w:color="auto"/>
        <w:left w:val="none" w:sz="0" w:space="0" w:color="auto"/>
        <w:bottom w:val="none" w:sz="0" w:space="0" w:color="auto"/>
        <w:right w:val="none" w:sz="0" w:space="0" w:color="auto"/>
      </w:divBdr>
    </w:div>
    <w:div w:id="1362626174">
      <w:bodyDiv w:val="1"/>
      <w:marLeft w:val="0"/>
      <w:marRight w:val="0"/>
      <w:marTop w:val="0"/>
      <w:marBottom w:val="0"/>
      <w:divBdr>
        <w:top w:val="none" w:sz="0" w:space="0" w:color="auto"/>
        <w:left w:val="none" w:sz="0" w:space="0" w:color="auto"/>
        <w:bottom w:val="none" w:sz="0" w:space="0" w:color="auto"/>
        <w:right w:val="none" w:sz="0" w:space="0" w:color="auto"/>
      </w:divBdr>
    </w:div>
    <w:div w:id="1412921939">
      <w:bodyDiv w:val="1"/>
      <w:marLeft w:val="0"/>
      <w:marRight w:val="0"/>
      <w:marTop w:val="0"/>
      <w:marBottom w:val="0"/>
      <w:divBdr>
        <w:top w:val="none" w:sz="0" w:space="0" w:color="auto"/>
        <w:left w:val="none" w:sz="0" w:space="0" w:color="auto"/>
        <w:bottom w:val="none" w:sz="0" w:space="0" w:color="auto"/>
        <w:right w:val="none" w:sz="0" w:space="0" w:color="auto"/>
      </w:divBdr>
    </w:div>
    <w:div w:id="1506439345">
      <w:bodyDiv w:val="1"/>
      <w:marLeft w:val="0"/>
      <w:marRight w:val="0"/>
      <w:marTop w:val="0"/>
      <w:marBottom w:val="0"/>
      <w:divBdr>
        <w:top w:val="none" w:sz="0" w:space="0" w:color="auto"/>
        <w:left w:val="none" w:sz="0" w:space="0" w:color="auto"/>
        <w:bottom w:val="none" w:sz="0" w:space="0" w:color="auto"/>
        <w:right w:val="none" w:sz="0" w:space="0" w:color="auto"/>
      </w:divBdr>
    </w:div>
    <w:div w:id="160426073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24581352">
      <w:bodyDiv w:val="1"/>
      <w:marLeft w:val="0"/>
      <w:marRight w:val="0"/>
      <w:marTop w:val="0"/>
      <w:marBottom w:val="0"/>
      <w:divBdr>
        <w:top w:val="none" w:sz="0" w:space="0" w:color="auto"/>
        <w:left w:val="none" w:sz="0" w:space="0" w:color="auto"/>
        <w:bottom w:val="none" w:sz="0" w:space="0" w:color="auto"/>
        <w:right w:val="none" w:sz="0" w:space="0" w:color="auto"/>
      </w:divBdr>
    </w:div>
    <w:div w:id="1747921902">
      <w:bodyDiv w:val="1"/>
      <w:marLeft w:val="0"/>
      <w:marRight w:val="0"/>
      <w:marTop w:val="0"/>
      <w:marBottom w:val="0"/>
      <w:divBdr>
        <w:top w:val="none" w:sz="0" w:space="0" w:color="auto"/>
        <w:left w:val="none" w:sz="0" w:space="0" w:color="auto"/>
        <w:bottom w:val="none" w:sz="0" w:space="0" w:color="auto"/>
        <w:right w:val="none" w:sz="0" w:space="0" w:color="auto"/>
      </w:divBdr>
    </w:div>
    <w:div w:id="1790586534">
      <w:bodyDiv w:val="1"/>
      <w:marLeft w:val="0"/>
      <w:marRight w:val="0"/>
      <w:marTop w:val="0"/>
      <w:marBottom w:val="0"/>
      <w:divBdr>
        <w:top w:val="none" w:sz="0" w:space="0" w:color="auto"/>
        <w:left w:val="none" w:sz="0" w:space="0" w:color="auto"/>
        <w:bottom w:val="none" w:sz="0" w:space="0" w:color="auto"/>
        <w:right w:val="none" w:sz="0" w:space="0" w:color="auto"/>
      </w:divBdr>
    </w:div>
    <w:div w:id="2014261565">
      <w:bodyDiv w:val="1"/>
      <w:marLeft w:val="0"/>
      <w:marRight w:val="0"/>
      <w:marTop w:val="0"/>
      <w:marBottom w:val="0"/>
      <w:divBdr>
        <w:top w:val="none" w:sz="0" w:space="0" w:color="auto"/>
        <w:left w:val="none" w:sz="0" w:space="0" w:color="auto"/>
        <w:bottom w:val="none" w:sz="0" w:space="0" w:color="auto"/>
        <w:right w:val="none" w:sz="0" w:space="0" w:color="auto"/>
      </w:divBdr>
    </w:div>
    <w:div w:id="2059939363">
      <w:bodyDiv w:val="1"/>
      <w:marLeft w:val="0"/>
      <w:marRight w:val="0"/>
      <w:marTop w:val="0"/>
      <w:marBottom w:val="0"/>
      <w:divBdr>
        <w:top w:val="none" w:sz="0" w:space="0" w:color="auto"/>
        <w:left w:val="none" w:sz="0" w:space="0" w:color="auto"/>
        <w:bottom w:val="none" w:sz="0" w:space="0" w:color="auto"/>
        <w:right w:val="none" w:sz="0" w:space="0" w:color="auto"/>
      </w:divBdr>
    </w:div>
    <w:div w:id="2091582419">
      <w:bodyDiv w:val="1"/>
      <w:marLeft w:val="0"/>
      <w:marRight w:val="0"/>
      <w:marTop w:val="0"/>
      <w:marBottom w:val="0"/>
      <w:divBdr>
        <w:top w:val="none" w:sz="0" w:space="0" w:color="auto"/>
        <w:left w:val="none" w:sz="0" w:space="0" w:color="auto"/>
        <w:bottom w:val="none" w:sz="0" w:space="0" w:color="auto"/>
        <w:right w:val="none" w:sz="0" w:space="0" w:color="auto"/>
      </w:divBdr>
    </w:div>
    <w:div w:id="2116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5C61E-9321-43FF-B86A-22FE5A6B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9813</Words>
  <Characters>55938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96</cp:revision>
  <cp:lastPrinted>2023-12-14T02:35:00Z</cp:lastPrinted>
  <dcterms:created xsi:type="dcterms:W3CDTF">2023-09-15T08:58:00Z</dcterms:created>
  <dcterms:modified xsi:type="dcterms:W3CDTF">2025-09-29T05:09:00Z</dcterms:modified>
</cp:coreProperties>
</file>