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C814AE" w:rsidRPr="0042549B"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 xml:space="preserve">ОУП. 13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НОВЫ БЕЗОПАСНОСТИ ЖИЗНЕДЕЯТЕЛЬНОСТИ</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0B4553">
        <w:rPr>
          <w:rFonts w:ascii="Times New Roman" w:hAnsi="Times New Roman" w:cs="Times New Roman"/>
          <w:b/>
          <w:sz w:val="40"/>
          <w:szCs w:val="40"/>
        </w:rPr>
        <w:t>09.02.07 Информационные системы и программирование</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2023</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00340925">
              <w:t xml:space="preserve"> </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DF76DC"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Pr="00DF76DC">
              <w:rPr>
                <w:rFonts w:ascii="Times New Roman" w:hAnsi="Times New Roman" w:cs="Times New Roman"/>
                <w:b w:val="0"/>
                <w:sz w:val="24"/>
                <w:szCs w:val="24"/>
              </w:rPr>
              <w:t xml:space="preserve">09.02.07 Информационные системы и программирование (приказ Министерства образования и науки РФ от 9 декабря </w:t>
            </w:r>
            <w:smartTag w:uri="urn:schemas-microsoft-com:office:smarttags" w:element="metricconverter">
              <w:smartTagPr>
                <w:attr w:name="ProductID" w:val="2016 г"/>
              </w:smartTagPr>
              <w:r w:rsidRPr="00DF76DC">
                <w:rPr>
                  <w:rFonts w:ascii="Times New Roman" w:hAnsi="Times New Roman" w:cs="Times New Roman"/>
                  <w:b w:val="0"/>
                  <w:sz w:val="24"/>
                  <w:szCs w:val="24"/>
                </w:rPr>
                <w:t>2016 г</w:t>
              </w:r>
            </w:smartTag>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w:t>
            </w:r>
            <w:r w:rsidRPr="00DF76DC">
              <w:rPr>
                <w:rFonts w:ascii="Times New Roman" w:hAnsi="Times New Roman" w:cs="Times New Roman"/>
                <w:b w:val="0"/>
                <w:sz w:val="24"/>
                <w:szCs w:val="24"/>
              </w:rPr>
              <w:t xml:space="preserve"> 1547);</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Pr="00E303A3">
              <w:rPr>
                <w:rFonts w:ascii="Times New Roman" w:hAnsi="Times New Roman" w:cs="Times New Roman"/>
                <w:sz w:val="24"/>
                <w:szCs w:val="24"/>
              </w:rPr>
              <w:t>Основы безопасности жизнедеятельности</w:t>
            </w:r>
            <w:r w:rsidRPr="00BE73F7">
              <w:rPr>
                <w:rFonts w:ascii="Times New Roman" w:hAnsi="Times New Roman" w:cs="Times New Roman"/>
                <w:sz w:val="24"/>
                <w:szCs w:val="24"/>
              </w:rPr>
              <w:t xml:space="preserve"> для профессиональных образовательных организаций (протокол № 14 от 30.11.2022). </w:t>
            </w:r>
          </w:p>
          <w:p w:rsidR="00C814AE" w:rsidRPr="00BE73F7" w:rsidRDefault="00C814AE" w:rsidP="00BE73F7">
            <w:pPr>
              <w:spacing w:after="0" w:line="240" w:lineRule="auto"/>
              <w:jc w:val="both"/>
              <w:rPr>
                <w:rFonts w:ascii="Times New Roman" w:hAnsi="Times New Roman" w:cs="Times New Roman"/>
                <w:sz w:val="28"/>
                <w:szCs w:val="28"/>
              </w:rPr>
            </w:pPr>
          </w:p>
        </w:tc>
      </w:tr>
      <w:tr w:rsidR="00C814AE" w:rsidRPr="00BE73F7" w:rsidTr="00BE73F7">
        <w:tc>
          <w:tcPr>
            <w:tcW w:w="4750" w:type="dxa"/>
            <w:gridSpan w:val="2"/>
          </w:tcPr>
          <w:p w:rsidR="00C814AE" w:rsidRPr="00BE73F7" w:rsidRDefault="00C814AE" w:rsidP="00FD0BC9">
            <w:pPr>
              <w:spacing w:after="0" w:line="240" w:lineRule="auto"/>
              <w:rPr>
                <w:rFonts w:ascii="Times New Roman" w:hAnsi="Times New Roman" w:cs="Times New Roman"/>
                <w:sz w:val="28"/>
                <w:szCs w:val="28"/>
              </w:rPr>
            </w:pPr>
            <w:r w:rsidRPr="00BE73F7">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C814AE" w:rsidRPr="00BE73F7" w:rsidRDefault="00C814AE" w:rsidP="00BE73F7">
            <w:pPr>
              <w:spacing w:after="0" w:line="360" w:lineRule="auto"/>
              <w:ind w:firstLine="284"/>
              <w:jc w:val="both"/>
              <w:rPr>
                <w:rFonts w:ascii="Times New Roman" w:hAnsi="Times New Roman" w:cs="Times New Roman"/>
                <w:sz w:val="28"/>
                <w:szCs w:val="28"/>
              </w:rPr>
            </w:pPr>
          </w:p>
        </w:tc>
      </w:tr>
    </w:tbl>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C814AE" w:rsidRPr="00BE73F7" w:rsidTr="00BE73F7">
        <w:trPr>
          <w:trHeight w:val="363"/>
        </w:trPr>
        <w:tc>
          <w:tcPr>
            <w:tcW w:w="9717" w:type="dxa"/>
            <w:gridSpan w:val="3"/>
            <w:vAlign w:val="bottom"/>
          </w:tcPr>
          <w:p w:rsidR="00C814AE" w:rsidRPr="00BE73F7" w:rsidRDefault="00C814AE" w:rsidP="00BE73F7">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Протокол заседания ПЦК №</w:t>
            </w:r>
            <w:r w:rsidR="00EF6AD2" w:rsidRPr="00EF6AD2">
              <w:rPr>
                <w:rFonts w:ascii="Times New Roman" w:hAnsi="Times New Roman" w:cs="Times New Roman"/>
                <w:sz w:val="28"/>
                <w:szCs w:val="28"/>
              </w:rPr>
              <w:t>1</w:t>
            </w:r>
            <w:r w:rsidRPr="00EF6AD2">
              <w:rPr>
                <w:rFonts w:ascii="Times New Roman" w:hAnsi="Times New Roman" w:cs="Times New Roman"/>
                <w:sz w:val="28"/>
                <w:szCs w:val="28"/>
              </w:rPr>
              <w:t xml:space="preserve">1 от </w:t>
            </w:r>
            <w:r w:rsidR="00EF6AD2" w:rsidRPr="00EF6AD2">
              <w:rPr>
                <w:rFonts w:ascii="Times New Roman" w:hAnsi="Times New Roman"/>
                <w:sz w:val="28"/>
                <w:szCs w:val="28"/>
              </w:rPr>
              <w:t>«29</w:t>
            </w:r>
            <w:r w:rsidR="00EF6AD2">
              <w:rPr>
                <w:rFonts w:ascii="Times New Roman" w:hAnsi="Times New Roman"/>
                <w:sz w:val="28"/>
                <w:szCs w:val="28"/>
              </w:rPr>
              <w:t xml:space="preserve">» июня </w:t>
            </w:r>
            <w:smartTag w:uri="urn:schemas-microsoft-com:office:smarttags" w:element="metricconverter">
              <w:smartTagPr>
                <w:attr w:name="ProductID" w:val="2023 г"/>
              </w:smartTagPr>
              <w:r w:rsidR="00EF6AD2">
                <w:rPr>
                  <w:rFonts w:ascii="Times New Roman" w:hAnsi="Times New Roman"/>
                  <w:sz w:val="28"/>
                  <w:szCs w:val="28"/>
                </w:rPr>
                <w:t>2023 г</w:t>
              </w:r>
            </w:smartTag>
            <w:r w:rsidR="00EF6AD2">
              <w:rPr>
                <w:rFonts w:ascii="Times New Roman" w:hAnsi="Times New Roman"/>
                <w:sz w:val="28"/>
                <w:szCs w:val="28"/>
              </w:rPr>
              <w:t>.</w:t>
            </w:r>
          </w:p>
        </w:tc>
      </w:tr>
      <w:tr w:rsidR="00C814AE" w:rsidRPr="00BE73F7" w:rsidTr="00BE73F7">
        <w:trPr>
          <w:trHeight w:val="261"/>
        </w:trPr>
        <w:tc>
          <w:tcPr>
            <w:tcW w:w="3585" w:type="dxa"/>
            <w:vAlign w:val="bottom"/>
          </w:tcPr>
          <w:p w:rsidR="00C814AE" w:rsidRPr="00BE73F7" w:rsidRDefault="00C814AE"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Председатель ПЦК</w:t>
            </w:r>
          </w:p>
        </w:tc>
        <w:tc>
          <w:tcPr>
            <w:tcW w:w="3683" w:type="dxa"/>
            <w:vAlign w:val="bottom"/>
          </w:tcPr>
          <w:p w:rsidR="00C814AE" w:rsidRPr="00BE73F7" w:rsidRDefault="00C814AE" w:rsidP="00BE73F7">
            <w:pPr>
              <w:tabs>
                <w:tab w:val="left" w:pos="2772"/>
              </w:tabs>
              <w:spacing w:after="0" w:line="240" w:lineRule="auto"/>
              <w:ind w:firstLine="284"/>
              <w:jc w:val="both"/>
              <w:rPr>
                <w:rFonts w:ascii="Times New Roman" w:hAnsi="Times New Roman" w:cs="Times New Roman"/>
                <w:sz w:val="28"/>
                <w:szCs w:val="28"/>
                <w:u w:val="single"/>
              </w:rPr>
            </w:pPr>
            <w:r w:rsidRPr="00BE73F7">
              <w:rPr>
                <w:rFonts w:ascii="Times New Roman" w:hAnsi="Times New Roman" w:cs="Times New Roman"/>
                <w:sz w:val="28"/>
                <w:szCs w:val="28"/>
                <w:u w:val="single"/>
              </w:rPr>
              <w:tab/>
            </w:r>
          </w:p>
        </w:tc>
        <w:tc>
          <w:tcPr>
            <w:tcW w:w="2449" w:type="dxa"/>
            <w:vAlign w:val="bottom"/>
          </w:tcPr>
          <w:p w:rsidR="00C814AE" w:rsidRPr="00BE73F7" w:rsidRDefault="00C814AE"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А.К.Ханафина</w:t>
            </w:r>
          </w:p>
        </w:tc>
      </w:tr>
      <w:tr w:rsidR="00C814AE" w:rsidRPr="00BE73F7" w:rsidTr="00BE73F7">
        <w:trPr>
          <w:trHeight w:val="864"/>
        </w:trPr>
        <w:tc>
          <w:tcPr>
            <w:tcW w:w="3585" w:type="dxa"/>
            <w:vAlign w:val="bottom"/>
          </w:tcPr>
          <w:p w:rsidR="00C814AE" w:rsidRPr="00BE73F7" w:rsidRDefault="00C814AE"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 xml:space="preserve">УТВЕРЖДЕНО </w:t>
            </w:r>
          </w:p>
        </w:tc>
        <w:tc>
          <w:tcPr>
            <w:tcW w:w="3683" w:type="dxa"/>
            <w:vAlign w:val="bottom"/>
          </w:tcPr>
          <w:p w:rsidR="00C814AE" w:rsidRPr="00BE73F7" w:rsidRDefault="00EF6AD2" w:rsidP="00BE73F7">
            <w:pPr>
              <w:spacing w:after="0" w:line="240" w:lineRule="auto"/>
              <w:ind w:firstLine="284"/>
              <w:jc w:val="both"/>
              <w:rPr>
                <w:rFonts w:ascii="Times New Roman" w:hAnsi="Times New Roman" w:cs="Times New Roman"/>
                <w:sz w:val="28"/>
                <w:szCs w:val="28"/>
              </w:rPr>
            </w:pPr>
            <w:r>
              <w:rPr>
                <w:rFonts w:ascii="Times New Roman" w:hAnsi="Times New Roman"/>
                <w:sz w:val="28"/>
                <w:szCs w:val="28"/>
              </w:rPr>
              <w:t xml:space="preserve">«29» июня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w:t>
            </w:r>
          </w:p>
        </w:tc>
        <w:tc>
          <w:tcPr>
            <w:tcW w:w="2449" w:type="dxa"/>
            <w:vAlign w:val="bottom"/>
          </w:tcPr>
          <w:p w:rsidR="00C814AE" w:rsidRPr="00BE73F7" w:rsidRDefault="00C814AE" w:rsidP="00BE73F7">
            <w:pPr>
              <w:spacing w:after="0" w:line="240" w:lineRule="auto"/>
              <w:ind w:firstLine="284"/>
              <w:jc w:val="both"/>
              <w:rPr>
                <w:rFonts w:ascii="Times New Roman" w:hAnsi="Times New Roman" w:cs="Times New Roman"/>
                <w:sz w:val="28"/>
                <w:szCs w:val="28"/>
              </w:rPr>
            </w:pPr>
          </w:p>
        </w:tc>
      </w:tr>
      <w:tr w:rsidR="00C814AE" w:rsidRPr="00BE73F7" w:rsidTr="00BE73F7">
        <w:tc>
          <w:tcPr>
            <w:tcW w:w="3585" w:type="dxa"/>
            <w:vAlign w:val="bottom"/>
          </w:tcPr>
          <w:p w:rsidR="00C814AE" w:rsidRPr="00BE73F7" w:rsidRDefault="00C814AE"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Зам. директора</w:t>
            </w:r>
          </w:p>
        </w:tc>
        <w:tc>
          <w:tcPr>
            <w:tcW w:w="3683" w:type="dxa"/>
            <w:vAlign w:val="bottom"/>
          </w:tcPr>
          <w:p w:rsidR="00C814AE" w:rsidRPr="00BE73F7" w:rsidRDefault="00C814AE" w:rsidP="00BE73F7">
            <w:pPr>
              <w:tabs>
                <w:tab w:val="left" w:pos="2747"/>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u w:val="single"/>
              </w:rPr>
              <w:tab/>
            </w:r>
          </w:p>
        </w:tc>
        <w:tc>
          <w:tcPr>
            <w:tcW w:w="2449" w:type="dxa"/>
            <w:vAlign w:val="bottom"/>
          </w:tcPr>
          <w:p w:rsidR="00C814AE" w:rsidRPr="00BE73F7" w:rsidRDefault="00C814AE"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Е.В.Шевченко</w:t>
            </w:r>
          </w:p>
        </w:tc>
      </w:tr>
    </w:tbl>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EF4E02">
                <w:t xml:space="preserve"> </w:t>
              </w:r>
              <w:r w:rsidR="00C814AE" w:rsidRPr="00BD6FBC">
                <w:rPr>
                  <w:rFonts w:ascii="Times New Roman" w:hAnsi="Times New Roman" w:cs="Times New Roman"/>
                  <w:noProof/>
                  <w:sz w:val="28"/>
                  <w:szCs w:val="28"/>
                </w:rPr>
                <w:t>Основы безопасности жизнедеятельности</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C5317A"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434118">
                <w:rPr>
                  <w:rFonts w:ascii="Times New Roman" w:hAnsi="Times New Roman" w:cs="Times New Roman"/>
                  <w:noProof/>
                  <w:webHidden/>
                  <w:sz w:val="28"/>
                  <w:szCs w:val="28"/>
                </w:rPr>
                <w:t>2</w:t>
              </w:r>
            </w:hyperlink>
          </w:p>
          <w:p w:rsidR="00C814AE" w:rsidRPr="00F65D15" w:rsidRDefault="00C5317A"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24</w:t>
              </w:r>
            </w:hyperlink>
          </w:p>
          <w:p w:rsidR="00C814AE" w:rsidRPr="00BE73F7" w:rsidRDefault="00C5317A"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25</w:t>
              </w:r>
            </w:hyperlink>
          </w:p>
          <w:p w:rsidR="00C814AE" w:rsidRPr="00BE73F7" w:rsidRDefault="00D42A1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C814AE" w:rsidRPr="00BE73F7" w:rsidRDefault="00C814AE" w:rsidP="00BE73F7">
            <w:pPr>
              <w:spacing w:after="0" w:line="240" w:lineRule="auto"/>
              <w:ind w:left="567"/>
              <w:jc w:val="both"/>
              <w:rPr>
                <w:rFonts w:ascii="Times New Roman" w:hAnsi="Times New Roman" w:cs="Times New Roman"/>
                <w:b/>
                <w:sz w:val="28"/>
                <w:szCs w:val="28"/>
              </w:rPr>
            </w:pP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Pr="002F4DDD">
        <w:rPr>
          <w:rFonts w:ascii="Times New Roman" w:hAnsi="Times New Roman" w:cs="Times New Roman"/>
          <w:b/>
          <w:sz w:val="28"/>
          <w:szCs w:val="28"/>
        </w:rPr>
        <w:t>Основы безопасности жизнедеятельности</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Pr="002F4DDD">
        <w:rPr>
          <w:rFonts w:ascii="Times New Roman" w:hAnsi="Times New Roman" w:cs="Times New Roman"/>
          <w:bCs/>
          <w:sz w:val="28"/>
          <w:szCs w:val="28"/>
        </w:rPr>
        <w:t>Основы безопасности жизнедеятельности</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Pr="000B4553">
        <w:rPr>
          <w:rFonts w:ascii="Times New Roman" w:hAnsi="Times New Roman" w:cs="Times New Roman"/>
          <w:color w:val="000000"/>
          <w:sz w:val="28"/>
          <w:szCs w:val="28"/>
        </w:rPr>
        <w:t>09.02.07 Информационные системы и программирование.</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2F4DD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Основы безопасности жизнедеятельности: </w:t>
      </w:r>
      <w:bookmarkStart w:id="1" w:name="_heading=h.tyjcwt" w:colFirst="0" w:colLast="0"/>
      <w:bookmarkEnd w:id="1"/>
      <w:r w:rsidRPr="002F4DDD">
        <w:rPr>
          <w:rFonts w:ascii="Times New Roman" w:hAnsi="Times New Roman" w:cs="Times New Roman"/>
          <w:sz w:val="28"/>
          <w:szCs w:val="28"/>
        </w:rPr>
        <w:t>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C814AE" w:rsidRPr="0022542F" w:rsidRDefault="00C814AE"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и </w:t>
      </w:r>
      <w:r>
        <w:rPr>
          <w:rFonts w:ascii="Times New Roman" w:hAnsi="Times New Roman" w:cs="Times New Roman"/>
          <w:bCs/>
          <w:sz w:val="28"/>
          <w:szCs w:val="28"/>
        </w:rPr>
        <w:t>ЛР</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7"/>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63"/>
        <w:gridCol w:w="7450"/>
        <w:gridCol w:w="5354"/>
      </w:tblGrid>
      <w:tr w:rsidR="00C814AE" w:rsidRPr="008D10F3" w:rsidTr="005F747A">
        <w:trPr>
          <w:trHeight w:val="20"/>
        </w:trPr>
        <w:tc>
          <w:tcPr>
            <w:tcW w:w="834" w:type="pct"/>
            <w:vMerge w:val="restart"/>
            <w:vAlign w:val="center"/>
          </w:tcPr>
          <w:p w:rsidR="00C814AE" w:rsidRPr="00171C83" w:rsidRDefault="00C814AE" w:rsidP="005F747A">
            <w:pPr>
              <w:spacing w:after="0" w:line="240" w:lineRule="auto"/>
              <w:ind w:left="-14" w:right="-33"/>
              <w:jc w:val="center"/>
              <w:rPr>
                <w:rFonts w:ascii="Times New Roman" w:hAnsi="Times New Roman" w:cs="Times New Roman"/>
                <w:b/>
                <w:sz w:val="24"/>
                <w:szCs w:val="24"/>
              </w:rPr>
            </w:pPr>
            <w:r w:rsidRPr="00171C83">
              <w:rPr>
                <w:rFonts w:ascii="Times New Roman" w:hAnsi="Times New Roman" w:cs="Times New Roman"/>
                <w:b/>
                <w:sz w:val="24"/>
                <w:szCs w:val="24"/>
              </w:rPr>
              <w:t>Код и наименование формируемых компетенций</w:t>
            </w:r>
          </w:p>
        </w:tc>
        <w:tc>
          <w:tcPr>
            <w:tcW w:w="4166" w:type="pct"/>
            <w:gridSpan w:val="2"/>
            <w:vAlign w:val="center"/>
          </w:tcPr>
          <w:p w:rsidR="00C814AE" w:rsidRPr="00171C83" w:rsidRDefault="00C814AE" w:rsidP="005F747A">
            <w:pPr>
              <w:spacing w:after="0" w:line="240" w:lineRule="auto"/>
              <w:jc w:val="center"/>
              <w:rPr>
                <w:rFonts w:ascii="Times New Roman" w:hAnsi="Times New Roman" w:cs="Times New Roman"/>
                <w:b/>
                <w:sz w:val="24"/>
                <w:szCs w:val="24"/>
              </w:rPr>
            </w:pPr>
            <w:r w:rsidRPr="00171C83">
              <w:rPr>
                <w:rFonts w:ascii="Times New Roman" w:hAnsi="Times New Roman" w:cs="Times New Roman"/>
                <w:b/>
              </w:rPr>
              <w:t>Планируемые результаты освоения предмета</w:t>
            </w:r>
          </w:p>
        </w:tc>
      </w:tr>
      <w:tr w:rsidR="00C814AE" w:rsidRPr="008D10F3" w:rsidTr="005F747A">
        <w:trPr>
          <w:trHeight w:val="20"/>
        </w:trPr>
        <w:tc>
          <w:tcPr>
            <w:tcW w:w="834" w:type="pct"/>
            <w:vMerge/>
            <w:vAlign w:val="center"/>
          </w:tcPr>
          <w:p w:rsidR="00C814AE" w:rsidRPr="00171C83" w:rsidRDefault="00C814AE" w:rsidP="005F747A">
            <w:pPr>
              <w:widowControl w:val="0"/>
              <w:spacing w:after="0" w:line="240" w:lineRule="auto"/>
              <w:ind w:left="-14" w:right="-33"/>
              <w:rPr>
                <w:rFonts w:ascii="Times New Roman" w:hAnsi="Times New Roman" w:cs="Times New Roman"/>
                <w:b/>
                <w:sz w:val="24"/>
                <w:szCs w:val="24"/>
              </w:rPr>
            </w:pPr>
          </w:p>
        </w:tc>
        <w:tc>
          <w:tcPr>
            <w:tcW w:w="2424" w:type="pct"/>
          </w:tcPr>
          <w:p w:rsidR="00C814AE" w:rsidRPr="00171C83" w:rsidRDefault="00C814AE" w:rsidP="005F747A">
            <w:pPr>
              <w:spacing w:after="0" w:line="240" w:lineRule="auto"/>
              <w:jc w:val="center"/>
              <w:rPr>
                <w:rFonts w:ascii="Times New Roman" w:hAnsi="Times New Roman" w:cs="Times New Roman"/>
                <w:b/>
                <w:sz w:val="24"/>
                <w:szCs w:val="24"/>
              </w:rPr>
            </w:pPr>
            <w:r w:rsidRPr="00171C83">
              <w:rPr>
                <w:rFonts w:ascii="Times New Roman" w:hAnsi="Times New Roman" w:cs="Times New Roman"/>
                <w:b/>
                <w:iCs/>
              </w:rPr>
              <w:t>Общие (ЛП, МП)</w:t>
            </w:r>
          </w:p>
        </w:tc>
        <w:tc>
          <w:tcPr>
            <w:tcW w:w="1742" w:type="pct"/>
          </w:tcPr>
          <w:p w:rsidR="00C814AE" w:rsidRPr="00171C83" w:rsidRDefault="00C814AE" w:rsidP="005F747A">
            <w:pPr>
              <w:spacing w:after="0" w:line="240" w:lineRule="auto"/>
              <w:jc w:val="center"/>
              <w:rPr>
                <w:rFonts w:ascii="Times New Roman" w:hAnsi="Times New Roman" w:cs="Times New Roman"/>
                <w:b/>
                <w:iCs/>
              </w:rPr>
            </w:pPr>
            <w:r w:rsidRPr="00171C83">
              <w:rPr>
                <w:rFonts w:ascii="Times New Roman" w:hAnsi="Times New Roman" w:cs="Times New Roman"/>
                <w:b/>
                <w:iCs/>
              </w:rPr>
              <w:t>Предметные</w:t>
            </w:r>
          </w:p>
        </w:tc>
      </w:tr>
      <w:tr w:rsidR="00C814AE" w:rsidRPr="0048019B" w:rsidTr="005F747A">
        <w:trPr>
          <w:trHeight w:val="20"/>
        </w:trPr>
        <w:tc>
          <w:tcPr>
            <w:tcW w:w="834" w:type="pct"/>
          </w:tcPr>
          <w:p w:rsidR="00C814AE" w:rsidRPr="0048019B" w:rsidRDefault="00C814AE" w:rsidP="005F747A">
            <w:pPr>
              <w:spacing w:after="0" w:line="240" w:lineRule="auto"/>
              <w:ind w:left="-14" w:right="-33"/>
              <w:rPr>
                <w:rFonts w:ascii="Times New Roman" w:hAnsi="Times New Roman" w:cs="Times New Roman"/>
                <w:sz w:val="24"/>
                <w:szCs w:val="24"/>
              </w:rPr>
            </w:pPr>
            <w:r w:rsidRPr="0048019B">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424" w:type="pct"/>
          </w:tcPr>
          <w:p w:rsidR="00C814AE" w:rsidRPr="0048019B" w:rsidRDefault="00C814AE" w:rsidP="005F747A">
            <w:pPr>
              <w:spacing w:after="0" w:line="240" w:lineRule="auto"/>
              <w:ind w:left="-71" w:right="-72"/>
              <w:jc w:val="both"/>
              <w:rPr>
                <w:rFonts w:ascii="Times New Roman" w:hAnsi="Times New Roman" w:cs="Times New Roman"/>
                <w:b/>
                <w:sz w:val="24"/>
                <w:szCs w:val="24"/>
              </w:rPr>
            </w:pPr>
            <w:r w:rsidRPr="0048019B">
              <w:rPr>
                <w:rFonts w:ascii="Times New Roman" w:hAnsi="Times New Roman" w:cs="Times New Roman"/>
                <w:b/>
                <w:sz w:val="24"/>
                <w:szCs w:val="24"/>
              </w:rPr>
              <w:t>В части трудового воспитания: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готовность к труду, осознание ценности мастерства, трудолюбие;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интерес к различным сферам профессиональной деятельности,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Овладение универсальными учебными познавательными действиями: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b/>
                <w:sz w:val="24"/>
                <w:szCs w:val="24"/>
              </w:rPr>
              <w:t>базовые логические действия: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определять цели деятельности, задавать параметры и критерии их достижения;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выявлять закономерности и противоречия в рассматриваемых явлениях;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развивать креативное мышление при решении жизненных проблем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b/>
                <w:sz w:val="24"/>
                <w:szCs w:val="24"/>
              </w:rPr>
              <w:t>базовые исследовательские действия: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уметь интегрировать знания из разных предметных областей;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выдвигать новые идеи, предлагать оригинальные подходы и решения;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способность их использования в познавательной и социальной </w:t>
            </w:r>
            <w:r w:rsidRPr="0048019B">
              <w:rPr>
                <w:rFonts w:ascii="Times New Roman" w:hAnsi="Times New Roman" w:cs="Times New Roman"/>
                <w:sz w:val="24"/>
                <w:szCs w:val="24"/>
              </w:rPr>
              <w:lastRenderedPageBreak/>
              <w:t>практике</w:t>
            </w:r>
          </w:p>
        </w:tc>
        <w:tc>
          <w:tcPr>
            <w:tcW w:w="1742" w:type="pct"/>
          </w:tcPr>
          <w:p w:rsidR="00C814AE" w:rsidRPr="0048019B" w:rsidRDefault="00C814AE" w:rsidP="005F747A">
            <w:pPr>
              <w:spacing w:after="0" w:line="240" w:lineRule="auto"/>
              <w:ind w:left="-71" w:right="-72"/>
              <w:rPr>
                <w:rFonts w:ascii="Times New Roman" w:hAnsi="Times New Roman" w:cs="Times New Roman"/>
                <w:sz w:val="24"/>
                <w:szCs w:val="24"/>
              </w:rPr>
            </w:pPr>
            <w:r w:rsidRPr="0048019B">
              <w:rPr>
                <w:rFonts w:ascii="Times New Roman" w:hAnsi="Times New Roman" w:cs="Times New Roman"/>
                <w:sz w:val="24"/>
                <w:szCs w:val="24"/>
              </w:rPr>
              <w:lastRenderedPageBreak/>
              <w:t>- сформировать представления о возможных источниках опасности в</w:t>
            </w:r>
          </w:p>
          <w:p w:rsidR="00C814AE" w:rsidRPr="0048019B" w:rsidRDefault="00C814AE" w:rsidP="005F747A">
            <w:pPr>
              <w:spacing w:after="0" w:line="240" w:lineRule="auto"/>
              <w:ind w:left="-71" w:right="-72"/>
              <w:rPr>
                <w:rFonts w:ascii="Times New Roman" w:hAnsi="Times New Roman" w:cs="Times New Roman"/>
                <w:sz w:val="24"/>
                <w:szCs w:val="24"/>
              </w:rPr>
            </w:pPr>
            <w:r w:rsidRPr="0048019B">
              <w:rPr>
                <w:rFonts w:ascii="Times New Roman" w:hAnsi="Times New Roman" w:cs="Times New Roman"/>
                <w:sz w:val="24"/>
                <w:szCs w:val="24"/>
              </w:rPr>
              <w:t>различных ситуациях (в быту, транспорте, общественных местах, в природной</w:t>
            </w:r>
          </w:p>
          <w:p w:rsidR="00C814AE" w:rsidRPr="0048019B" w:rsidRDefault="00C814AE" w:rsidP="005F747A">
            <w:pPr>
              <w:spacing w:after="0" w:line="240" w:lineRule="auto"/>
              <w:ind w:left="-71" w:right="-72"/>
              <w:rPr>
                <w:rFonts w:ascii="Times New Roman" w:hAnsi="Times New Roman" w:cs="Times New Roman"/>
                <w:sz w:val="24"/>
                <w:szCs w:val="24"/>
              </w:rPr>
            </w:pPr>
            <w:r w:rsidRPr="0048019B">
              <w:rPr>
                <w:rFonts w:ascii="Times New Roman" w:hAnsi="Times New Roman" w:cs="Times New Roman"/>
                <w:sz w:val="24"/>
                <w:szCs w:val="24"/>
              </w:rPr>
              <w:t>среде, в социуме, в цифровой среде); владение основными способами</w:t>
            </w:r>
          </w:p>
          <w:p w:rsidR="00C814AE" w:rsidRPr="0048019B" w:rsidRDefault="00C814AE" w:rsidP="005F747A">
            <w:pPr>
              <w:spacing w:after="0" w:line="240" w:lineRule="auto"/>
              <w:ind w:left="-71" w:right="-72"/>
              <w:rPr>
                <w:rFonts w:ascii="Times New Roman" w:hAnsi="Times New Roman" w:cs="Times New Roman"/>
                <w:sz w:val="24"/>
                <w:szCs w:val="24"/>
              </w:rPr>
            </w:pPr>
            <w:r w:rsidRPr="0048019B">
              <w:rPr>
                <w:rFonts w:ascii="Times New Roman" w:hAnsi="Times New Roman" w:cs="Times New Roman"/>
                <w:sz w:val="24"/>
                <w:szCs w:val="24"/>
              </w:rPr>
              <w:t xml:space="preserve">предупреждения опасных и экстремальных ситуаций; </w:t>
            </w:r>
          </w:p>
          <w:p w:rsidR="00C814AE" w:rsidRPr="0048019B" w:rsidRDefault="00C814AE" w:rsidP="005F747A">
            <w:pPr>
              <w:shd w:val="clear" w:color="auto" w:fill="FFFFFF"/>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знать порядок действий в экстремальных и чрезвычайных ситуациях</w:t>
            </w:r>
          </w:p>
        </w:tc>
      </w:tr>
      <w:tr w:rsidR="00C814AE" w:rsidRPr="0048019B" w:rsidTr="005F747A">
        <w:trPr>
          <w:trHeight w:val="20"/>
        </w:trPr>
        <w:tc>
          <w:tcPr>
            <w:tcW w:w="834" w:type="pct"/>
          </w:tcPr>
          <w:p w:rsidR="00C814AE" w:rsidRPr="0048019B" w:rsidRDefault="00C814AE" w:rsidP="005F747A">
            <w:pPr>
              <w:spacing w:after="0" w:line="240" w:lineRule="auto"/>
              <w:ind w:left="-14" w:right="-33"/>
              <w:rPr>
                <w:rFonts w:ascii="Times New Roman" w:hAnsi="Times New Roman" w:cs="Times New Roman"/>
                <w:sz w:val="24"/>
                <w:szCs w:val="24"/>
              </w:rPr>
            </w:pPr>
            <w:r w:rsidRPr="0048019B">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24" w:type="pct"/>
          </w:tcPr>
          <w:p w:rsidR="00C814AE" w:rsidRPr="0048019B" w:rsidRDefault="00C814AE" w:rsidP="005F747A">
            <w:pPr>
              <w:spacing w:after="0" w:line="240" w:lineRule="auto"/>
              <w:ind w:left="-71" w:right="-72"/>
              <w:jc w:val="both"/>
              <w:rPr>
                <w:rFonts w:ascii="Times New Roman" w:hAnsi="Times New Roman" w:cs="Times New Roman"/>
                <w:b/>
                <w:bCs/>
                <w:sz w:val="24"/>
                <w:szCs w:val="24"/>
              </w:rPr>
            </w:pPr>
            <w:r w:rsidRPr="0048019B">
              <w:rPr>
                <w:rFonts w:ascii="Times New Roman" w:hAnsi="Times New Roman" w:cs="Times New Roman"/>
                <w:b/>
                <w:bCs/>
                <w:sz w:val="24"/>
                <w:szCs w:val="24"/>
              </w:rPr>
              <w:t>В области ценности научного познания: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C814AE" w:rsidRPr="00CE5141" w:rsidRDefault="00C814AE" w:rsidP="005F747A">
            <w:pPr>
              <w:spacing w:after="0" w:line="240" w:lineRule="auto"/>
              <w:ind w:left="-71" w:right="-72"/>
              <w:jc w:val="both"/>
              <w:rPr>
                <w:rFonts w:ascii="Times New Roman" w:hAnsi="Times New Roman" w:cs="Times New Roman"/>
                <w:b/>
                <w:sz w:val="24"/>
                <w:szCs w:val="24"/>
              </w:rPr>
            </w:pPr>
            <w:r w:rsidRPr="00CE5141">
              <w:rPr>
                <w:rFonts w:ascii="Times New Roman" w:hAnsi="Times New Roman" w:cs="Times New Roman"/>
                <w:b/>
                <w:sz w:val="24"/>
                <w:szCs w:val="24"/>
              </w:rPr>
              <w:t>Овладение универсальными учебными познавательными действиями:</w:t>
            </w:r>
          </w:p>
          <w:p w:rsidR="00C814AE" w:rsidRPr="0048019B" w:rsidRDefault="00C814AE" w:rsidP="005F747A">
            <w:pPr>
              <w:spacing w:after="0" w:line="240" w:lineRule="auto"/>
              <w:ind w:left="-71" w:right="-72"/>
              <w:jc w:val="both"/>
              <w:rPr>
                <w:rFonts w:ascii="Times New Roman" w:hAnsi="Times New Roman" w:cs="Times New Roman"/>
                <w:b/>
                <w:bCs/>
                <w:sz w:val="24"/>
                <w:szCs w:val="24"/>
              </w:rPr>
            </w:pPr>
            <w:r w:rsidRPr="0048019B">
              <w:rPr>
                <w:rFonts w:ascii="Times New Roman" w:hAnsi="Times New Roman" w:cs="Times New Roman"/>
                <w:b/>
                <w:bCs/>
                <w:sz w:val="24"/>
                <w:szCs w:val="24"/>
              </w:rPr>
              <w:t>работа с информацией:</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742" w:type="pct"/>
          </w:tcPr>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проявить нетерпимость к проявлениям насилия в социальном</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взаимодействии;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знать о способах безопасного поведения в цифровой среде;</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уметь применять их на практике;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уметь распознавать опасности в цифровой</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среде (в том числе криминального характера, опасности вовлечения в</w:t>
            </w:r>
          </w:p>
          <w:p w:rsidR="00C814AE" w:rsidRPr="0048019B" w:rsidRDefault="00C814AE" w:rsidP="005F747A">
            <w:pPr>
              <w:shd w:val="clear" w:color="auto" w:fill="FFFFFF"/>
              <w:spacing w:after="0" w:line="240" w:lineRule="auto"/>
              <w:ind w:left="-71" w:right="-72"/>
              <w:jc w:val="both"/>
              <w:rPr>
                <w:rFonts w:ascii="Times New Roman" w:hAnsi="Times New Roman" w:cs="Times New Roman"/>
                <w:color w:val="22272F"/>
                <w:sz w:val="24"/>
                <w:szCs w:val="24"/>
              </w:rPr>
            </w:pPr>
            <w:r w:rsidRPr="0048019B">
              <w:rPr>
                <w:rFonts w:ascii="Times New Roman" w:hAnsi="Times New Roman" w:cs="Times New Roman"/>
                <w:sz w:val="24"/>
                <w:szCs w:val="24"/>
              </w:rPr>
              <w:t>деструктивную деятельность) и противодействовать им</w:t>
            </w:r>
          </w:p>
        </w:tc>
      </w:tr>
      <w:tr w:rsidR="00C814AE" w:rsidRPr="0048019B" w:rsidTr="005F747A">
        <w:trPr>
          <w:trHeight w:val="20"/>
        </w:trPr>
        <w:tc>
          <w:tcPr>
            <w:tcW w:w="834" w:type="pct"/>
          </w:tcPr>
          <w:p w:rsidR="00C814AE" w:rsidRPr="0048019B" w:rsidRDefault="00F04150" w:rsidP="005F747A">
            <w:pPr>
              <w:spacing w:after="0" w:line="240" w:lineRule="auto"/>
              <w:ind w:left="-14" w:right="-33"/>
              <w:rPr>
                <w:rFonts w:ascii="Times New Roman" w:hAnsi="Times New Roman" w:cs="Times New Roman"/>
                <w:sz w:val="24"/>
                <w:szCs w:val="24"/>
              </w:rPr>
            </w:pPr>
            <w:r>
              <w:rPr>
                <w:rFonts w:ascii="Times New Roman" w:hAnsi="Times New Roman" w:cs="Times New Roman"/>
                <w:sz w:val="24"/>
                <w:szCs w:val="24"/>
              </w:rPr>
              <w:t xml:space="preserve">ОК 03. </w:t>
            </w:r>
            <w:r w:rsidR="00C814AE" w:rsidRPr="0048019B">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r w:rsidR="00C814AE" w:rsidRPr="0048019B">
              <w:rPr>
                <w:rFonts w:ascii="Times New Roman" w:hAnsi="Times New Roman" w:cs="Times New Roman"/>
                <w:sz w:val="24"/>
                <w:szCs w:val="24"/>
              </w:rPr>
              <w:lastRenderedPageBreak/>
              <w:t>сфере, использовать знания по финансовой грамотности в различных жизненных ситуациях</w:t>
            </w:r>
          </w:p>
        </w:tc>
        <w:tc>
          <w:tcPr>
            <w:tcW w:w="2424" w:type="pct"/>
          </w:tcPr>
          <w:p w:rsidR="00C814AE" w:rsidRPr="0048019B" w:rsidRDefault="00C814AE" w:rsidP="005F747A">
            <w:pPr>
              <w:tabs>
                <w:tab w:val="left" w:pos="182"/>
              </w:tabs>
              <w:spacing w:after="0" w:line="240" w:lineRule="auto"/>
              <w:ind w:left="-71" w:right="-72"/>
              <w:jc w:val="both"/>
              <w:rPr>
                <w:rFonts w:ascii="Times New Roman" w:hAnsi="Times New Roman" w:cs="Times New Roman"/>
                <w:b/>
                <w:sz w:val="24"/>
                <w:szCs w:val="24"/>
                <w:shd w:val="clear" w:color="auto" w:fill="FFFFFF"/>
              </w:rPr>
            </w:pPr>
            <w:r w:rsidRPr="0048019B">
              <w:rPr>
                <w:rFonts w:ascii="Times New Roman" w:hAnsi="Times New Roman" w:cs="Times New Roman"/>
                <w:b/>
                <w:sz w:val="24"/>
                <w:szCs w:val="24"/>
                <w:shd w:val="clear" w:color="auto" w:fill="FFFFFF"/>
              </w:rPr>
              <w:lastRenderedPageBreak/>
              <w:t>В области духовно-нравственного воспитания:</w:t>
            </w:r>
          </w:p>
          <w:p w:rsidR="00C814AE" w:rsidRPr="0048019B" w:rsidRDefault="00C814AE" w:rsidP="005F747A">
            <w:pPr>
              <w:spacing w:after="0" w:line="240" w:lineRule="auto"/>
              <w:ind w:left="-71" w:right="-72"/>
              <w:jc w:val="both"/>
              <w:rPr>
                <w:rFonts w:ascii="Times New Roman" w:hAnsi="Times New Roman" w:cs="Times New Roman"/>
                <w:iCs/>
                <w:sz w:val="24"/>
                <w:szCs w:val="24"/>
              </w:rPr>
            </w:pPr>
            <w:r w:rsidRPr="0048019B">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осознание личного вклада в построение устойчивого будущего;</w:t>
            </w:r>
          </w:p>
          <w:p w:rsidR="00C814AE" w:rsidRPr="0048019B" w:rsidRDefault="00C814AE" w:rsidP="005F747A">
            <w:pPr>
              <w:spacing w:after="0" w:line="240" w:lineRule="auto"/>
              <w:ind w:left="-71" w:right="-72"/>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b/>
                <w:sz w:val="24"/>
                <w:szCs w:val="24"/>
              </w:rPr>
            </w:pPr>
            <w:r w:rsidRPr="0048019B">
              <w:rPr>
                <w:rFonts w:ascii="Times New Roman" w:hAnsi="Times New Roman" w:cs="Times New Roman"/>
                <w:b/>
                <w:sz w:val="24"/>
                <w:szCs w:val="24"/>
              </w:rPr>
              <w:lastRenderedPageBreak/>
              <w:t>Овладение универсальными регулятивными действиями:</w:t>
            </w:r>
          </w:p>
          <w:p w:rsidR="00C814AE" w:rsidRPr="00CE5141" w:rsidRDefault="00C814AE" w:rsidP="005F747A">
            <w:pPr>
              <w:shd w:val="clear" w:color="auto" w:fill="FFFFFF"/>
              <w:spacing w:after="0" w:line="240" w:lineRule="auto"/>
              <w:ind w:left="-71" w:right="-72"/>
              <w:jc w:val="both"/>
              <w:textAlignment w:val="baseline"/>
              <w:rPr>
                <w:rFonts w:ascii="Times New Roman" w:hAnsi="Times New Roman" w:cs="Times New Roman"/>
                <w:b/>
                <w:sz w:val="24"/>
                <w:szCs w:val="24"/>
              </w:rPr>
            </w:pPr>
            <w:r w:rsidRPr="00CE5141">
              <w:rPr>
                <w:rFonts w:ascii="Times New Roman" w:hAnsi="Times New Roman" w:cs="Times New Roman"/>
                <w:b/>
                <w:sz w:val="24"/>
                <w:szCs w:val="24"/>
              </w:rPr>
              <w:t>самоорганизация:</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давать оценку новым ситуациям;</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814AE" w:rsidRPr="00CE5141" w:rsidRDefault="00C814AE" w:rsidP="005F747A">
            <w:pPr>
              <w:shd w:val="clear" w:color="auto" w:fill="FFFFFF"/>
              <w:spacing w:after="0" w:line="240" w:lineRule="auto"/>
              <w:ind w:left="-71" w:right="-72"/>
              <w:jc w:val="both"/>
              <w:textAlignment w:val="baseline"/>
              <w:rPr>
                <w:rFonts w:ascii="Times New Roman" w:hAnsi="Times New Roman" w:cs="Times New Roman"/>
                <w:b/>
                <w:sz w:val="24"/>
                <w:szCs w:val="24"/>
              </w:rPr>
            </w:pPr>
            <w:r w:rsidRPr="00CE5141">
              <w:rPr>
                <w:rFonts w:ascii="Times New Roman" w:hAnsi="Times New Roman" w:cs="Times New Roman"/>
                <w:b/>
                <w:sz w:val="24"/>
                <w:szCs w:val="24"/>
              </w:rPr>
              <w:t>самоконтроль:</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использовать приемы рефлексии для оценки ситуации, выбора верного решения;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уметь оценивать риски и своевременно принимать решения по их снижению;</w:t>
            </w:r>
          </w:p>
          <w:p w:rsidR="00C814AE" w:rsidRPr="00CE5141" w:rsidRDefault="00C814AE" w:rsidP="005F747A">
            <w:pPr>
              <w:shd w:val="clear" w:color="auto" w:fill="FFFFFF"/>
              <w:spacing w:after="0" w:line="240" w:lineRule="auto"/>
              <w:ind w:left="-71" w:right="-72"/>
              <w:jc w:val="both"/>
              <w:textAlignment w:val="baseline"/>
              <w:rPr>
                <w:rFonts w:ascii="Times New Roman" w:hAnsi="Times New Roman" w:cs="Times New Roman"/>
                <w:b/>
                <w:sz w:val="24"/>
                <w:szCs w:val="24"/>
              </w:rPr>
            </w:pPr>
            <w:r w:rsidRPr="00CE5141">
              <w:rPr>
                <w:rFonts w:ascii="Times New Roman" w:hAnsi="Times New Roman" w:cs="Times New Roman"/>
                <w:b/>
                <w:sz w:val="24"/>
                <w:szCs w:val="24"/>
              </w:rPr>
              <w:t>эмоциональный интеллект, предполагающий сформированность:</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814AE" w:rsidRPr="0048019B" w:rsidRDefault="00C814AE" w:rsidP="005F747A">
            <w:pPr>
              <w:spacing w:after="0" w:line="240" w:lineRule="auto"/>
              <w:ind w:left="-71" w:right="-72"/>
              <w:jc w:val="both"/>
              <w:rPr>
                <w:rFonts w:ascii="Times New Roman" w:hAnsi="Times New Roman" w:cs="Times New Roman"/>
                <w:b/>
                <w:bCs/>
                <w:sz w:val="24"/>
                <w:szCs w:val="24"/>
              </w:rPr>
            </w:pPr>
            <w:r w:rsidRPr="0048019B">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42" w:type="pct"/>
          </w:tcPr>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владеть основами медицинских знаний: владеть приемами оказания первой помощи при неотложных состояниях; знать меры </w:t>
            </w:r>
            <w:r w:rsidRPr="0048019B">
              <w:rPr>
                <w:rFonts w:ascii="Times New Roman" w:hAnsi="Times New Roman" w:cs="Times New Roman"/>
                <w:sz w:val="24"/>
                <w:szCs w:val="24"/>
              </w:rPr>
              <w:lastRenderedPageBreak/>
              <w:t>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сформировать представления о роли России в современном мире;</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угрозах военного характера; роли Вооруженных Сил Российской Федерации в</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обеспечении мира; знать основы обороны государства и воинской службы;</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прав и обязанностей гражданина в области гражданской обороны; знать</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действия при сигналах гражданской обороны</w:t>
            </w:r>
          </w:p>
        </w:tc>
      </w:tr>
      <w:tr w:rsidR="00C814AE" w:rsidRPr="0048019B" w:rsidTr="005F747A">
        <w:trPr>
          <w:trHeight w:val="20"/>
        </w:trPr>
        <w:tc>
          <w:tcPr>
            <w:tcW w:w="834" w:type="pct"/>
          </w:tcPr>
          <w:p w:rsidR="00C814AE" w:rsidRPr="0048019B" w:rsidRDefault="00C814AE" w:rsidP="005F747A">
            <w:pPr>
              <w:spacing w:after="0" w:line="240" w:lineRule="auto"/>
              <w:ind w:left="-14" w:right="-33"/>
              <w:jc w:val="both"/>
              <w:rPr>
                <w:rFonts w:ascii="Times New Roman" w:hAnsi="Times New Roman" w:cs="Times New Roman"/>
                <w:sz w:val="24"/>
                <w:szCs w:val="24"/>
              </w:rPr>
            </w:pPr>
            <w:r w:rsidRPr="0048019B">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424" w:type="pct"/>
          </w:tcPr>
          <w:p w:rsidR="00C814AE" w:rsidRPr="0048019B" w:rsidRDefault="00C814AE" w:rsidP="005F747A">
            <w:pPr>
              <w:spacing w:after="0" w:line="240" w:lineRule="auto"/>
              <w:ind w:left="-71" w:right="-72"/>
              <w:jc w:val="both"/>
              <w:rPr>
                <w:rFonts w:ascii="Times New Roman" w:hAnsi="Times New Roman" w:cs="Times New Roman"/>
                <w:color w:val="000000"/>
                <w:sz w:val="24"/>
                <w:szCs w:val="24"/>
                <w:shd w:val="clear" w:color="auto" w:fill="FFFFFF"/>
                <w:lang w:eastAsia="en-US"/>
              </w:rPr>
            </w:pPr>
            <w:r w:rsidRPr="0048019B">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C814AE" w:rsidRPr="0048019B" w:rsidRDefault="00C814AE" w:rsidP="005F747A">
            <w:pPr>
              <w:spacing w:after="0" w:line="240" w:lineRule="auto"/>
              <w:ind w:left="-71" w:right="-72"/>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-овладение навыками учебно-исследовательской, проектной и социальной деятельности;</w:t>
            </w:r>
          </w:p>
          <w:p w:rsidR="00C814AE" w:rsidRPr="0048019B" w:rsidRDefault="00C814AE" w:rsidP="005F747A">
            <w:pPr>
              <w:spacing w:after="0" w:line="240" w:lineRule="auto"/>
              <w:ind w:left="-71" w:right="-72"/>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Овладение универсальными коммуникативными действиями:</w:t>
            </w:r>
          </w:p>
          <w:p w:rsidR="00C814AE" w:rsidRPr="0048019B" w:rsidRDefault="00C814AE" w:rsidP="005F747A">
            <w:pPr>
              <w:spacing w:after="0" w:line="240" w:lineRule="auto"/>
              <w:ind w:left="-71" w:right="-72"/>
              <w:jc w:val="both"/>
              <w:textAlignment w:val="baseline"/>
              <w:rPr>
                <w:rFonts w:ascii="Times New Roman" w:hAnsi="Times New Roman" w:cs="Times New Roman"/>
                <w:color w:val="000000"/>
                <w:sz w:val="24"/>
                <w:szCs w:val="24"/>
              </w:rPr>
            </w:pPr>
            <w:r w:rsidRPr="0048019B">
              <w:rPr>
                <w:rFonts w:ascii="Times New Roman" w:hAnsi="Times New Roman" w:cs="Times New Roman"/>
                <w:b/>
                <w:bCs/>
                <w:color w:val="000000"/>
                <w:sz w:val="24"/>
                <w:szCs w:val="24"/>
              </w:rPr>
              <w:t>совместная деятельность</w:t>
            </w:r>
            <w:r w:rsidRPr="0048019B">
              <w:rPr>
                <w:rFonts w:ascii="Times New Roman" w:hAnsi="Times New Roman" w:cs="Times New Roman"/>
                <w:color w:val="000000"/>
                <w:sz w:val="24"/>
                <w:szCs w:val="24"/>
              </w:rPr>
              <w:t>:</w:t>
            </w:r>
          </w:p>
          <w:p w:rsidR="00C814AE" w:rsidRPr="0048019B" w:rsidRDefault="00C814AE" w:rsidP="005F747A">
            <w:pPr>
              <w:spacing w:after="0" w:line="240" w:lineRule="auto"/>
              <w:ind w:left="-71" w:right="-72"/>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C814AE" w:rsidRPr="0048019B" w:rsidRDefault="00C814AE" w:rsidP="005F747A">
            <w:pPr>
              <w:spacing w:after="0" w:line="240" w:lineRule="auto"/>
              <w:ind w:left="-71" w:right="-72"/>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814AE" w:rsidRPr="0048019B" w:rsidRDefault="00C814AE" w:rsidP="005F747A">
            <w:pPr>
              <w:spacing w:after="0" w:line="240" w:lineRule="auto"/>
              <w:ind w:left="-71" w:right="-72"/>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lastRenderedPageBreak/>
              <w:t>- координировать и выполнять работу в условиях реального, виртуального и комбинированного взаимодействия;</w:t>
            </w:r>
          </w:p>
          <w:p w:rsidR="00C814AE" w:rsidRPr="0048019B" w:rsidRDefault="00C814AE" w:rsidP="005F747A">
            <w:pPr>
              <w:spacing w:after="0" w:line="240" w:lineRule="auto"/>
              <w:ind w:left="-71" w:right="-72"/>
              <w:jc w:val="both"/>
              <w:rPr>
                <w:rFonts w:ascii="Times New Roman" w:hAnsi="Times New Roman" w:cs="Times New Roman"/>
                <w:color w:val="000000"/>
                <w:sz w:val="24"/>
                <w:szCs w:val="24"/>
              </w:rPr>
            </w:pPr>
            <w:r w:rsidRPr="0048019B">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814AE" w:rsidRPr="0048019B" w:rsidRDefault="00C814AE" w:rsidP="005F747A">
            <w:pPr>
              <w:spacing w:after="0" w:line="240" w:lineRule="auto"/>
              <w:ind w:left="-71" w:right="-72"/>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Овладение универсальными регулятивными действиями:</w:t>
            </w:r>
          </w:p>
          <w:p w:rsidR="00C814AE" w:rsidRPr="0048019B" w:rsidRDefault="00C814AE" w:rsidP="005F747A">
            <w:pPr>
              <w:spacing w:after="0" w:line="240" w:lineRule="auto"/>
              <w:ind w:left="-71" w:right="-72"/>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принятие себя и других людей:</w:t>
            </w:r>
          </w:p>
          <w:p w:rsidR="00C814AE" w:rsidRPr="0048019B" w:rsidRDefault="00C814AE" w:rsidP="005F747A">
            <w:pPr>
              <w:spacing w:after="0" w:line="240" w:lineRule="auto"/>
              <w:ind w:left="-71" w:right="-72"/>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C814AE" w:rsidRPr="0048019B" w:rsidRDefault="00C814AE" w:rsidP="005F747A">
            <w:pPr>
              <w:spacing w:after="0" w:line="240" w:lineRule="auto"/>
              <w:ind w:left="-71" w:right="-72"/>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признавать свое право и право других людей на ошибки;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color w:val="000000"/>
                <w:sz w:val="24"/>
                <w:szCs w:val="24"/>
              </w:rPr>
              <w:t>- развивать способность понимать мир с позиции другого человека</w:t>
            </w:r>
          </w:p>
        </w:tc>
        <w:tc>
          <w:tcPr>
            <w:tcW w:w="1742" w:type="pct"/>
          </w:tcPr>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lastRenderedPageBreak/>
              <w:t xml:space="preserve">- знать основы безопасного, конструктивного общения,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уметь различать опасные явления в социальном взаимодействии, в том числе</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криминального характера; </w:t>
            </w:r>
          </w:p>
          <w:p w:rsidR="00C814AE" w:rsidRPr="0048019B" w:rsidRDefault="00C814AE" w:rsidP="005F747A">
            <w:pPr>
              <w:shd w:val="clear" w:color="auto" w:fill="FFFFFF"/>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уметь предупреждать опасные явления и противодействовать им</w:t>
            </w:r>
          </w:p>
        </w:tc>
      </w:tr>
      <w:tr w:rsidR="00C814AE" w:rsidRPr="0048019B" w:rsidTr="005F747A">
        <w:trPr>
          <w:trHeight w:val="20"/>
        </w:trPr>
        <w:tc>
          <w:tcPr>
            <w:tcW w:w="834" w:type="pct"/>
          </w:tcPr>
          <w:p w:rsidR="00C814AE" w:rsidRPr="0048019B" w:rsidRDefault="00C814AE" w:rsidP="005F747A">
            <w:pPr>
              <w:spacing w:after="0" w:line="240" w:lineRule="auto"/>
              <w:ind w:left="-14" w:right="-33"/>
              <w:jc w:val="both"/>
              <w:rPr>
                <w:rFonts w:ascii="Times New Roman" w:hAnsi="Times New Roman" w:cs="Times New Roman"/>
                <w:sz w:val="24"/>
                <w:szCs w:val="24"/>
              </w:rPr>
            </w:pPr>
            <w:r w:rsidRPr="0048019B">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24" w:type="pct"/>
          </w:tcPr>
          <w:p w:rsidR="00C814AE" w:rsidRPr="0048019B" w:rsidRDefault="00C814AE" w:rsidP="005F747A">
            <w:pPr>
              <w:spacing w:after="0" w:line="240" w:lineRule="auto"/>
              <w:ind w:left="-71" w:right="-72"/>
              <w:jc w:val="both"/>
              <w:rPr>
                <w:rFonts w:ascii="Times New Roman" w:hAnsi="Times New Roman" w:cs="Times New Roman"/>
                <w:iCs/>
                <w:sz w:val="24"/>
                <w:szCs w:val="24"/>
              </w:rPr>
            </w:pPr>
            <w:r>
              <w:rPr>
                <w:rFonts w:ascii="Times New Roman" w:hAnsi="Times New Roman" w:cs="Times New Roman"/>
                <w:color w:val="000000"/>
                <w:sz w:val="24"/>
                <w:szCs w:val="24"/>
                <w:shd w:val="clear" w:color="auto" w:fill="FFFFFF"/>
                <w:lang w:eastAsia="en-US"/>
              </w:rPr>
              <w:t xml:space="preserve">- </w:t>
            </w:r>
            <w:r w:rsidRPr="0048019B">
              <w:rPr>
                <w:rFonts w:ascii="Times New Roman" w:hAnsi="Times New Roman" w:cs="Times New Roman"/>
                <w:sz w:val="24"/>
                <w:szCs w:val="24"/>
                <w:shd w:val="clear" w:color="auto" w:fill="FFFFFF"/>
              </w:rPr>
              <w:t>осознание обучающимися российской гражданской идентичности;</w:t>
            </w:r>
          </w:p>
          <w:p w:rsidR="00C814AE" w:rsidRPr="0048019B" w:rsidRDefault="00C814AE" w:rsidP="005F747A">
            <w:pPr>
              <w:spacing w:after="0" w:line="240" w:lineRule="auto"/>
              <w:ind w:left="-71" w:right="-72"/>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814AE" w:rsidRPr="0048019B" w:rsidRDefault="00C814AE" w:rsidP="005F747A">
            <w:pPr>
              <w:spacing w:after="0" w:line="240" w:lineRule="auto"/>
              <w:ind w:left="-71" w:right="-72"/>
              <w:jc w:val="both"/>
              <w:rPr>
                <w:rFonts w:ascii="Times New Roman" w:hAnsi="Times New Roman" w:cs="Times New Roman"/>
                <w:b/>
                <w:sz w:val="24"/>
                <w:szCs w:val="24"/>
                <w:shd w:val="clear" w:color="auto" w:fill="FFFFFF"/>
              </w:rPr>
            </w:pPr>
            <w:r w:rsidRPr="0048019B">
              <w:rPr>
                <w:rFonts w:ascii="Times New Roman" w:hAnsi="Times New Roman" w:cs="Times New Roman"/>
                <w:b/>
                <w:sz w:val="24"/>
                <w:szCs w:val="24"/>
                <w:shd w:val="clear" w:color="auto" w:fill="FFFFFF"/>
              </w:rPr>
              <w:t>В части гражданского воспитания: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814AE" w:rsidRPr="0048019B" w:rsidRDefault="00C814AE" w:rsidP="005F747A">
            <w:pPr>
              <w:tabs>
                <w:tab w:val="left" w:pos="419"/>
              </w:tabs>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готовность к гуманитарной и волонтерской деятельности;</w:t>
            </w:r>
            <w:r w:rsidRPr="0048019B">
              <w:rPr>
                <w:rFonts w:ascii="Times New Roman" w:hAnsi="Times New Roman" w:cs="Times New Roman"/>
                <w:iCs/>
                <w:sz w:val="24"/>
                <w:szCs w:val="24"/>
              </w:rPr>
              <w:t xml:space="preserve"> </w:t>
            </w:r>
          </w:p>
          <w:p w:rsidR="00C814AE" w:rsidRPr="0048019B" w:rsidRDefault="00C814AE" w:rsidP="005F747A">
            <w:pPr>
              <w:spacing w:after="0" w:line="240" w:lineRule="auto"/>
              <w:ind w:left="-71" w:right="-72"/>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патриотического воспитания:</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xml:space="preserve">- ценностное отношение к государственным символам, историческому </w:t>
            </w:r>
            <w:r w:rsidRPr="0048019B">
              <w:rPr>
                <w:rFonts w:ascii="Times New Roman" w:hAnsi="Times New Roman" w:cs="Times New Roman"/>
                <w:sz w:val="24"/>
                <w:szCs w:val="24"/>
                <w:shd w:val="clear" w:color="auto" w:fill="FFFFFF"/>
              </w:rPr>
              <w:lastRenderedPageBreak/>
              <w:t>и природному наследию, памятникам, традициям народов России, достижениям России в науке, искусстве, спорте, технологиях и труде;</w:t>
            </w:r>
          </w:p>
          <w:p w:rsidR="00C814AE" w:rsidRPr="0048019B" w:rsidRDefault="00C814AE" w:rsidP="005F747A">
            <w:pPr>
              <w:spacing w:after="0" w:line="240" w:lineRule="auto"/>
              <w:ind w:left="-71" w:right="-72"/>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C814AE" w:rsidRPr="0048019B" w:rsidRDefault="00C814AE" w:rsidP="005F747A">
            <w:pPr>
              <w:pStyle w:val="dt-p"/>
              <w:shd w:val="clear" w:color="auto" w:fill="FFFFFF"/>
              <w:spacing w:before="0" w:beforeAutospacing="0" w:after="0" w:afterAutospacing="0"/>
              <w:ind w:left="-71" w:right="-72"/>
              <w:jc w:val="both"/>
              <w:textAlignment w:val="baseline"/>
            </w:pPr>
            <w:r w:rsidRPr="0048019B">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814AE" w:rsidRPr="0048019B" w:rsidRDefault="00C814AE" w:rsidP="005F747A">
            <w:pPr>
              <w:spacing w:after="0" w:line="240" w:lineRule="auto"/>
              <w:ind w:left="-71" w:right="-72"/>
              <w:rPr>
                <w:rFonts w:ascii="Times New Roman" w:hAnsi="Times New Roman" w:cs="Times New Roman"/>
                <w:sz w:val="24"/>
                <w:szCs w:val="24"/>
                <w:lang w:eastAsia="en-US"/>
              </w:rPr>
            </w:pPr>
            <w:r w:rsidRPr="0048019B">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742" w:type="pct"/>
          </w:tcPr>
          <w:p w:rsidR="00C814AE" w:rsidRPr="0048019B" w:rsidRDefault="00C814AE" w:rsidP="005F747A">
            <w:pPr>
              <w:pStyle w:val="dt-p"/>
              <w:shd w:val="clear" w:color="auto" w:fill="FFFFFF"/>
              <w:spacing w:before="0" w:beforeAutospacing="0" w:after="0" w:afterAutospacing="0"/>
              <w:ind w:left="-71" w:right="-72"/>
              <w:jc w:val="both"/>
              <w:textAlignment w:val="baseline"/>
            </w:pPr>
            <w:r w:rsidRPr="0048019B">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2" w:name="l497"/>
            <w:bookmarkStart w:id="3" w:name="l254"/>
            <w:bookmarkEnd w:id="2"/>
            <w:bookmarkEnd w:id="3"/>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знать основы безопасного, конструктивного общения, уметь</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различать опасные явления в социальном взаимодействии, в том числе</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криминального характера; умение предупреждать опасные явления 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противодействовать им;</w:t>
            </w:r>
          </w:p>
          <w:p w:rsidR="00C814AE" w:rsidRPr="0048019B" w:rsidRDefault="00C814AE" w:rsidP="005F747A">
            <w:pPr>
              <w:pStyle w:val="dt-p"/>
              <w:shd w:val="clear" w:color="auto" w:fill="FFFFFF"/>
              <w:spacing w:before="0" w:beforeAutospacing="0" w:after="0" w:afterAutospacing="0"/>
              <w:ind w:left="-71" w:right="-72"/>
              <w:jc w:val="both"/>
              <w:textAlignment w:val="baseline"/>
            </w:pPr>
            <w:r w:rsidRPr="0048019B">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4" w:name="l258"/>
            <w:bookmarkStart w:id="5" w:name="l501"/>
            <w:bookmarkEnd w:id="4"/>
            <w:bookmarkEnd w:id="5"/>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сформировать представления о роли России в современном мире; угрозах военного характера; роли Вооруженных Сил Российской Федерации в </w:t>
            </w:r>
            <w:r w:rsidRPr="0048019B">
              <w:rPr>
                <w:rFonts w:ascii="Times New Roman" w:hAnsi="Times New Roman" w:cs="Times New Roman"/>
                <w:sz w:val="24"/>
                <w:szCs w:val="24"/>
              </w:rPr>
              <w:lastRenderedPageBreak/>
              <w:t>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C814AE" w:rsidRPr="0048019B" w:rsidRDefault="00C814AE" w:rsidP="005F747A">
            <w:pPr>
              <w:pStyle w:val="dt-p"/>
              <w:shd w:val="clear" w:color="auto" w:fill="FFFFFF"/>
              <w:spacing w:before="0" w:beforeAutospacing="0" w:after="0" w:afterAutospacing="0"/>
              <w:ind w:left="-71" w:right="-72"/>
              <w:jc w:val="both"/>
              <w:textAlignment w:val="baseline"/>
            </w:pPr>
            <w:r w:rsidRPr="0048019B">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6" w:name="l502"/>
            <w:bookmarkEnd w:id="6"/>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p>
        </w:tc>
      </w:tr>
      <w:tr w:rsidR="00C814AE" w:rsidRPr="0048019B" w:rsidTr="005F747A">
        <w:trPr>
          <w:trHeight w:val="20"/>
        </w:trPr>
        <w:tc>
          <w:tcPr>
            <w:tcW w:w="834" w:type="pct"/>
          </w:tcPr>
          <w:p w:rsidR="00C814AE" w:rsidRPr="0048019B" w:rsidRDefault="00C814AE" w:rsidP="005F747A">
            <w:pPr>
              <w:spacing w:after="0" w:line="240" w:lineRule="auto"/>
              <w:ind w:left="-14" w:right="-33"/>
              <w:rPr>
                <w:rFonts w:ascii="Times New Roman" w:hAnsi="Times New Roman" w:cs="Times New Roman"/>
                <w:sz w:val="24"/>
                <w:szCs w:val="24"/>
              </w:rPr>
            </w:pPr>
            <w:r w:rsidRPr="0048019B">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24" w:type="pct"/>
          </w:tcPr>
          <w:p w:rsidR="00C814AE" w:rsidRPr="0048019B" w:rsidRDefault="00C814AE" w:rsidP="005F747A">
            <w:pPr>
              <w:spacing w:after="0" w:line="240" w:lineRule="auto"/>
              <w:ind w:left="-71" w:right="-72"/>
              <w:rPr>
                <w:rFonts w:ascii="Times New Roman" w:hAnsi="Times New Roman" w:cs="Times New Roman"/>
                <w:b/>
                <w:bCs/>
                <w:color w:val="000000"/>
                <w:sz w:val="24"/>
                <w:szCs w:val="24"/>
                <w:shd w:val="clear" w:color="auto" w:fill="FFFFFF"/>
                <w:lang w:eastAsia="en-US"/>
              </w:rPr>
            </w:pPr>
            <w:r w:rsidRPr="0048019B">
              <w:rPr>
                <w:rFonts w:ascii="Times New Roman" w:hAnsi="Times New Roman" w:cs="Times New Roman"/>
                <w:b/>
                <w:bCs/>
                <w:color w:val="000000"/>
                <w:sz w:val="24"/>
                <w:szCs w:val="24"/>
                <w:shd w:val="clear" w:color="auto" w:fill="FFFFFF"/>
                <w:lang w:eastAsia="en-US"/>
              </w:rPr>
              <w:t>В области</w:t>
            </w:r>
            <w:r w:rsidR="005F747A">
              <w:rPr>
                <w:rFonts w:ascii="Times New Roman" w:hAnsi="Times New Roman" w:cs="Times New Roman"/>
                <w:b/>
                <w:bCs/>
                <w:color w:val="000000"/>
                <w:sz w:val="24"/>
                <w:szCs w:val="24"/>
                <w:shd w:val="clear" w:color="auto" w:fill="FFFFFF"/>
                <w:lang w:eastAsia="en-US"/>
              </w:rPr>
              <w:t xml:space="preserve"> </w:t>
            </w:r>
            <w:r w:rsidRPr="0048019B">
              <w:rPr>
                <w:rFonts w:ascii="Times New Roman" w:hAnsi="Times New Roman" w:cs="Times New Roman"/>
                <w:b/>
                <w:bCs/>
                <w:color w:val="000000"/>
                <w:sz w:val="24"/>
                <w:szCs w:val="24"/>
                <w:shd w:val="clear" w:color="auto" w:fill="FFFFFF"/>
                <w:lang w:eastAsia="en-US"/>
              </w:rPr>
              <w:t>экологического воспитания:</w:t>
            </w:r>
          </w:p>
          <w:p w:rsidR="00C814AE" w:rsidRPr="0048019B" w:rsidRDefault="00C814AE" w:rsidP="005F747A">
            <w:pPr>
              <w:spacing w:after="0" w:line="240" w:lineRule="auto"/>
              <w:ind w:left="-71" w:right="-72"/>
              <w:jc w:val="both"/>
              <w:rPr>
                <w:rFonts w:ascii="Times New Roman" w:hAnsi="Times New Roman" w:cs="Times New Roman"/>
                <w:color w:val="000000"/>
                <w:sz w:val="24"/>
                <w:szCs w:val="24"/>
                <w:shd w:val="clear" w:color="auto" w:fill="FFFFFF"/>
                <w:lang w:eastAsia="en-US"/>
              </w:rPr>
            </w:pPr>
            <w:r w:rsidRPr="0048019B">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814AE" w:rsidRPr="0048019B" w:rsidRDefault="00C814AE" w:rsidP="005F747A">
            <w:pPr>
              <w:spacing w:after="0" w:line="240" w:lineRule="auto"/>
              <w:ind w:left="-71" w:right="-72"/>
              <w:jc w:val="both"/>
              <w:rPr>
                <w:rFonts w:ascii="Times New Roman" w:hAnsi="Times New Roman" w:cs="Times New Roman"/>
                <w:b/>
                <w:bCs/>
                <w:sz w:val="24"/>
                <w:szCs w:val="24"/>
                <w:lang w:eastAsia="en-US"/>
              </w:rPr>
            </w:pPr>
            <w:r w:rsidRPr="0048019B">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C814AE" w:rsidRPr="0048019B" w:rsidRDefault="00C814AE" w:rsidP="005F747A">
            <w:pPr>
              <w:spacing w:after="0" w:line="240" w:lineRule="auto"/>
              <w:ind w:left="-71" w:right="-72"/>
              <w:jc w:val="both"/>
              <w:rPr>
                <w:rFonts w:ascii="Times New Roman" w:hAnsi="Times New Roman" w:cs="Times New Roman"/>
                <w:sz w:val="24"/>
                <w:szCs w:val="24"/>
                <w:lang w:eastAsia="en-US"/>
              </w:rPr>
            </w:pPr>
            <w:r w:rsidRPr="0048019B">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p>
          <w:p w:rsidR="00C814AE" w:rsidRPr="0048019B" w:rsidRDefault="00C814AE" w:rsidP="005F747A">
            <w:pPr>
              <w:spacing w:after="0" w:line="240" w:lineRule="auto"/>
              <w:ind w:left="-71" w:right="-72"/>
              <w:jc w:val="both"/>
              <w:rPr>
                <w:rFonts w:ascii="Times New Roman" w:hAnsi="Times New Roman" w:cs="Times New Roman"/>
                <w:sz w:val="24"/>
                <w:szCs w:val="24"/>
                <w:lang w:eastAsia="en-US"/>
              </w:rPr>
            </w:pPr>
            <w:r w:rsidRPr="0048019B">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C814AE" w:rsidRPr="0048019B" w:rsidRDefault="00C814AE" w:rsidP="005F747A">
            <w:pPr>
              <w:spacing w:after="0" w:line="240" w:lineRule="auto"/>
              <w:ind w:left="-71" w:right="-72"/>
              <w:jc w:val="both"/>
              <w:rPr>
                <w:rFonts w:ascii="Times New Roman" w:hAnsi="Times New Roman" w:cs="Times New Roman"/>
                <w:color w:val="000000"/>
                <w:sz w:val="24"/>
                <w:szCs w:val="24"/>
                <w:shd w:val="clear" w:color="auto" w:fill="FFFFFF"/>
                <w:lang w:eastAsia="en-US"/>
              </w:rPr>
            </w:pPr>
            <w:r w:rsidRPr="0048019B">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1742" w:type="pct"/>
          </w:tcPr>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C814AE" w:rsidRPr="0048019B" w:rsidRDefault="00C814AE" w:rsidP="005F747A">
            <w:pPr>
              <w:pStyle w:val="dt-p"/>
              <w:shd w:val="clear" w:color="auto" w:fill="FFFFFF"/>
              <w:spacing w:before="0" w:beforeAutospacing="0" w:after="0" w:afterAutospacing="0"/>
              <w:ind w:left="-71" w:right="-72"/>
              <w:jc w:val="both"/>
              <w:textAlignment w:val="baseline"/>
            </w:pPr>
            <w:r w:rsidRPr="0048019B">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7" w:name="l498"/>
            <w:bookmarkStart w:id="8" w:name="l255"/>
            <w:bookmarkEnd w:id="7"/>
            <w:bookmarkEnd w:id="8"/>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xml:space="preserve">-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w:t>
            </w:r>
            <w:r w:rsidRPr="0048019B">
              <w:rPr>
                <w:rFonts w:ascii="Times New Roman" w:hAnsi="Times New Roman" w:cs="Times New Roman"/>
                <w:sz w:val="24"/>
                <w:szCs w:val="24"/>
              </w:rPr>
              <w:lastRenderedPageBreak/>
              <w:t>представления об экологической безопасности, ценности бережного отношения к природе, разумного природопользования;</w:t>
            </w:r>
          </w:p>
          <w:p w:rsidR="00C814AE" w:rsidRPr="0048019B" w:rsidRDefault="00C814AE" w:rsidP="005F747A">
            <w:pPr>
              <w:shd w:val="clear" w:color="auto" w:fill="FFFFFF"/>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r w:rsidR="00C814AE" w:rsidRPr="0048019B" w:rsidTr="005F747A">
        <w:trPr>
          <w:trHeight w:val="20"/>
        </w:trPr>
        <w:tc>
          <w:tcPr>
            <w:tcW w:w="834" w:type="pct"/>
          </w:tcPr>
          <w:p w:rsidR="00C814AE" w:rsidRPr="0048019B" w:rsidRDefault="00C814AE" w:rsidP="005F747A">
            <w:pPr>
              <w:spacing w:after="0" w:line="240" w:lineRule="auto"/>
              <w:ind w:left="-14" w:right="-33"/>
              <w:rPr>
                <w:rFonts w:ascii="Times New Roman" w:hAnsi="Times New Roman" w:cs="Times New Roman"/>
                <w:sz w:val="24"/>
                <w:szCs w:val="24"/>
              </w:rPr>
            </w:pPr>
            <w:r w:rsidRPr="0048019B">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24" w:type="pct"/>
          </w:tcPr>
          <w:p w:rsidR="00C814AE" w:rsidRPr="0048019B" w:rsidRDefault="00C814AE" w:rsidP="005F747A">
            <w:pPr>
              <w:spacing w:after="0" w:line="240" w:lineRule="auto"/>
              <w:ind w:left="-71" w:right="-72"/>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48019B">
              <w:rPr>
                <w:rFonts w:ascii="Times New Roman" w:hAnsi="Times New Roman" w:cs="Times New Roman"/>
                <w:iCs/>
                <w:sz w:val="24"/>
                <w:szCs w:val="24"/>
              </w:rPr>
              <w:t xml:space="preserve"> </w:t>
            </w:r>
          </w:p>
          <w:p w:rsidR="00C814AE" w:rsidRPr="0048019B" w:rsidRDefault="00C814AE" w:rsidP="005F747A">
            <w:pPr>
              <w:spacing w:after="0" w:line="240" w:lineRule="auto"/>
              <w:ind w:left="-71" w:right="-72"/>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наличие мотивации к обучению и личностному развитию;</w:t>
            </w:r>
            <w:r w:rsidRPr="0048019B">
              <w:rPr>
                <w:rFonts w:ascii="Times New Roman" w:hAnsi="Times New Roman" w:cs="Times New Roman"/>
                <w:iCs/>
                <w:sz w:val="24"/>
                <w:szCs w:val="24"/>
              </w:rPr>
              <w:t xml:space="preserve"> </w:t>
            </w:r>
          </w:p>
          <w:p w:rsidR="00C814AE" w:rsidRPr="0048019B" w:rsidRDefault="00C814AE" w:rsidP="005F747A">
            <w:pPr>
              <w:spacing w:after="0" w:line="240" w:lineRule="auto"/>
              <w:ind w:left="-71" w:right="-72"/>
              <w:jc w:val="both"/>
              <w:rPr>
                <w:rFonts w:ascii="Times New Roman" w:hAnsi="Times New Roman" w:cs="Times New Roman"/>
                <w:b/>
                <w:sz w:val="24"/>
                <w:szCs w:val="24"/>
                <w:shd w:val="clear" w:color="auto" w:fill="FFFFFF"/>
              </w:rPr>
            </w:pPr>
            <w:r w:rsidRPr="0048019B">
              <w:rPr>
                <w:rFonts w:ascii="Times New Roman" w:hAnsi="Times New Roman" w:cs="Times New Roman"/>
                <w:b/>
                <w:sz w:val="24"/>
                <w:szCs w:val="24"/>
                <w:shd w:val="clear" w:color="auto" w:fill="FFFFFF"/>
              </w:rPr>
              <w:t xml:space="preserve">В части физического воспитания: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48019B">
              <w:rPr>
                <w:rFonts w:ascii="Times New Roman" w:hAnsi="Times New Roman" w:cs="Times New Roman"/>
                <w:iCs/>
                <w:sz w:val="24"/>
                <w:szCs w:val="24"/>
              </w:rPr>
              <w:t xml:space="preserve"> </w:t>
            </w:r>
          </w:p>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C814AE" w:rsidRPr="0048019B" w:rsidRDefault="00C814AE" w:rsidP="005F747A">
            <w:pPr>
              <w:spacing w:after="0" w:line="240" w:lineRule="auto"/>
              <w:ind w:left="-71" w:right="-72"/>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48019B">
              <w:rPr>
                <w:rFonts w:ascii="Times New Roman" w:hAnsi="Times New Roman" w:cs="Times New Roman"/>
                <w:iCs/>
                <w:sz w:val="24"/>
                <w:szCs w:val="24"/>
              </w:rPr>
              <w:t xml:space="preserve"> </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b/>
                <w:sz w:val="24"/>
                <w:szCs w:val="24"/>
              </w:rPr>
            </w:pPr>
            <w:r w:rsidRPr="0048019B">
              <w:rPr>
                <w:rFonts w:ascii="Times New Roman" w:hAnsi="Times New Roman" w:cs="Times New Roman"/>
                <w:b/>
                <w:sz w:val="24"/>
                <w:szCs w:val="24"/>
              </w:rPr>
              <w:t>Овладение универсальными регулятивными действиями:</w:t>
            </w:r>
          </w:p>
          <w:p w:rsidR="00C814AE" w:rsidRPr="005F747A" w:rsidRDefault="00C814AE" w:rsidP="005F747A">
            <w:pPr>
              <w:shd w:val="clear" w:color="auto" w:fill="FFFFFF"/>
              <w:spacing w:after="0" w:line="240" w:lineRule="auto"/>
              <w:ind w:left="-71" w:right="-72"/>
              <w:jc w:val="both"/>
              <w:textAlignment w:val="baseline"/>
              <w:rPr>
                <w:rFonts w:ascii="Times New Roman" w:hAnsi="Times New Roman" w:cs="Times New Roman"/>
                <w:b/>
                <w:sz w:val="24"/>
                <w:szCs w:val="24"/>
              </w:rPr>
            </w:pPr>
            <w:r w:rsidRPr="005F747A">
              <w:rPr>
                <w:rFonts w:ascii="Times New Roman" w:hAnsi="Times New Roman" w:cs="Times New Roman"/>
                <w:b/>
                <w:sz w:val="24"/>
                <w:szCs w:val="24"/>
              </w:rPr>
              <w:t>самоорганизация:</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48019B">
              <w:rPr>
                <w:rFonts w:ascii="Times New Roman" w:hAnsi="Times New Roman" w:cs="Times New Roman"/>
                <w:iCs/>
                <w:sz w:val="24"/>
                <w:szCs w:val="24"/>
              </w:rPr>
              <w:t xml:space="preserve"> </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давать оценку новым ситуациям;</w:t>
            </w:r>
            <w:r w:rsidRPr="0048019B">
              <w:rPr>
                <w:rFonts w:ascii="Times New Roman" w:hAnsi="Times New Roman" w:cs="Times New Roman"/>
                <w:iCs/>
                <w:sz w:val="24"/>
                <w:szCs w:val="24"/>
              </w:rPr>
              <w:t xml:space="preserve"> </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расширять рамки учебного предмета на основе личных предпочтений;</w:t>
            </w:r>
            <w:r w:rsidRPr="0048019B">
              <w:rPr>
                <w:rFonts w:ascii="Times New Roman" w:hAnsi="Times New Roman" w:cs="Times New Roman"/>
                <w:iCs/>
                <w:sz w:val="24"/>
                <w:szCs w:val="24"/>
              </w:rPr>
              <w:t xml:space="preserve"> </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делать осознанный выбор, аргументировать его, брать ответственность за решение;</w:t>
            </w:r>
            <w:r w:rsidRPr="0048019B">
              <w:rPr>
                <w:rFonts w:ascii="Times New Roman" w:hAnsi="Times New Roman" w:cs="Times New Roman"/>
                <w:iCs/>
                <w:sz w:val="24"/>
                <w:szCs w:val="24"/>
              </w:rPr>
              <w:t xml:space="preserve"> </w:t>
            </w:r>
          </w:p>
          <w:p w:rsidR="00C814AE" w:rsidRPr="0048019B" w:rsidRDefault="00C814AE" w:rsidP="005F747A">
            <w:pPr>
              <w:shd w:val="clear" w:color="auto" w:fill="FFFFFF"/>
              <w:spacing w:after="0" w:line="240" w:lineRule="auto"/>
              <w:ind w:left="-71" w:right="-72"/>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оценивать приобретенный опыт;</w:t>
            </w:r>
            <w:r w:rsidRPr="0048019B">
              <w:rPr>
                <w:rFonts w:ascii="Times New Roman" w:hAnsi="Times New Roman" w:cs="Times New Roman"/>
                <w:iCs/>
                <w:sz w:val="24"/>
                <w:szCs w:val="24"/>
              </w:rPr>
              <w:t xml:space="preserve"> </w:t>
            </w:r>
          </w:p>
          <w:p w:rsidR="00C814AE" w:rsidRPr="0048019B" w:rsidRDefault="00C814AE" w:rsidP="005F747A">
            <w:pPr>
              <w:spacing w:after="0" w:line="240" w:lineRule="auto"/>
              <w:ind w:left="-71" w:right="-72"/>
              <w:rPr>
                <w:rFonts w:ascii="Times New Roman" w:hAnsi="Times New Roman" w:cs="Times New Roman"/>
                <w:b/>
                <w:bCs/>
                <w:color w:val="000000"/>
                <w:sz w:val="24"/>
                <w:szCs w:val="24"/>
                <w:shd w:val="clear" w:color="auto" w:fill="FFFFFF"/>
                <w:lang w:eastAsia="en-US"/>
              </w:rPr>
            </w:pPr>
            <w:r w:rsidRPr="0048019B">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742" w:type="pct"/>
          </w:tcPr>
          <w:p w:rsidR="00C814AE" w:rsidRPr="0048019B" w:rsidRDefault="00C814AE" w:rsidP="005F747A">
            <w:pPr>
              <w:spacing w:after="0" w:line="240" w:lineRule="auto"/>
              <w:ind w:left="-71" w:right="-72"/>
              <w:jc w:val="both"/>
              <w:rPr>
                <w:rFonts w:ascii="Times New Roman" w:hAnsi="Times New Roman" w:cs="Times New Roman"/>
                <w:sz w:val="24"/>
                <w:szCs w:val="24"/>
              </w:rPr>
            </w:pPr>
            <w:r w:rsidRPr="0048019B">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rsidR="00C814AE" w:rsidRDefault="00C814AE" w:rsidP="002F5366">
      <w:pPr>
        <w:spacing w:after="0" w:line="240" w:lineRule="auto"/>
        <w:jc w:val="center"/>
        <w:rPr>
          <w:rFonts w:ascii="Times New Roman" w:hAnsi="Times New Roman" w:cs="Times New Roman"/>
          <w:b/>
          <w:sz w:val="28"/>
          <w:szCs w:val="28"/>
        </w:rPr>
        <w:sectPr w:rsidR="00C814AE" w:rsidSect="002E46BB">
          <w:pgSz w:w="16838" w:h="11906" w:orient="landscape"/>
          <w:pgMar w:top="567" w:right="567" w:bottom="567" w:left="1134" w:header="709" w:footer="709" w:gutter="0"/>
          <w:cols w:space="720"/>
        </w:sectPr>
      </w:pPr>
      <w:bookmarkStart w:id="9" w:name="_heading=h.1fob9te" w:colFirst="0" w:colLast="0"/>
      <w:bookmarkEnd w:id="9"/>
    </w:p>
    <w:p w:rsidR="00C814AE" w:rsidRDefault="00C814AE" w:rsidP="002E46BB">
      <w:pPr>
        <w:spacing w:after="0" w:line="240" w:lineRule="auto"/>
        <w:ind w:firstLine="709"/>
        <w:jc w:val="both"/>
        <w:rPr>
          <w:rFonts w:ascii="Times New Roman" w:hAnsi="Times New Roman" w:cs="Times New Roman"/>
          <w:sz w:val="28"/>
          <w:szCs w:val="28"/>
        </w:rPr>
      </w:pPr>
      <w:bookmarkStart w:id="10" w:name="_Toc129703255"/>
      <w:r w:rsidRPr="008D10F3">
        <w:rPr>
          <w:rFonts w:ascii="Times New Roman" w:hAnsi="Times New Roman" w:cs="Times New Roman"/>
          <w:sz w:val="28"/>
          <w:szCs w:val="28"/>
        </w:rPr>
        <w:lastRenderedPageBreak/>
        <w:t xml:space="preserve">Учебный предмет </w:t>
      </w:r>
      <w:r w:rsidRPr="00BC2CC9">
        <w:rPr>
          <w:rFonts w:ascii="Times New Roman" w:hAnsi="Times New Roman" w:cs="Times New Roman"/>
          <w:bCs/>
          <w:sz w:val="28"/>
          <w:szCs w:val="28"/>
        </w:rPr>
        <w:t>Основы безопасности жизнедеятельности</w:t>
      </w:r>
      <w:r w:rsidRPr="008D10F3">
        <w:rPr>
          <w:rFonts w:ascii="Times New Roman" w:hAnsi="Times New Roman" w:cs="Times New Roman"/>
          <w:sz w:val="28"/>
          <w:szCs w:val="28"/>
        </w:rPr>
        <w:t xml:space="preserve"> обеспечивает формирование личностных результатов обучающихся:</w:t>
      </w:r>
    </w:p>
    <w:bookmarkEnd w:id="10"/>
    <w:p w:rsidR="00C814AE" w:rsidRDefault="00C814AE" w:rsidP="002E46BB">
      <w:pPr>
        <w:spacing w:after="0" w:line="240" w:lineRule="auto"/>
        <w:ind w:firstLine="709"/>
        <w:jc w:val="both"/>
        <w:rPr>
          <w:rFonts w:ascii="Times New Roman" w:hAnsi="Times New Roman" w:cs="Times New Roman"/>
          <w:sz w:val="28"/>
          <w:szCs w:val="28"/>
        </w:rPr>
      </w:pPr>
      <w:r w:rsidRPr="0007597F">
        <w:rPr>
          <w:rFonts w:ascii="Times New Roman" w:hAnsi="Times New Roman" w:cs="Times New Roman"/>
          <w:sz w:val="28"/>
          <w:szCs w:val="28"/>
        </w:rPr>
        <w:t>ЛР 1 Осознающий себя гражданином и защитником великой страны.</w:t>
      </w:r>
    </w:p>
    <w:p w:rsidR="00C814AE" w:rsidRPr="0007597F" w:rsidRDefault="00C814AE" w:rsidP="002E46BB">
      <w:pPr>
        <w:spacing w:after="0" w:line="240" w:lineRule="auto"/>
        <w:ind w:firstLine="709"/>
        <w:jc w:val="both"/>
        <w:rPr>
          <w:rFonts w:ascii="Times New Roman" w:hAnsi="Times New Roman" w:cs="Times New Roman"/>
          <w:sz w:val="28"/>
          <w:szCs w:val="28"/>
        </w:rPr>
      </w:pPr>
      <w:r w:rsidRPr="0007597F">
        <w:rPr>
          <w:rFonts w:ascii="Times New Roman" w:hAnsi="Times New Roman" w:cs="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C814AE" w:rsidRPr="0007597F" w:rsidRDefault="00C814AE" w:rsidP="002E46BB">
      <w:pPr>
        <w:spacing w:after="0" w:line="240" w:lineRule="auto"/>
        <w:ind w:firstLine="709"/>
        <w:jc w:val="both"/>
        <w:rPr>
          <w:rFonts w:ascii="Times New Roman" w:hAnsi="Times New Roman" w:cs="Times New Roman"/>
          <w:sz w:val="28"/>
          <w:szCs w:val="28"/>
        </w:rPr>
      </w:pPr>
      <w:r w:rsidRPr="0007597F">
        <w:rPr>
          <w:rFonts w:ascii="Times New Roman" w:hAnsi="Times New Roman" w:cs="Times New Roman"/>
          <w:sz w:val="28"/>
          <w:szCs w:val="28"/>
        </w:rPr>
        <w:t xml:space="preserve">ЛР 6 Проявляющий уважение к людям старшего поколения и готовность к участию в социальной поддержке и волонтерских движениях.  </w:t>
      </w:r>
    </w:p>
    <w:p w:rsidR="00C814AE" w:rsidRPr="0007597F" w:rsidRDefault="00C814AE" w:rsidP="002E46BB">
      <w:pPr>
        <w:spacing w:after="0" w:line="240" w:lineRule="auto"/>
        <w:ind w:firstLine="709"/>
        <w:jc w:val="both"/>
        <w:rPr>
          <w:rFonts w:ascii="Times New Roman" w:hAnsi="Times New Roman" w:cs="Times New Roman"/>
          <w:sz w:val="28"/>
          <w:szCs w:val="28"/>
        </w:rPr>
      </w:pPr>
      <w:r w:rsidRPr="0007597F">
        <w:rPr>
          <w:rFonts w:ascii="Times New Roman" w:hAnsi="Times New Roman" w:cs="Times New Roman"/>
          <w:sz w:val="28"/>
          <w:szCs w:val="28"/>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C814AE" w:rsidRPr="0007597F" w:rsidRDefault="00C814AE" w:rsidP="002E46BB">
      <w:pPr>
        <w:spacing w:after="0" w:line="240" w:lineRule="auto"/>
        <w:ind w:firstLine="709"/>
        <w:jc w:val="both"/>
        <w:rPr>
          <w:rFonts w:ascii="Times New Roman" w:hAnsi="Times New Roman" w:cs="Times New Roman"/>
          <w:sz w:val="28"/>
          <w:szCs w:val="28"/>
        </w:rPr>
      </w:pPr>
      <w:r w:rsidRPr="0007597F">
        <w:rPr>
          <w:rFonts w:ascii="Times New Roman" w:hAnsi="Times New Roman" w:cs="Times New Roman"/>
          <w:sz w:val="28"/>
          <w:szCs w:val="28"/>
        </w:rPr>
        <w:t xml:space="preserve">ЛР 15 </w:t>
      </w:r>
      <w:r w:rsidRPr="007D0CF7">
        <w:rPr>
          <w:rFonts w:ascii="Times New Roman" w:hAnsi="Times New Roman" w:cs="Times New Roman"/>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r>
        <w:rPr>
          <w:rFonts w:ascii="Times New Roman" w:hAnsi="Times New Roman" w:cs="Times New Roman"/>
          <w:sz w:val="28"/>
          <w:szCs w:val="28"/>
        </w:rPr>
        <w:t>.</w:t>
      </w:r>
    </w:p>
    <w:p w:rsidR="00C814AE" w:rsidRDefault="00C814AE" w:rsidP="002F5366">
      <w:pPr>
        <w:pStyle w:val="1"/>
        <w:spacing w:before="0" w:after="0" w:line="240" w:lineRule="auto"/>
        <w:jc w:val="center"/>
        <w:rPr>
          <w:rFonts w:ascii="Times New Roman" w:hAnsi="Times New Roman" w:cs="Times New Roman"/>
          <w:sz w:val="28"/>
          <w:szCs w:val="28"/>
        </w:rPr>
      </w:pPr>
    </w:p>
    <w:p w:rsidR="00C814AE" w:rsidRPr="00444BD3" w:rsidRDefault="00C814AE" w:rsidP="002E46BB">
      <w:pPr>
        <w:pStyle w:val="1"/>
        <w:spacing w:before="0" w:after="0" w:line="240" w:lineRule="auto"/>
        <w:jc w:val="center"/>
        <w:rPr>
          <w:rFonts w:ascii="OfficinaSansBookC" w:hAnsi="OfficinaSansBookC"/>
          <w:sz w:val="28"/>
          <w:szCs w:val="28"/>
        </w:rPr>
      </w:pPr>
      <w:r>
        <w:rPr>
          <w:rFonts w:ascii="Times New Roman" w:hAnsi="Times New Roman" w:cs="Times New Roman"/>
          <w:sz w:val="28"/>
          <w:szCs w:val="28"/>
        </w:rPr>
        <w:br w:type="page"/>
      </w: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1E1193" w:rsidRDefault="00C814AE"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tcPr>
          <w:p w:rsidR="00C814AE" w:rsidRPr="002C57B1" w:rsidRDefault="00C814AE"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68</w:t>
            </w:r>
          </w:p>
        </w:tc>
      </w:tr>
      <w:tr w:rsidR="00C814AE" w:rsidRPr="001E1193" w:rsidTr="002E46BB">
        <w:trPr>
          <w:trHeight w:val="485"/>
        </w:trPr>
        <w:tc>
          <w:tcPr>
            <w:tcW w:w="4058" w:type="pct"/>
          </w:tcPr>
          <w:p w:rsidR="00C814AE" w:rsidRPr="001E1193" w:rsidRDefault="00C814AE"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tcPr>
          <w:p w:rsidR="00C814AE" w:rsidRPr="001E1193"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1E1193" w:rsidRDefault="00C814AE"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tcPr>
          <w:p w:rsidR="00C814AE" w:rsidRPr="001E1193" w:rsidRDefault="00C814AE" w:rsidP="002F536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56</w:t>
            </w:r>
          </w:p>
        </w:tc>
      </w:tr>
      <w:tr w:rsidR="00C814AE" w:rsidRPr="001E1193" w:rsidTr="002E46BB">
        <w:trPr>
          <w:trHeight w:val="517"/>
        </w:trPr>
        <w:tc>
          <w:tcPr>
            <w:tcW w:w="5000" w:type="pct"/>
            <w:gridSpan w:val="2"/>
            <w:vAlign w:val="center"/>
          </w:tcPr>
          <w:p w:rsidR="00C814AE" w:rsidRPr="001E1193" w:rsidRDefault="00C814AE" w:rsidP="002F5366">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1E1193" w:rsidRDefault="00C814AE"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C814AE" w:rsidRPr="001E1193" w:rsidRDefault="00C814AE" w:rsidP="0031516B">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1E1193" w:rsidRDefault="00C814AE"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C814AE" w:rsidRPr="001E1193" w:rsidRDefault="00C814AE"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1E1193" w:rsidRDefault="00C814AE"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1E1193" w:rsidRDefault="00C814AE"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r>
      <w:tr w:rsidR="00C814AE" w:rsidRPr="001E1193" w:rsidTr="002E46BB">
        <w:trPr>
          <w:trHeight w:val="517"/>
        </w:trPr>
        <w:tc>
          <w:tcPr>
            <w:tcW w:w="4058" w:type="pct"/>
            <w:vAlign w:val="center"/>
          </w:tcPr>
          <w:p w:rsidR="00C814AE" w:rsidRPr="001E1193" w:rsidRDefault="00C814AE"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vAlign w:val="center"/>
          </w:tcPr>
          <w:p w:rsidR="00C814AE" w:rsidRPr="001E1193"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1E1193" w:rsidRDefault="00C814AE"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C814AE" w:rsidRPr="001E1193" w:rsidRDefault="00C814AE"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1E1193" w:rsidRDefault="00C814AE"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C814AE" w:rsidRPr="001E1193" w:rsidRDefault="00C814AE"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w:t>
            </w:r>
          </w:p>
        </w:tc>
      </w:tr>
      <w:tr w:rsidR="00C814AE" w:rsidRPr="001E1193" w:rsidTr="002E46BB">
        <w:trPr>
          <w:trHeight w:val="68"/>
        </w:trPr>
        <w:tc>
          <w:tcPr>
            <w:tcW w:w="4058" w:type="pct"/>
            <w:vAlign w:val="center"/>
          </w:tcPr>
          <w:p w:rsidR="00C814AE" w:rsidRPr="001E1193" w:rsidRDefault="00C814AE" w:rsidP="002F5366">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C814AE" w:rsidRPr="001E1193" w:rsidRDefault="00C814AE"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Pr="002F4DDD">
        <w:rPr>
          <w:rFonts w:ascii="Times New Roman" w:hAnsi="Times New Roman" w:cs="Times New Roman"/>
          <w:b/>
          <w:sz w:val="28"/>
          <w:szCs w:val="28"/>
        </w:rPr>
        <w:t>Основы безопасности жизнедеятельности</w:t>
      </w:r>
    </w:p>
    <w:p w:rsidR="00C814AE" w:rsidRPr="000B4553"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35032D">
        <w:rPr>
          <w:rFonts w:ascii="Times New Roman" w:hAnsi="Times New Roman" w:cs="Times New Roman"/>
          <w:b/>
          <w:bCs/>
          <w:sz w:val="28"/>
          <w:szCs w:val="28"/>
        </w:rPr>
        <w:t xml:space="preserve">по специальности </w:t>
      </w:r>
      <w:r w:rsidRPr="005216C3">
        <w:rPr>
          <w:rFonts w:ascii="Times New Roman" w:hAnsi="Times New Roman" w:cs="Times New Roman"/>
          <w:b/>
          <w:sz w:val="28"/>
          <w:szCs w:val="28"/>
        </w:rPr>
        <w:t>09.02.07 Информационные системы и программирование</w:t>
      </w:r>
    </w:p>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22"/>
        <w:gridCol w:w="8717"/>
        <w:gridCol w:w="854"/>
        <w:gridCol w:w="1680"/>
        <w:gridCol w:w="1680"/>
      </w:tblGrid>
      <w:tr w:rsidR="00C814AE" w:rsidRPr="005F747A" w:rsidTr="002D3763">
        <w:trPr>
          <w:trHeight w:val="20"/>
        </w:trPr>
        <w:tc>
          <w:tcPr>
            <w:tcW w:w="789" w:type="pct"/>
            <w:shd w:val="clear" w:color="auto" w:fill="auto"/>
            <w:vAlign w:val="center"/>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center"/>
              <w:rPr>
                <w:rFonts w:ascii="Times New Roman" w:hAnsi="Times New Roman" w:cs="Times New Roman"/>
                <w:b/>
                <w:sz w:val="24"/>
                <w:szCs w:val="24"/>
              </w:rPr>
            </w:pPr>
            <w:bookmarkStart w:id="11" w:name="_GoBack" w:colFirst="0" w:colLast="4"/>
            <w:r w:rsidRPr="005F747A">
              <w:rPr>
                <w:rFonts w:ascii="Times New Roman" w:hAnsi="Times New Roman" w:cs="Times New Roman"/>
                <w:b/>
                <w:sz w:val="24"/>
                <w:szCs w:val="24"/>
              </w:rPr>
              <w:t>Наименование разделов и тем</w:t>
            </w:r>
          </w:p>
        </w:tc>
        <w:tc>
          <w:tcPr>
            <w:tcW w:w="2839" w:type="pct"/>
            <w:tcBorders>
              <w:right w:val="single" w:sz="4" w:space="0" w:color="auto"/>
            </w:tcBorders>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278" w:type="pct"/>
            <w:tcBorders>
              <w:left w:val="single" w:sz="4" w:space="0" w:color="auto"/>
              <w:right w:val="single" w:sz="4" w:space="0" w:color="auto"/>
            </w:tcBorders>
            <w:shd w:val="clear" w:color="auto" w:fill="auto"/>
            <w:vAlign w:val="center"/>
          </w:tcPr>
          <w:p w:rsidR="00C814AE" w:rsidRPr="005F747A" w:rsidRDefault="00C814AE" w:rsidP="005F7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65"/>
              <w:jc w:val="center"/>
              <w:rPr>
                <w:rFonts w:ascii="Times New Roman" w:hAnsi="Times New Roman" w:cs="Times New Roman"/>
                <w:b/>
                <w:sz w:val="24"/>
                <w:szCs w:val="24"/>
              </w:rPr>
            </w:pPr>
            <w:r w:rsidRPr="005F747A">
              <w:rPr>
                <w:rFonts w:ascii="Times New Roman" w:hAnsi="Times New Roman" w:cs="Times New Roman"/>
                <w:b/>
                <w:sz w:val="24"/>
                <w:szCs w:val="24"/>
              </w:rPr>
              <w:t>Объем часов</w:t>
            </w:r>
          </w:p>
        </w:tc>
        <w:tc>
          <w:tcPr>
            <w:tcW w:w="547" w:type="pct"/>
            <w:tcBorders>
              <w:left w:val="single" w:sz="4" w:space="0" w:color="auto"/>
            </w:tcBorders>
            <w:shd w:val="clear" w:color="auto" w:fill="auto"/>
            <w:vAlign w:val="center"/>
          </w:tcPr>
          <w:p w:rsidR="00C814AE" w:rsidRPr="005F747A" w:rsidRDefault="00C814AE" w:rsidP="0031516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5F747A">
              <w:rPr>
                <w:rFonts w:ascii="Times New Roman" w:hAnsi="Times New Roman" w:cs="Times New Roman"/>
                <w:b/>
                <w:sz w:val="24"/>
                <w:szCs w:val="24"/>
              </w:rPr>
              <w:t>Вид занятия</w:t>
            </w:r>
          </w:p>
        </w:tc>
        <w:tc>
          <w:tcPr>
            <w:tcW w:w="547" w:type="pct"/>
            <w:shd w:val="clear" w:color="auto" w:fill="auto"/>
            <w:vAlign w:val="center"/>
          </w:tcPr>
          <w:p w:rsidR="00C814AE" w:rsidRPr="005F747A" w:rsidRDefault="00C814AE" w:rsidP="005F747A">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 w:right="-107"/>
              <w:jc w:val="center"/>
              <w:rPr>
                <w:rFonts w:ascii="Times New Roman" w:hAnsi="Times New Roman" w:cs="Times New Roman"/>
                <w:b/>
                <w:sz w:val="24"/>
                <w:szCs w:val="24"/>
              </w:rPr>
            </w:pPr>
            <w:r w:rsidRPr="005F747A">
              <w:rPr>
                <w:rFonts w:ascii="Times New Roman" w:hAnsi="Times New Roman" w:cs="Times New Roman"/>
                <w:b/>
                <w:sz w:val="24"/>
                <w:szCs w:val="24"/>
              </w:rPr>
              <w:t>Формируемые компетенции</w:t>
            </w:r>
          </w:p>
        </w:tc>
      </w:tr>
      <w:tr w:rsidR="00C814AE" w:rsidRPr="005F747A" w:rsidTr="002D3763">
        <w:trPr>
          <w:trHeight w:val="20"/>
        </w:trPr>
        <w:tc>
          <w:tcPr>
            <w:tcW w:w="789" w:type="pct"/>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center"/>
              <w:rPr>
                <w:rFonts w:ascii="Times New Roman" w:hAnsi="Times New Roman" w:cs="Times New Roman"/>
                <w:b/>
                <w:sz w:val="24"/>
                <w:szCs w:val="24"/>
              </w:rPr>
            </w:pPr>
            <w:r w:rsidRPr="005F747A">
              <w:rPr>
                <w:rFonts w:ascii="Times New Roman" w:hAnsi="Times New Roman" w:cs="Times New Roman"/>
                <w:b/>
                <w:sz w:val="24"/>
                <w:szCs w:val="24"/>
              </w:rPr>
              <w:t>1</w:t>
            </w:r>
          </w:p>
        </w:tc>
        <w:tc>
          <w:tcPr>
            <w:tcW w:w="2839" w:type="pct"/>
            <w:tcBorders>
              <w:right w:val="single" w:sz="4" w:space="0" w:color="auto"/>
            </w:tcBorders>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278" w:type="pct"/>
            <w:tcBorders>
              <w:left w:val="single" w:sz="4" w:space="0" w:color="auto"/>
              <w:right w:val="single" w:sz="4" w:space="0" w:color="auto"/>
            </w:tcBorders>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3</w:t>
            </w:r>
          </w:p>
        </w:tc>
        <w:tc>
          <w:tcPr>
            <w:tcW w:w="547" w:type="pct"/>
            <w:tcBorders>
              <w:left w:val="single" w:sz="4" w:space="0" w:color="auto"/>
            </w:tcBorders>
            <w:shd w:val="clear" w:color="auto" w:fill="auto"/>
            <w:vAlign w:val="center"/>
          </w:tcPr>
          <w:p w:rsidR="00C814AE" w:rsidRPr="005F747A" w:rsidRDefault="00C814AE" w:rsidP="0031516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5F747A">
              <w:rPr>
                <w:rFonts w:ascii="Times New Roman" w:hAnsi="Times New Roman" w:cs="Times New Roman"/>
                <w:b/>
                <w:sz w:val="24"/>
                <w:szCs w:val="24"/>
              </w:rPr>
              <w:t>4</w:t>
            </w:r>
          </w:p>
        </w:tc>
        <w:tc>
          <w:tcPr>
            <w:tcW w:w="547"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5</w:t>
            </w:r>
          </w:p>
        </w:tc>
      </w:tr>
      <w:tr w:rsidR="00C814AE" w:rsidRPr="005F747A" w:rsidTr="002D3763">
        <w:trPr>
          <w:trHeight w:val="20"/>
        </w:trPr>
        <w:tc>
          <w:tcPr>
            <w:tcW w:w="3628" w:type="pct"/>
            <w:gridSpan w:val="2"/>
            <w:tcBorders>
              <w:right w:val="single" w:sz="4" w:space="0" w:color="auto"/>
            </w:tcBorders>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i/>
                <w:sz w:val="24"/>
                <w:szCs w:val="24"/>
              </w:rPr>
            </w:pPr>
            <w:r w:rsidRPr="005F747A">
              <w:rPr>
                <w:rFonts w:ascii="Times New Roman" w:hAnsi="Times New Roman" w:cs="Times New Roman"/>
                <w:b/>
                <w:sz w:val="24"/>
                <w:szCs w:val="24"/>
              </w:rPr>
              <w:t>Раздел 1.</w:t>
            </w:r>
            <w:r w:rsidRPr="005F747A">
              <w:rPr>
                <w:rFonts w:ascii="Times New Roman" w:hAnsi="Times New Roman" w:cs="Times New Roman"/>
                <w:sz w:val="24"/>
                <w:szCs w:val="24"/>
              </w:rPr>
              <w:t xml:space="preserve"> </w:t>
            </w:r>
            <w:r w:rsidRPr="005F747A">
              <w:rPr>
                <w:rFonts w:ascii="Times New Roman" w:hAnsi="Times New Roman" w:cs="Times New Roman"/>
                <w:b/>
                <w:sz w:val="24"/>
                <w:szCs w:val="24"/>
              </w:rPr>
              <w:t>Мир опасностей современной молодежи</w:t>
            </w:r>
          </w:p>
        </w:tc>
        <w:tc>
          <w:tcPr>
            <w:tcW w:w="278" w:type="pct"/>
            <w:tcBorders>
              <w:left w:val="single" w:sz="4" w:space="0" w:color="auto"/>
              <w:right w:val="single" w:sz="4" w:space="0" w:color="auto"/>
            </w:tcBorders>
            <w:shd w:val="clear" w:color="auto" w:fill="auto"/>
          </w:tcPr>
          <w:p w:rsidR="00C814AE" w:rsidRPr="005F747A" w:rsidRDefault="00C814AE"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14</w:t>
            </w:r>
          </w:p>
        </w:tc>
        <w:tc>
          <w:tcPr>
            <w:tcW w:w="547" w:type="pct"/>
            <w:tcBorders>
              <w:left w:val="single" w:sz="4" w:space="0" w:color="auto"/>
            </w:tcBorders>
            <w:shd w:val="clear" w:color="auto" w:fill="auto"/>
            <w:vAlign w:val="center"/>
          </w:tcPr>
          <w:p w:rsidR="00C814AE" w:rsidRPr="005F747A" w:rsidRDefault="00C814AE" w:rsidP="0031516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ЛР 2, ЛР 15</w:t>
            </w:r>
          </w:p>
        </w:tc>
      </w:tr>
      <w:tr w:rsidR="00C814AE" w:rsidRPr="005F747A" w:rsidTr="002D3763">
        <w:trPr>
          <w:trHeight w:val="70"/>
        </w:trPr>
        <w:tc>
          <w:tcPr>
            <w:tcW w:w="789" w:type="pct"/>
            <w:vMerge w:val="restart"/>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1.1.</w:t>
            </w:r>
          </w:p>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В чем особенности картины опасностей современной молодежи</w:t>
            </w:r>
          </w:p>
        </w:tc>
        <w:tc>
          <w:tcPr>
            <w:tcW w:w="2839" w:type="pct"/>
            <w:tcBorders>
              <w:right w:val="single" w:sz="4" w:space="0" w:color="auto"/>
            </w:tcBorders>
            <w:shd w:val="clear" w:color="auto" w:fill="auto"/>
          </w:tcPr>
          <w:p w:rsidR="00C814AE" w:rsidRPr="005F747A" w:rsidRDefault="00C814AE" w:rsidP="00EA1BEF">
            <w:pPr>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tcBorders>
              <w:left w:val="single" w:sz="4" w:space="0" w:color="auto"/>
              <w:right w:val="single" w:sz="4" w:space="0" w:color="auto"/>
            </w:tcBorders>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tcBorders>
              <w:left w:val="single" w:sz="4" w:space="0" w:color="auto"/>
            </w:tcBorders>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tcBorders>
              <w:right w:val="single" w:sz="4" w:space="0" w:color="auto"/>
            </w:tcBorders>
            <w:shd w:val="clear" w:color="auto" w:fill="auto"/>
          </w:tcPr>
          <w:p w:rsidR="00C814AE" w:rsidRPr="005F747A" w:rsidRDefault="00C814AE" w:rsidP="00EA1BEF">
            <w:pPr>
              <w:spacing w:after="0" w:line="240" w:lineRule="auto"/>
              <w:ind w:left="-40" w:right="57"/>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C814AE" w:rsidRPr="005F747A" w:rsidRDefault="00C814AE" w:rsidP="00EA1BEF">
            <w:pPr>
              <w:spacing w:after="0" w:line="240" w:lineRule="auto"/>
              <w:ind w:left="-40" w:right="57"/>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моделирование поля опасностей на примере современной молодежи;</w:t>
            </w:r>
          </w:p>
          <w:p w:rsidR="00C814AE" w:rsidRPr="005F747A" w:rsidRDefault="00C814AE" w:rsidP="00EA1BEF">
            <w:pPr>
              <w:spacing w:after="0" w:line="240" w:lineRule="auto"/>
              <w:ind w:left="-40" w:right="57"/>
              <w:rPr>
                <w:rFonts w:ascii="Times New Roman" w:hAnsi="Times New Roman" w:cs="Times New Roman"/>
                <w:sz w:val="24"/>
                <w:szCs w:val="24"/>
              </w:rPr>
            </w:pPr>
            <w:r w:rsidRPr="005F747A">
              <w:rPr>
                <w:rFonts w:ascii="Times New Roman" w:hAnsi="Times New Roman" w:cs="Times New Roman"/>
                <w:i/>
                <w:sz w:val="24"/>
                <w:szCs w:val="24"/>
              </w:rPr>
              <w:t xml:space="preserve">правило действия </w:t>
            </w:r>
            <w:r w:rsidRPr="005F747A">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5F747A">
              <w:rPr>
                <w:rFonts w:ascii="Times New Roman" w:hAnsi="Times New Roman" w:cs="Times New Roman"/>
                <w:i/>
                <w:sz w:val="24"/>
                <w:szCs w:val="24"/>
              </w:rPr>
              <w:t>алгоритм</w:t>
            </w:r>
            <w:r w:rsidRPr="005F747A">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278" w:type="pct"/>
            <w:tcBorders>
              <w:left w:val="single" w:sz="4" w:space="0" w:color="auto"/>
              <w:right w:val="single" w:sz="4" w:space="0" w:color="auto"/>
            </w:tcBorders>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tcBorders>
              <w:left w:val="single" w:sz="4" w:space="0" w:color="auto"/>
            </w:tcBorders>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1</w:t>
            </w:r>
          </w:p>
        </w:tc>
        <w:tc>
          <w:tcPr>
            <w:tcW w:w="547" w:type="pct"/>
            <w:shd w:val="clear" w:color="auto" w:fill="auto"/>
            <w:vAlign w:val="center"/>
          </w:tcPr>
          <w:p w:rsidR="00C814AE" w:rsidRPr="005F747A" w:rsidRDefault="00C814AE" w:rsidP="005F747A">
            <w:pPr>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spacing w:after="0" w:line="240" w:lineRule="auto"/>
              <w:ind w:left="-25" w:right="-37"/>
              <w:jc w:val="center"/>
              <w:rPr>
                <w:rFonts w:ascii="Times New Roman" w:hAnsi="Times New Roman" w:cs="Times New Roman"/>
                <w:sz w:val="24"/>
                <w:szCs w:val="24"/>
                <w:highlight w:val="yellow"/>
              </w:rPr>
            </w:pPr>
            <w:r w:rsidRPr="005F747A">
              <w:rPr>
                <w:rFonts w:ascii="Times New Roman" w:hAnsi="Times New Roman" w:cs="Times New Roman"/>
                <w:sz w:val="24"/>
                <w:szCs w:val="24"/>
              </w:rPr>
              <w:t>ОК 07</w:t>
            </w:r>
          </w:p>
        </w:tc>
      </w:tr>
      <w:tr w:rsidR="00C814AE" w:rsidRPr="005F747A" w:rsidTr="002D3763">
        <w:trPr>
          <w:trHeight w:val="251"/>
        </w:trPr>
        <w:tc>
          <w:tcPr>
            <w:tcW w:w="789" w:type="pct"/>
            <w:vMerge w:val="restart"/>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1.2.</w:t>
            </w:r>
          </w:p>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выявить опасности развития</w:t>
            </w: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опасности развития - </w:t>
            </w:r>
            <w:r w:rsidRPr="005F747A">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целе-и ценностное полагание в ситуации конфликта в развитии между требованием сохранения Жизни и дефицитами в развитии</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целе-и ценностного полагания в ситуации конфликта в развитии</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 xml:space="preserve">Практическое занятие </w:t>
            </w:r>
            <w:r w:rsidRPr="005F747A">
              <w:rPr>
                <w:rFonts w:ascii="Times New Roman" w:hAnsi="Times New Roman" w:cs="Times New Roman"/>
                <w:sz w:val="24"/>
                <w:szCs w:val="24"/>
                <w:lang w:val="en-US"/>
              </w:rPr>
              <w:t>1</w:t>
            </w:r>
          </w:p>
        </w:tc>
        <w:tc>
          <w:tcPr>
            <w:tcW w:w="547" w:type="pct"/>
            <w:shd w:val="clear" w:color="auto" w:fill="auto"/>
            <w:vAlign w:val="center"/>
          </w:tcPr>
          <w:p w:rsidR="00C814AE" w:rsidRPr="005F747A" w:rsidRDefault="00C814AE" w:rsidP="005F747A">
            <w:pPr>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spacing w:after="0" w:line="240" w:lineRule="auto"/>
              <w:ind w:left="-25" w:right="-37"/>
              <w:jc w:val="center"/>
              <w:rPr>
                <w:rFonts w:ascii="Times New Roman" w:hAnsi="Times New Roman" w:cs="Times New Roman"/>
                <w:sz w:val="24"/>
                <w:szCs w:val="24"/>
                <w:highlight w:val="yellow"/>
              </w:rPr>
            </w:pPr>
            <w:r w:rsidRPr="005F747A">
              <w:rPr>
                <w:rFonts w:ascii="Times New Roman" w:hAnsi="Times New Roman" w:cs="Times New Roman"/>
                <w:sz w:val="24"/>
                <w:szCs w:val="24"/>
              </w:rPr>
              <w:t>ОК 07</w:t>
            </w:r>
          </w:p>
        </w:tc>
      </w:tr>
      <w:tr w:rsidR="00C814AE" w:rsidRPr="005F747A" w:rsidTr="002D3763">
        <w:trPr>
          <w:trHeight w:val="20"/>
        </w:trPr>
        <w:tc>
          <w:tcPr>
            <w:tcW w:w="789" w:type="pct"/>
            <w:vMerge w:val="restart"/>
            <w:shd w:val="clear" w:color="auto" w:fill="auto"/>
          </w:tcPr>
          <w:p w:rsidR="00C814AE" w:rsidRPr="005F747A" w:rsidRDefault="00C814AE" w:rsidP="004C7B19">
            <w:pPr>
              <w:widowControl w:val="0"/>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1.3</w:t>
            </w:r>
            <w:r w:rsidRPr="005F747A">
              <w:rPr>
                <w:rFonts w:ascii="Times New Roman" w:hAnsi="Times New Roman" w:cs="Times New Roman"/>
                <w:sz w:val="24"/>
                <w:szCs w:val="24"/>
              </w:rPr>
              <w:t>.</w:t>
            </w:r>
          </w:p>
          <w:p w:rsidR="00C814AE" w:rsidRPr="005F747A" w:rsidRDefault="00C814AE" w:rsidP="004C7B19">
            <w:pPr>
              <w:widowControl w:val="0"/>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lastRenderedPageBreak/>
              <w:t xml:space="preserve">Как выявить и описать опасности на дорогах </w:t>
            </w: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b/>
                <w:sz w:val="24"/>
                <w:szCs w:val="24"/>
              </w:rPr>
            </w:pPr>
            <w:r w:rsidRPr="005F747A">
              <w:rPr>
                <w:rFonts w:ascii="Times New Roman" w:hAnsi="Times New Roman" w:cs="Times New Roman"/>
                <w:b/>
                <w:bCs/>
                <w:sz w:val="24"/>
                <w:szCs w:val="24"/>
              </w:rPr>
              <w:lastRenderedPageBreak/>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742"/>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опасности на дорогах - </w:t>
            </w:r>
            <w:r w:rsidRPr="005F747A">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выявлять</w:t>
            </w:r>
            <w:r w:rsidRPr="005F747A">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электросамокатчик/райдер, мотоциклист);</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w:t>
            </w:r>
            <w:r w:rsidRPr="005F747A">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выявления и описания опасностей на дорогах</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lang w:val="en-US"/>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2</w:t>
            </w:r>
          </w:p>
        </w:tc>
        <w:tc>
          <w:tcPr>
            <w:tcW w:w="547" w:type="pct"/>
            <w:shd w:val="clear" w:color="auto" w:fill="auto"/>
            <w:vAlign w:val="center"/>
          </w:tcPr>
          <w:p w:rsidR="00C814AE" w:rsidRPr="005F747A" w:rsidRDefault="00C814AE" w:rsidP="005F747A">
            <w:pPr>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07</w:t>
            </w:r>
          </w:p>
        </w:tc>
      </w:tr>
      <w:tr w:rsidR="00C814AE" w:rsidRPr="005F747A" w:rsidTr="002D3763">
        <w:trPr>
          <w:trHeight w:val="20"/>
        </w:trPr>
        <w:tc>
          <w:tcPr>
            <w:tcW w:w="789" w:type="pct"/>
            <w:vMerge w:val="restart"/>
            <w:shd w:val="clear" w:color="auto" w:fill="auto"/>
          </w:tcPr>
          <w:p w:rsidR="00C814AE" w:rsidRPr="005F747A" w:rsidRDefault="00C814AE" w:rsidP="004C7B19">
            <w:pPr>
              <w:widowControl w:val="0"/>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lastRenderedPageBreak/>
              <w:t xml:space="preserve">Тема </w:t>
            </w:r>
            <w:r w:rsidRPr="005F747A">
              <w:rPr>
                <w:rFonts w:ascii="Times New Roman" w:hAnsi="Times New Roman" w:cs="Times New Roman"/>
                <w:b/>
                <w:sz w:val="24"/>
                <w:szCs w:val="24"/>
              </w:rPr>
              <w:t>1.4.</w:t>
            </w:r>
          </w:p>
          <w:p w:rsidR="00C814AE" w:rsidRPr="005F747A" w:rsidRDefault="00C814AE" w:rsidP="004C7B19">
            <w:pPr>
              <w:widowControl w:val="0"/>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выявить и описать опасности в ситуации пожара в общественном месте</w:t>
            </w: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опасность пожара в общественном месте – </w:t>
            </w:r>
            <w:r w:rsidRPr="005F747A">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выявлять и описывать опасности в ситуации пожара в общественном месте</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w:t>
            </w:r>
            <w:r w:rsidRPr="005F747A">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Алгоритм</w:t>
            </w:r>
            <w:r w:rsidRPr="005F747A">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3</w:t>
            </w:r>
          </w:p>
        </w:tc>
        <w:tc>
          <w:tcPr>
            <w:tcW w:w="547" w:type="pct"/>
            <w:shd w:val="clear" w:color="auto" w:fill="auto"/>
            <w:vAlign w:val="center"/>
          </w:tcPr>
          <w:p w:rsidR="00C814AE" w:rsidRPr="005F747A" w:rsidRDefault="00C814AE" w:rsidP="005F747A">
            <w:pPr>
              <w:spacing w:after="0" w:line="240" w:lineRule="auto"/>
              <w:ind w:left="-25" w:right="-37"/>
              <w:jc w:val="center"/>
              <w:rPr>
                <w:rFonts w:ascii="Times New Roman" w:hAnsi="Times New Roman" w:cs="Times New Roman"/>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0"/>
        </w:trPr>
        <w:tc>
          <w:tcPr>
            <w:tcW w:w="789" w:type="pct"/>
            <w:vMerge w:val="restart"/>
            <w:shd w:val="clear" w:color="auto" w:fill="auto"/>
          </w:tcPr>
          <w:p w:rsidR="00C814AE" w:rsidRPr="005F747A" w:rsidRDefault="00C814AE" w:rsidP="004C7B19">
            <w:pPr>
              <w:widowControl w:val="0"/>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1.5.</w:t>
            </w:r>
          </w:p>
          <w:p w:rsidR="00C814AE" w:rsidRPr="005F747A" w:rsidRDefault="00C814AE" w:rsidP="004C7B19">
            <w:pPr>
              <w:widowControl w:val="0"/>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выявить и описать опасности в ситуации захвата заложников в общественном месте (ЧС)</w:t>
            </w: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опасности ситуации захвата заложников в общественном месте </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выявить и описать опасности в ситуации захвата заложников в общественном месте</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w:t>
            </w:r>
            <w:r w:rsidRPr="005F747A">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алгоритм</w:t>
            </w:r>
            <w:r w:rsidRPr="005F747A">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4</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0"/>
        </w:trPr>
        <w:tc>
          <w:tcPr>
            <w:tcW w:w="789" w:type="pct"/>
            <w:vMerge w:val="restart"/>
            <w:shd w:val="clear" w:color="auto" w:fill="auto"/>
          </w:tcPr>
          <w:p w:rsidR="00C814AE" w:rsidRPr="005F747A" w:rsidRDefault="00C814AE" w:rsidP="004C7B19">
            <w:pPr>
              <w:widowControl w:val="0"/>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1.6.</w:t>
            </w:r>
          </w:p>
          <w:p w:rsidR="00C814AE" w:rsidRPr="005F747A" w:rsidRDefault="00C814AE" w:rsidP="004C7B19">
            <w:pPr>
              <w:widowControl w:val="0"/>
              <w:spacing w:after="0" w:line="240" w:lineRule="auto"/>
              <w:ind w:right="-24"/>
              <w:jc w:val="both"/>
              <w:rPr>
                <w:rFonts w:ascii="Times New Roman" w:hAnsi="Times New Roman" w:cs="Times New Roman"/>
                <w:color w:val="FF0000"/>
                <w:sz w:val="24"/>
                <w:szCs w:val="24"/>
              </w:rPr>
            </w:pPr>
            <w:r w:rsidRPr="005F747A">
              <w:rPr>
                <w:rFonts w:ascii="Times New Roman" w:hAnsi="Times New Roman" w:cs="Times New Roman"/>
                <w:sz w:val="24"/>
                <w:szCs w:val="24"/>
              </w:rPr>
              <w:t>Как выявить и описать опасности на рабочем месте</w:t>
            </w:r>
          </w:p>
        </w:tc>
        <w:tc>
          <w:tcPr>
            <w:tcW w:w="2839"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C31821">
            <w:pPr>
              <w:spacing w:after="0" w:line="240" w:lineRule="auto"/>
              <w:ind w:left="-40" w:right="57"/>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w:t>
            </w:r>
            <w:r w:rsidRPr="005F747A">
              <w:rPr>
                <w:rFonts w:ascii="Times New Roman" w:hAnsi="Times New Roman" w:cs="Times New Roman"/>
                <w:sz w:val="24"/>
                <w:szCs w:val="24"/>
              </w:rPr>
              <w:lastRenderedPageBreak/>
              <w:t>негативных факторов; 4) локализация/прекращение действия негативных факторов;</w:t>
            </w:r>
          </w:p>
          <w:p w:rsidR="00C814AE" w:rsidRPr="005F747A" w:rsidRDefault="00C814AE" w:rsidP="00C31821">
            <w:pPr>
              <w:spacing w:after="0" w:line="240" w:lineRule="auto"/>
              <w:ind w:left="-40" w:right="57"/>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моделирование поля опасностей на примере современной молодежи;</w:t>
            </w:r>
          </w:p>
          <w:p w:rsidR="00C814AE" w:rsidRPr="005F747A" w:rsidRDefault="00C814AE" w:rsidP="00C31821">
            <w:pPr>
              <w:spacing w:after="0" w:line="240" w:lineRule="auto"/>
              <w:jc w:val="both"/>
              <w:rPr>
                <w:rFonts w:ascii="Times New Roman" w:hAnsi="Times New Roman" w:cs="Times New Roman"/>
                <w:color w:val="FF0000"/>
                <w:sz w:val="24"/>
                <w:szCs w:val="24"/>
              </w:rPr>
            </w:pPr>
            <w:r w:rsidRPr="005F747A">
              <w:rPr>
                <w:rFonts w:ascii="Times New Roman" w:hAnsi="Times New Roman" w:cs="Times New Roman"/>
                <w:i/>
                <w:sz w:val="24"/>
                <w:szCs w:val="24"/>
              </w:rPr>
              <w:t xml:space="preserve">правило действия </w:t>
            </w:r>
            <w:r w:rsidRPr="005F747A">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5F747A">
              <w:rPr>
                <w:rFonts w:ascii="Times New Roman" w:hAnsi="Times New Roman" w:cs="Times New Roman"/>
                <w:i/>
                <w:sz w:val="24"/>
                <w:szCs w:val="24"/>
              </w:rPr>
              <w:t>алгоритм</w:t>
            </w:r>
            <w:r w:rsidRPr="005F747A">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lastRenderedPageBreak/>
              <w:t>2</w:t>
            </w:r>
          </w:p>
        </w:tc>
        <w:tc>
          <w:tcPr>
            <w:tcW w:w="547" w:type="pct"/>
            <w:shd w:val="clear" w:color="auto" w:fill="auto"/>
            <w:vAlign w:val="center"/>
          </w:tcPr>
          <w:p w:rsidR="00C814AE" w:rsidRPr="005F747A" w:rsidRDefault="00C814AE" w:rsidP="0031516B">
            <w:pPr>
              <w:tabs>
                <w:tab w:val="left" w:pos="285"/>
                <w:tab w:val="center" w:pos="742"/>
              </w:tabs>
              <w:spacing w:after="0" w:line="240" w:lineRule="auto"/>
              <w:ind w:left="-108" w:right="-108"/>
              <w:jc w:val="center"/>
              <w:rPr>
                <w:rFonts w:ascii="Times New Roman" w:hAnsi="Times New Roman" w:cs="Times New Roman"/>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2</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01; ОК 02;</w:t>
            </w:r>
          </w:p>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0"/>
        </w:trPr>
        <w:tc>
          <w:tcPr>
            <w:tcW w:w="789" w:type="pct"/>
            <w:vMerge w:val="restart"/>
            <w:shd w:val="clear" w:color="auto" w:fill="auto"/>
          </w:tcPr>
          <w:p w:rsidR="00C814AE" w:rsidRPr="005F747A" w:rsidRDefault="00C814AE" w:rsidP="0035032D">
            <w:pPr>
              <w:spacing w:after="0" w:line="240" w:lineRule="auto"/>
              <w:ind w:right="-24"/>
              <w:rPr>
                <w:rFonts w:ascii="Times New Roman" w:hAnsi="Times New Roman" w:cs="Times New Roman"/>
                <w:b/>
                <w:sz w:val="24"/>
                <w:szCs w:val="24"/>
              </w:rPr>
            </w:pPr>
            <w:r w:rsidRPr="005F747A">
              <w:rPr>
                <w:rFonts w:ascii="Times New Roman" w:hAnsi="Times New Roman" w:cs="Times New Roman"/>
                <w:b/>
                <w:sz w:val="24"/>
                <w:szCs w:val="24"/>
              </w:rPr>
              <w:lastRenderedPageBreak/>
              <w:t>Тема.1.7.</w:t>
            </w:r>
          </w:p>
          <w:p w:rsidR="00C814AE" w:rsidRPr="005F747A" w:rsidRDefault="00C814AE" w:rsidP="0035032D">
            <w:pPr>
              <w:spacing w:after="0" w:line="240" w:lineRule="auto"/>
              <w:ind w:right="-24"/>
              <w:rPr>
                <w:rFonts w:ascii="Times New Roman" w:hAnsi="Times New Roman" w:cs="Times New Roman"/>
                <w:sz w:val="24"/>
                <w:szCs w:val="24"/>
              </w:rPr>
            </w:pPr>
            <w:r w:rsidRPr="005F747A">
              <w:rPr>
                <w:rFonts w:ascii="Times New Roman" w:hAnsi="Times New Roman" w:cs="Times New Roman"/>
                <w:sz w:val="24"/>
                <w:szCs w:val="24"/>
              </w:rPr>
              <w:t>Как выявить и описать опасности на рабочем месте</w:t>
            </w:r>
          </w:p>
        </w:tc>
        <w:tc>
          <w:tcPr>
            <w:tcW w:w="2839" w:type="pct"/>
            <w:shd w:val="clear" w:color="auto" w:fill="auto"/>
          </w:tcPr>
          <w:p w:rsidR="00C814AE" w:rsidRPr="005F747A" w:rsidRDefault="00C814AE"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bCs/>
                <w:sz w:val="24"/>
                <w:szCs w:val="24"/>
              </w:rPr>
            </w:pPr>
            <w:r w:rsidRPr="005F747A">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tabs>
                <w:tab w:val="left" w:pos="285"/>
                <w:tab w:val="center" w:pos="742"/>
              </w:tabs>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0E2C18">
            <w:pPr>
              <w:tabs>
                <w:tab w:val="left" w:pos="6099"/>
              </w:tabs>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278" w:type="pct"/>
            <w:shd w:val="clear" w:color="auto" w:fill="auto"/>
            <w:vAlign w:val="center"/>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Практическое занятие 5</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01; ОК 02;</w:t>
            </w:r>
          </w:p>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04; ОК 07</w:t>
            </w: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sz w:val="24"/>
                <w:szCs w:val="24"/>
              </w:rPr>
              <w:t xml:space="preserve">Перечень примерных тем проектов/исследований: </w:t>
            </w:r>
          </w:p>
          <w:p w:rsidR="00C814AE" w:rsidRPr="005F747A" w:rsidRDefault="00C814AE" w:rsidP="00925C1F">
            <w:pPr>
              <w:widowControl w:val="0"/>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«Анализ связи вредных факторов на конкретном рабочем месте и заболеваний»</w:t>
            </w:r>
          </w:p>
          <w:p w:rsidR="00C814AE" w:rsidRPr="005F747A" w:rsidRDefault="00C814AE" w:rsidP="00925C1F">
            <w:pPr>
              <w:widowControl w:val="0"/>
              <w:spacing w:after="0" w:line="240" w:lineRule="auto"/>
              <w:ind w:right="57"/>
              <w:jc w:val="both"/>
              <w:rPr>
                <w:rFonts w:ascii="Times New Roman" w:hAnsi="Times New Roman" w:cs="Times New Roman"/>
                <w:sz w:val="24"/>
                <w:szCs w:val="24"/>
                <w:highlight w:val="white"/>
              </w:rPr>
            </w:pPr>
            <w:r w:rsidRPr="005F747A">
              <w:rPr>
                <w:rFonts w:ascii="Times New Roman" w:hAnsi="Times New Roman" w:cs="Times New Roman"/>
                <w:sz w:val="24"/>
                <w:szCs w:val="24"/>
              </w:rPr>
              <w:t>«Анализ источников опасностей на разных технологических этапах</w:t>
            </w:r>
            <w:r w:rsidRPr="005F747A">
              <w:rPr>
                <w:rFonts w:ascii="Times New Roman" w:hAnsi="Times New Roman" w:cs="Times New Roman"/>
                <w:sz w:val="24"/>
                <w:szCs w:val="24"/>
                <w:highlight w:val="white"/>
              </w:rPr>
              <w:t>»</w:t>
            </w:r>
          </w:p>
          <w:p w:rsidR="00C814AE" w:rsidRPr="005F747A" w:rsidRDefault="00C814AE" w:rsidP="00925C1F">
            <w:pPr>
              <w:widowControl w:val="0"/>
              <w:spacing w:after="0" w:line="240" w:lineRule="auto"/>
              <w:ind w:right="57"/>
              <w:rPr>
                <w:rFonts w:ascii="Times New Roman" w:hAnsi="Times New Roman" w:cs="Times New Roman"/>
                <w:sz w:val="24"/>
                <w:szCs w:val="24"/>
              </w:rPr>
            </w:pPr>
            <w:r w:rsidRPr="005F747A">
              <w:rPr>
                <w:rFonts w:ascii="Times New Roman" w:hAnsi="Times New Roman" w:cs="Times New Roman"/>
                <w:sz w:val="24"/>
                <w:szCs w:val="24"/>
              </w:rPr>
              <w:t>«Анализ картины опасностей современной молодежи»</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«Создание презентации/видеоролика об историях травматизма/развития профессиональных заболеваний»</w:t>
            </w:r>
          </w:p>
        </w:tc>
        <w:tc>
          <w:tcPr>
            <w:tcW w:w="278" w:type="pct"/>
            <w:shd w:val="clear" w:color="auto" w:fill="auto"/>
            <w:vAlign w:val="center"/>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547" w:type="pct"/>
            <w:shd w:val="clear" w:color="auto" w:fill="auto"/>
            <w:vAlign w:val="center"/>
          </w:tcPr>
          <w:p w:rsidR="00C814AE" w:rsidRPr="005F747A" w:rsidRDefault="00C814AE" w:rsidP="00925C1F">
            <w:pPr>
              <w:spacing w:after="0" w:line="240" w:lineRule="auto"/>
              <w:ind w:left="-108" w:right="-108"/>
              <w:jc w:val="center"/>
              <w:rPr>
                <w:rFonts w:ascii="Times New Roman" w:hAnsi="Times New Roman" w:cs="Times New Roman"/>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p>
        </w:tc>
      </w:tr>
      <w:tr w:rsidR="00C814AE" w:rsidRPr="005F747A" w:rsidTr="002D3763">
        <w:trPr>
          <w:trHeight w:val="20"/>
        </w:trPr>
        <w:tc>
          <w:tcPr>
            <w:tcW w:w="3628" w:type="pct"/>
            <w:gridSpan w:val="2"/>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5F747A">
              <w:rPr>
                <w:rFonts w:ascii="Times New Roman" w:hAnsi="Times New Roman" w:cs="Times New Roman"/>
                <w:b/>
                <w:sz w:val="24"/>
                <w:szCs w:val="24"/>
              </w:rPr>
              <w:t>Раздел 2.</w:t>
            </w:r>
            <w:r w:rsidRPr="005F747A">
              <w:rPr>
                <w:rFonts w:ascii="Times New Roman" w:hAnsi="Times New Roman" w:cs="Times New Roman"/>
                <w:sz w:val="24"/>
                <w:szCs w:val="24"/>
              </w:rPr>
              <w:t xml:space="preserve"> </w:t>
            </w:r>
            <w:r w:rsidRPr="005F747A">
              <w:rPr>
                <w:rFonts w:ascii="Times New Roman" w:hAnsi="Times New Roman" w:cs="Times New Roman"/>
                <w:b/>
                <w:sz w:val="24"/>
                <w:szCs w:val="24"/>
              </w:rPr>
              <w:t>Методы оценки риска</w:t>
            </w:r>
          </w:p>
        </w:tc>
        <w:tc>
          <w:tcPr>
            <w:tcW w:w="278" w:type="pct"/>
            <w:shd w:val="clear" w:color="auto" w:fill="auto"/>
          </w:tcPr>
          <w:p w:rsidR="00C814AE" w:rsidRPr="005F747A" w:rsidRDefault="00C814AE"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14</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ЛР 1, ЛР 2</w:t>
            </w:r>
          </w:p>
        </w:tc>
      </w:tr>
      <w:tr w:rsidR="00C814AE" w:rsidRPr="005F747A" w:rsidTr="002D3763">
        <w:trPr>
          <w:trHeight w:val="2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2.1.</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измерять опасности</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C814AE" w:rsidRPr="005F747A" w:rsidRDefault="00C814AE" w:rsidP="00EA1BEF">
            <w:pPr>
              <w:spacing w:after="0" w:line="240" w:lineRule="auto"/>
              <w:ind w:right="57"/>
              <w:jc w:val="both"/>
              <w:rPr>
                <w:rFonts w:ascii="Times New Roman" w:hAnsi="Times New Roman" w:cs="Times New Roman"/>
                <w:i/>
                <w:sz w:val="24"/>
                <w:szCs w:val="24"/>
              </w:rPr>
            </w:pPr>
            <w:r w:rsidRPr="005F747A">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w:t>
            </w:r>
            <w:r w:rsidRPr="005F747A">
              <w:rPr>
                <w:rFonts w:ascii="Times New Roman" w:hAnsi="Times New Roman" w:cs="Times New Roman"/>
                <w:sz w:val="24"/>
                <w:szCs w:val="24"/>
                <w:highlight w:val="white"/>
              </w:rPr>
              <w:t xml:space="preserve"> определение </w:t>
            </w:r>
            <w:r w:rsidRPr="005F747A">
              <w:rPr>
                <w:rFonts w:ascii="Times New Roman" w:hAnsi="Times New Roman" w:cs="Times New Roman"/>
                <w:sz w:val="24"/>
                <w:szCs w:val="24"/>
              </w:rPr>
              <w:t>вероятности осуществления риска и масштаба последствий</w:t>
            </w:r>
            <w:r w:rsidRPr="005F747A">
              <w:rPr>
                <w:rFonts w:ascii="Times New Roman" w:hAnsi="Times New Roman" w:cs="Times New Roman"/>
                <w:sz w:val="24"/>
                <w:szCs w:val="24"/>
                <w:highlight w:val="white"/>
              </w:rPr>
              <w:t xml:space="preserve"> воздействия вредных и опасных факторов среды</w:t>
            </w:r>
            <w:r w:rsidRPr="005F747A">
              <w:rPr>
                <w:rFonts w:ascii="Times New Roman" w:hAnsi="Times New Roman" w:cs="Times New Roman"/>
                <w:sz w:val="24"/>
                <w:szCs w:val="24"/>
              </w:rPr>
              <w:t xml:space="preserve"> </w:t>
            </w:r>
            <w:r w:rsidRPr="005F747A">
              <w:rPr>
                <w:rFonts w:ascii="Times New Roman" w:hAnsi="Times New Roman" w:cs="Times New Roman"/>
                <w:sz w:val="24"/>
                <w:szCs w:val="24"/>
                <w:highlight w:val="white"/>
              </w:rPr>
              <w:t>для разработки/выбора мер по профилактике и защите</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расчета риска по формуле</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3</w:t>
            </w:r>
          </w:p>
        </w:tc>
        <w:tc>
          <w:tcPr>
            <w:tcW w:w="547" w:type="pct"/>
            <w:shd w:val="clear" w:color="auto" w:fill="auto"/>
            <w:vAlign w:val="center"/>
          </w:tcPr>
          <w:p w:rsidR="00C814AE" w:rsidRPr="005F747A" w:rsidRDefault="00C814AE" w:rsidP="005F747A">
            <w:pPr>
              <w:widowControl w:val="0"/>
              <w:tabs>
                <w:tab w:val="left" w:pos="315"/>
                <w:tab w:val="center" w:pos="955"/>
              </w:tabs>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widowControl w:val="0"/>
              <w:tabs>
                <w:tab w:val="left" w:pos="315"/>
                <w:tab w:val="center" w:pos="955"/>
              </w:tabs>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07</w:t>
            </w:r>
          </w:p>
        </w:tc>
      </w:tr>
      <w:tr w:rsidR="00C814AE" w:rsidRPr="005F747A" w:rsidTr="002D3763">
        <w:trPr>
          <w:trHeight w:val="2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2.2.</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оценить риски на дорогах</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lastRenderedPageBreak/>
              <w:t xml:space="preserve">Предметное действие: </w:t>
            </w:r>
            <w:r w:rsidRPr="005F747A">
              <w:rPr>
                <w:rFonts w:ascii="Times New Roman" w:hAnsi="Times New Roman" w:cs="Times New Roman"/>
                <w:sz w:val="24"/>
                <w:szCs w:val="24"/>
                <w:highlight w:val="white"/>
              </w:rPr>
              <w:t xml:space="preserve">определение </w:t>
            </w:r>
            <w:r w:rsidRPr="005F747A">
              <w:rPr>
                <w:rFonts w:ascii="Times New Roman" w:hAnsi="Times New Roman" w:cs="Times New Roman"/>
                <w:sz w:val="24"/>
                <w:szCs w:val="24"/>
              </w:rPr>
              <w:t>вероятности осуществления риска (по формуле) и масштаба последствий</w:t>
            </w:r>
            <w:r w:rsidRPr="005F747A">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5F747A">
              <w:rPr>
                <w:rFonts w:ascii="Times New Roman" w:hAnsi="Times New Roman" w:cs="Times New Roman"/>
                <w:sz w:val="24"/>
                <w:szCs w:val="24"/>
              </w:rPr>
              <w:t xml:space="preserve"> </w:t>
            </w:r>
            <w:r w:rsidRPr="005F747A">
              <w:rPr>
                <w:rFonts w:ascii="Times New Roman" w:hAnsi="Times New Roman" w:cs="Times New Roman"/>
                <w:sz w:val="24"/>
                <w:szCs w:val="24"/>
                <w:highlight w:val="white"/>
              </w:rPr>
              <w:t>для разработки/выбора мер по профилактике и защите</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C814AE" w:rsidRPr="005F747A" w:rsidRDefault="00C814AE" w:rsidP="00EA1BE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оценки </w:t>
            </w:r>
            <w:r w:rsidRPr="005F747A">
              <w:rPr>
                <w:rFonts w:ascii="Times New Roman" w:hAnsi="Times New Roman" w:cs="Times New Roman"/>
                <w:sz w:val="24"/>
                <w:szCs w:val="24"/>
              </w:rPr>
              <w:t>риска</w:t>
            </w:r>
            <w:r w:rsidRPr="005F747A">
              <w:rPr>
                <w:rFonts w:ascii="Times New Roman" w:hAnsi="Times New Roman" w:cs="Times New Roman"/>
                <w:i/>
                <w:sz w:val="24"/>
                <w:szCs w:val="24"/>
              </w:rPr>
              <w:t xml:space="preserve"> </w:t>
            </w:r>
            <w:r w:rsidRPr="005F747A">
              <w:rPr>
                <w:rFonts w:ascii="Times New Roman" w:hAnsi="Times New Roman" w:cs="Times New Roman"/>
                <w:sz w:val="24"/>
                <w:szCs w:val="24"/>
                <w:highlight w:val="white"/>
              </w:rPr>
              <w:t>для разных участников дорожного движения (пешеход, электросамокатчик/райдер, мотоциклист)</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lastRenderedPageBreak/>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w:t>
            </w:r>
            <w:r w:rsidRPr="005F747A">
              <w:rPr>
                <w:rFonts w:ascii="Times New Roman" w:hAnsi="Times New Roman" w:cs="Times New Roman"/>
                <w:sz w:val="24"/>
                <w:szCs w:val="24"/>
              </w:rPr>
              <w:t>6</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lastRenderedPageBreak/>
              <w:t xml:space="preserve">Тема </w:t>
            </w:r>
            <w:r w:rsidRPr="005F747A">
              <w:rPr>
                <w:rFonts w:ascii="Times New Roman" w:hAnsi="Times New Roman" w:cs="Times New Roman"/>
                <w:b/>
                <w:sz w:val="24"/>
                <w:szCs w:val="24"/>
              </w:rPr>
              <w:t>2.3.</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оценить риски в ситуации пожара в общественном месте (ЧС)</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EA1BEF">
            <w:pPr>
              <w:spacing w:after="0" w:line="240" w:lineRule="auto"/>
              <w:ind w:left="57" w:right="57"/>
              <w:jc w:val="both"/>
              <w:rPr>
                <w:rFonts w:ascii="Times New Roman" w:hAnsi="Times New Roman" w:cs="Times New Roman"/>
                <w:i/>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C814AE" w:rsidRPr="005F747A" w:rsidRDefault="00C814AE" w:rsidP="00EA1BEF">
            <w:pPr>
              <w:spacing w:after="0" w:line="240" w:lineRule="auto"/>
              <w:ind w:left="57"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xml:space="preserve">: </w:t>
            </w:r>
            <w:r w:rsidRPr="005F747A">
              <w:rPr>
                <w:rFonts w:ascii="Times New Roman" w:hAnsi="Times New Roman" w:cs="Times New Roman"/>
                <w:sz w:val="24"/>
                <w:szCs w:val="24"/>
                <w:highlight w:val="white"/>
              </w:rPr>
              <w:t xml:space="preserve">определение </w:t>
            </w:r>
            <w:r w:rsidRPr="005F747A">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5F747A">
              <w:rPr>
                <w:rFonts w:ascii="Times New Roman" w:hAnsi="Times New Roman" w:cs="Times New Roman"/>
                <w:sz w:val="24"/>
                <w:szCs w:val="24"/>
                <w:highlight w:val="white"/>
              </w:rPr>
              <w:t xml:space="preserve"> воздействия опасных факторов пожара на посетителей</w:t>
            </w:r>
            <w:r w:rsidRPr="005F747A">
              <w:rPr>
                <w:rFonts w:ascii="Times New Roman" w:hAnsi="Times New Roman" w:cs="Times New Roman"/>
                <w:sz w:val="24"/>
                <w:szCs w:val="24"/>
              </w:rPr>
              <w:t xml:space="preserve"> </w:t>
            </w:r>
            <w:r w:rsidRPr="005F747A">
              <w:rPr>
                <w:rFonts w:ascii="Times New Roman" w:hAnsi="Times New Roman" w:cs="Times New Roman"/>
                <w:sz w:val="24"/>
                <w:szCs w:val="24"/>
                <w:highlight w:val="white"/>
              </w:rPr>
              <w:t>для разработки/выбора мер по профилактике и защите</w:t>
            </w:r>
          </w:p>
          <w:p w:rsidR="00C814AE" w:rsidRPr="005F747A" w:rsidRDefault="00C814AE" w:rsidP="00EA1BEF">
            <w:pPr>
              <w:spacing w:after="0" w:line="240" w:lineRule="auto"/>
              <w:ind w:left="57"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C814AE" w:rsidRPr="005F747A" w:rsidRDefault="00C814AE" w:rsidP="00EA1BEF">
            <w:pPr>
              <w:spacing w:after="0" w:line="240" w:lineRule="auto"/>
              <w:ind w:left="57"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vertAlign w:val="subscript"/>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w:t>
            </w:r>
            <w:r w:rsidRPr="005F747A">
              <w:rPr>
                <w:rFonts w:ascii="Times New Roman" w:hAnsi="Times New Roman" w:cs="Times New Roman"/>
                <w:sz w:val="24"/>
                <w:szCs w:val="24"/>
              </w:rPr>
              <w:t>7</w:t>
            </w:r>
          </w:p>
        </w:tc>
        <w:tc>
          <w:tcPr>
            <w:tcW w:w="547" w:type="pct"/>
            <w:shd w:val="clear" w:color="auto" w:fill="auto"/>
            <w:vAlign w:val="center"/>
          </w:tcPr>
          <w:p w:rsidR="00C814AE" w:rsidRPr="005F747A" w:rsidRDefault="00C814AE" w:rsidP="005F747A">
            <w:pPr>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spacing w:after="0" w:line="240" w:lineRule="auto"/>
              <w:ind w:left="-25" w:right="-37"/>
              <w:jc w:val="center"/>
              <w:rPr>
                <w:rFonts w:ascii="Times New Roman" w:hAnsi="Times New Roman" w:cs="Times New Roman"/>
                <w:sz w:val="24"/>
                <w:szCs w:val="24"/>
                <w:highlight w:val="yellow"/>
              </w:rPr>
            </w:pPr>
            <w:r w:rsidRPr="005F747A">
              <w:rPr>
                <w:rFonts w:ascii="Times New Roman" w:hAnsi="Times New Roman" w:cs="Times New Roman"/>
                <w:sz w:val="24"/>
                <w:szCs w:val="24"/>
              </w:rPr>
              <w:t>ОК 07</w:t>
            </w:r>
          </w:p>
        </w:tc>
      </w:tr>
      <w:tr w:rsidR="00C814AE" w:rsidRPr="005F747A" w:rsidTr="002D3763">
        <w:trPr>
          <w:trHeight w:val="2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2.4.</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Как оценить риск реализации ситуации захвата заложников/стрельбы в общественном месте (ЧС) </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i/>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xml:space="preserve">: </w:t>
            </w:r>
            <w:r w:rsidRPr="005F747A">
              <w:rPr>
                <w:rFonts w:ascii="Times New Roman" w:hAnsi="Times New Roman" w:cs="Times New Roman"/>
                <w:sz w:val="24"/>
                <w:szCs w:val="24"/>
                <w:highlight w:val="white"/>
              </w:rPr>
              <w:t xml:space="preserve">определение </w:t>
            </w:r>
            <w:r w:rsidRPr="005F747A">
              <w:rPr>
                <w:rFonts w:ascii="Times New Roman" w:hAnsi="Times New Roman" w:cs="Times New Roman"/>
                <w:sz w:val="24"/>
                <w:szCs w:val="24"/>
              </w:rPr>
              <w:t>вероятности осуществления риска (по формуле) и масштаба/тяжести последствий</w:t>
            </w:r>
            <w:r w:rsidRPr="005F747A">
              <w:rPr>
                <w:rFonts w:ascii="Times New Roman" w:hAnsi="Times New Roman" w:cs="Times New Roman"/>
                <w:sz w:val="24"/>
                <w:szCs w:val="24"/>
                <w:highlight w:val="white"/>
              </w:rPr>
              <w:t xml:space="preserve"> воздействия опасных факторов </w:t>
            </w:r>
            <w:r w:rsidRPr="005F747A">
              <w:rPr>
                <w:rFonts w:ascii="Times New Roman" w:hAnsi="Times New Roman" w:cs="Times New Roman"/>
                <w:sz w:val="24"/>
                <w:szCs w:val="24"/>
              </w:rPr>
              <w:t xml:space="preserve">захвата заложников/стрельбы в общественном месте </w:t>
            </w:r>
            <w:r w:rsidRPr="005F747A">
              <w:rPr>
                <w:rFonts w:ascii="Times New Roman" w:hAnsi="Times New Roman" w:cs="Times New Roman"/>
                <w:sz w:val="24"/>
                <w:szCs w:val="24"/>
                <w:highlight w:val="white"/>
              </w:rPr>
              <w:t>для разработки/выбора мер по профилактике и защите посетителей</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оценки рисков в ситуации</w:t>
            </w:r>
            <w:r w:rsidRPr="005F747A">
              <w:rPr>
                <w:rFonts w:ascii="Times New Roman" w:hAnsi="Times New Roman" w:cs="Times New Roman"/>
                <w:i/>
                <w:sz w:val="24"/>
                <w:szCs w:val="24"/>
              </w:rPr>
              <w:t xml:space="preserve"> </w:t>
            </w:r>
            <w:r w:rsidRPr="005F747A">
              <w:rPr>
                <w:rFonts w:ascii="Times New Roman" w:hAnsi="Times New Roman" w:cs="Times New Roman"/>
                <w:sz w:val="24"/>
                <w:szCs w:val="24"/>
              </w:rPr>
              <w:t xml:space="preserve">захвата заложников/стрельбы в </w:t>
            </w:r>
            <w:r w:rsidRPr="005F747A">
              <w:rPr>
                <w:rFonts w:ascii="Times New Roman" w:hAnsi="Times New Roman" w:cs="Times New Roman"/>
                <w:sz w:val="24"/>
                <w:szCs w:val="24"/>
              </w:rPr>
              <w:lastRenderedPageBreak/>
              <w:t>общественном месте</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lastRenderedPageBreak/>
              <w:t>2</w:t>
            </w:r>
          </w:p>
        </w:tc>
        <w:tc>
          <w:tcPr>
            <w:tcW w:w="547" w:type="pct"/>
            <w:shd w:val="clear" w:color="auto" w:fill="auto"/>
            <w:vAlign w:val="center"/>
          </w:tcPr>
          <w:p w:rsidR="00C814AE" w:rsidRPr="005F747A" w:rsidRDefault="00C814AE" w:rsidP="0035032D">
            <w:pPr>
              <w:spacing w:after="0" w:line="240" w:lineRule="auto"/>
              <w:ind w:left="-108" w:right="-108"/>
              <w:jc w:val="center"/>
              <w:rPr>
                <w:rFonts w:ascii="Times New Roman" w:hAnsi="Times New Roman" w:cs="Times New Roman"/>
                <w:sz w:val="24"/>
                <w:szCs w:val="24"/>
                <w:highlight w:val="yellow"/>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w:t>
            </w:r>
            <w:r w:rsidRPr="005F747A">
              <w:rPr>
                <w:rFonts w:ascii="Times New Roman" w:hAnsi="Times New Roman" w:cs="Times New Roman"/>
                <w:sz w:val="24"/>
                <w:szCs w:val="24"/>
              </w:rPr>
              <w:t>8</w:t>
            </w:r>
          </w:p>
        </w:tc>
        <w:tc>
          <w:tcPr>
            <w:tcW w:w="547" w:type="pct"/>
            <w:shd w:val="clear" w:color="auto" w:fill="auto"/>
            <w:vAlign w:val="center"/>
          </w:tcPr>
          <w:p w:rsidR="00C814AE" w:rsidRPr="005F747A" w:rsidRDefault="00C814AE" w:rsidP="005F747A">
            <w:pPr>
              <w:widowControl w:val="0"/>
              <w:tabs>
                <w:tab w:val="left" w:pos="270"/>
              </w:tabs>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02; ОК 04; ОК 07</w:t>
            </w:r>
          </w:p>
        </w:tc>
      </w:tr>
      <w:tr w:rsidR="00C814AE" w:rsidRPr="005F747A" w:rsidTr="002D3763">
        <w:trPr>
          <w:trHeight w:val="2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lastRenderedPageBreak/>
              <w:t xml:space="preserve">Тема </w:t>
            </w:r>
            <w:r w:rsidRPr="005F747A">
              <w:rPr>
                <w:rFonts w:ascii="Times New Roman" w:hAnsi="Times New Roman" w:cs="Times New Roman"/>
                <w:b/>
                <w:sz w:val="24"/>
                <w:szCs w:val="24"/>
              </w:rPr>
              <w:t>2.5.</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оценить риски для здоровья в подростковом возрасте</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EA1BEF">
            <w:pPr>
              <w:spacing w:after="0" w:line="240" w:lineRule="auto"/>
              <w:ind w:left="57" w:right="57"/>
              <w:jc w:val="both"/>
              <w:rPr>
                <w:rFonts w:ascii="Times New Roman" w:hAnsi="Times New Roman" w:cs="Times New Roman"/>
                <w:i/>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C814AE" w:rsidRPr="005F747A" w:rsidRDefault="00C814AE" w:rsidP="007C0841">
            <w:pPr>
              <w:spacing w:after="0" w:line="240" w:lineRule="auto"/>
              <w:ind w:right="57"/>
              <w:jc w:val="both"/>
              <w:rPr>
                <w:rFonts w:ascii="Times New Roman" w:hAnsi="Times New Roman" w:cs="Times New Roman"/>
                <w:i/>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xml:space="preserve">: </w:t>
            </w:r>
            <w:r w:rsidRPr="005F747A">
              <w:rPr>
                <w:rFonts w:ascii="Times New Roman" w:hAnsi="Times New Roman" w:cs="Times New Roman"/>
                <w:sz w:val="24"/>
                <w:szCs w:val="24"/>
                <w:highlight w:val="white"/>
              </w:rPr>
              <w:t xml:space="preserve">определение </w:t>
            </w:r>
            <w:r w:rsidRPr="005F747A">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5F747A">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 xml:space="preserve">оценки рисков для жизни и здоровья подростков  </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w:t>
            </w:r>
            <w:r w:rsidRPr="005F747A">
              <w:rPr>
                <w:rFonts w:ascii="Times New Roman" w:hAnsi="Times New Roman" w:cs="Times New Roman"/>
                <w:sz w:val="24"/>
                <w:szCs w:val="24"/>
              </w:rPr>
              <w:t>9</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07; ОК 08</w:t>
            </w:r>
          </w:p>
        </w:tc>
      </w:tr>
      <w:tr w:rsidR="00C814AE" w:rsidRPr="005F747A" w:rsidTr="002D3763">
        <w:trPr>
          <w:trHeight w:val="2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2.6.</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оценить риск, на рабочем месте</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5E33A6">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C814AE" w:rsidRPr="005F747A" w:rsidRDefault="00C814AE" w:rsidP="005E33A6">
            <w:pPr>
              <w:spacing w:after="0" w:line="240" w:lineRule="auto"/>
              <w:ind w:right="57"/>
              <w:jc w:val="both"/>
              <w:rPr>
                <w:rFonts w:ascii="Times New Roman" w:hAnsi="Times New Roman" w:cs="Times New Roman"/>
                <w:i/>
                <w:sz w:val="24"/>
                <w:szCs w:val="24"/>
              </w:rPr>
            </w:pPr>
            <w:r w:rsidRPr="005F747A">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C814AE" w:rsidRPr="005F747A" w:rsidRDefault="00C814AE" w:rsidP="005E33A6">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w:t>
            </w:r>
            <w:r w:rsidRPr="005F747A">
              <w:rPr>
                <w:rFonts w:ascii="Times New Roman" w:hAnsi="Times New Roman" w:cs="Times New Roman"/>
                <w:sz w:val="24"/>
                <w:szCs w:val="24"/>
                <w:highlight w:val="white"/>
              </w:rPr>
              <w:t xml:space="preserve"> определение </w:t>
            </w:r>
            <w:r w:rsidRPr="005F747A">
              <w:rPr>
                <w:rFonts w:ascii="Times New Roman" w:hAnsi="Times New Roman" w:cs="Times New Roman"/>
                <w:sz w:val="24"/>
                <w:szCs w:val="24"/>
              </w:rPr>
              <w:t>вероятности осуществления риска и масштаба последствий</w:t>
            </w:r>
            <w:r w:rsidRPr="005F747A">
              <w:rPr>
                <w:rFonts w:ascii="Times New Roman" w:hAnsi="Times New Roman" w:cs="Times New Roman"/>
                <w:sz w:val="24"/>
                <w:szCs w:val="24"/>
                <w:highlight w:val="white"/>
              </w:rPr>
              <w:t xml:space="preserve"> воздействия вредных и опасных факторов среды</w:t>
            </w:r>
            <w:r w:rsidRPr="005F747A">
              <w:rPr>
                <w:rFonts w:ascii="Times New Roman" w:hAnsi="Times New Roman" w:cs="Times New Roman"/>
                <w:sz w:val="24"/>
                <w:szCs w:val="24"/>
              </w:rPr>
              <w:t xml:space="preserve"> </w:t>
            </w:r>
            <w:r w:rsidRPr="005F747A">
              <w:rPr>
                <w:rFonts w:ascii="Times New Roman" w:hAnsi="Times New Roman" w:cs="Times New Roman"/>
                <w:sz w:val="24"/>
                <w:szCs w:val="24"/>
                <w:highlight w:val="white"/>
              </w:rPr>
              <w:t>для разработки/выбора мер по профилактике и защите</w:t>
            </w:r>
          </w:p>
          <w:p w:rsidR="00C814AE" w:rsidRPr="005F747A" w:rsidRDefault="00C814AE" w:rsidP="005E33A6">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C814AE" w:rsidRPr="005F747A" w:rsidRDefault="00C814AE" w:rsidP="007C0841">
            <w:pPr>
              <w:spacing w:after="0" w:line="240" w:lineRule="auto"/>
              <w:ind w:right="57"/>
              <w:jc w:val="both"/>
              <w:rPr>
                <w:rFonts w:ascii="Times New Roman" w:hAnsi="Times New Roman" w:cs="Times New Roman"/>
                <w:i/>
                <w:color w:val="FF0000"/>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расчета риска по формуле</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4</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07</w:t>
            </w:r>
          </w:p>
        </w:tc>
      </w:tr>
      <w:tr w:rsidR="00C814AE" w:rsidRPr="005F747A" w:rsidTr="002D3763">
        <w:trPr>
          <w:trHeight w:val="20"/>
        </w:trPr>
        <w:tc>
          <w:tcPr>
            <w:tcW w:w="789" w:type="pct"/>
            <w:vMerge w:val="restart"/>
            <w:shd w:val="clear" w:color="auto" w:fill="auto"/>
          </w:tcPr>
          <w:p w:rsidR="00C814AE" w:rsidRPr="005F747A" w:rsidRDefault="00C814AE" w:rsidP="00925C1F">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b/>
                <w:sz w:val="24"/>
                <w:szCs w:val="24"/>
              </w:rPr>
              <w:t>Тема 2.7.</w:t>
            </w:r>
          </w:p>
          <w:p w:rsidR="00C814AE" w:rsidRPr="005F747A" w:rsidRDefault="00C814AE" w:rsidP="00925C1F">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Оценка рисков на рабочем месте</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278" w:type="pct"/>
            <w:shd w:val="clear" w:color="auto" w:fill="auto"/>
            <w:vAlign w:val="center"/>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925C1F">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i/>
                <w:sz w:val="24"/>
                <w:szCs w:val="24"/>
              </w:rPr>
            </w:pPr>
            <w:r w:rsidRPr="005F747A">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sz w:val="24"/>
                <w:szCs w:val="24"/>
              </w:rPr>
            </w:pPr>
            <w:r w:rsidRPr="005F747A">
              <w:rPr>
                <w:rFonts w:ascii="Times New Roman" w:hAnsi="Times New Roman" w:cs="Times New Roman"/>
                <w:sz w:val="24"/>
                <w:szCs w:val="24"/>
              </w:rPr>
              <w:t>Практическое занятие 10</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01; ОК 02;</w:t>
            </w:r>
          </w:p>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04; ОК 07</w:t>
            </w:r>
          </w:p>
        </w:tc>
      </w:tr>
      <w:tr w:rsidR="00C814AE" w:rsidRPr="005F747A" w:rsidTr="002D3763">
        <w:trPr>
          <w:trHeight w:val="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Перечень примерных тем проектов/исследований</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«Сравнительный анализ рисков в работе в XIX, XX и XXI веках»</w:t>
            </w:r>
          </w:p>
          <w:p w:rsidR="00C814AE" w:rsidRPr="005F747A" w:rsidRDefault="00C814AE" w:rsidP="007C0841">
            <w:pPr>
              <w:spacing w:after="0" w:line="240" w:lineRule="auto"/>
              <w:ind w:right="57"/>
              <w:jc w:val="both"/>
              <w:rPr>
                <w:rFonts w:ascii="Times New Roman" w:hAnsi="Times New Roman" w:cs="Times New Roman"/>
                <w:i/>
                <w:sz w:val="24"/>
                <w:szCs w:val="24"/>
              </w:rPr>
            </w:pPr>
            <w:r w:rsidRPr="005F747A">
              <w:rPr>
                <w:rFonts w:ascii="Times New Roman" w:hAnsi="Times New Roman" w:cs="Times New Roman"/>
                <w:sz w:val="24"/>
                <w:szCs w:val="24"/>
              </w:rPr>
              <w:t>«Оценить риск профессиональных заболеваний»</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3628" w:type="pct"/>
            <w:gridSpan w:val="2"/>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5F747A">
              <w:rPr>
                <w:rFonts w:ascii="Times New Roman" w:hAnsi="Times New Roman" w:cs="Times New Roman"/>
                <w:b/>
                <w:sz w:val="24"/>
                <w:szCs w:val="24"/>
              </w:rPr>
              <w:t>Раздел 3.</w:t>
            </w:r>
            <w:r w:rsidRPr="005F747A">
              <w:rPr>
                <w:rFonts w:ascii="Times New Roman" w:hAnsi="Times New Roman" w:cs="Times New Roman"/>
                <w:sz w:val="24"/>
                <w:szCs w:val="24"/>
              </w:rPr>
              <w:t xml:space="preserve"> </w:t>
            </w:r>
            <w:r w:rsidRPr="005F747A">
              <w:rPr>
                <w:rFonts w:ascii="Times New Roman" w:hAnsi="Times New Roman" w:cs="Times New Roman"/>
                <w:b/>
                <w:sz w:val="24"/>
                <w:szCs w:val="24"/>
              </w:rPr>
              <w:t>Защита населения и территорий от чрезвычайных ситуаций</w:t>
            </w:r>
          </w:p>
        </w:tc>
        <w:tc>
          <w:tcPr>
            <w:tcW w:w="278" w:type="pct"/>
            <w:shd w:val="clear" w:color="auto" w:fill="auto"/>
          </w:tcPr>
          <w:p w:rsidR="00C814AE" w:rsidRPr="005F747A" w:rsidRDefault="00C814AE"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12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ЛР 6, ЛР 15</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3.1.</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Понятие о защите от </w:t>
            </w:r>
            <w:r w:rsidRPr="005F747A">
              <w:rPr>
                <w:rFonts w:ascii="Times New Roman" w:hAnsi="Times New Roman" w:cs="Times New Roman"/>
                <w:sz w:val="24"/>
                <w:szCs w:val="24"/>
              </w:rPr>
              <w:lastRenderedPageBreak/>
              <w:t>опасности</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lastRenderedPageBreak/>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2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sz w:val="24"/>
                <w:szCs w:val="24"/>
                <w:highlight w:val="white"/>
              </w:rPr>
            </w:pPr>
            <w:r w:rsidRPr="005F747A">
              <w:rPr>
                <w:rFonts w:ascii="Times New Roman" w:hAnsi="Times New Roman" w:cs="Times New Roman"/>
                <w:i/>
                <w:sz w:val="24"/>
                <w:szCs w:val="24"/>
              </w:rPr>
              <w:t>Понятие</w:t>
            </w:r>
            <w:r w:rsidRPr="005F747A">
              <w:rPr>
                <w:rFonts w:ascii="Times New Roman" w:hAnsi="Times New Roman" w:cs="Times New Roman"/>
                <w:i/>
                <w:sz w:val="24"/>
                <w:szCs w:val="24"/>
                <w:highlight w:val="white"/>
              </w:rPr>
              <w:t xml:space="preserve">: </w:t>
            </w:r>
            <w:r w:rsidRPr="005F747A">
              <w:rPr>
                <w:rFonts w:ascii="Times New Roman" w:hAnsi="Times New Roman" w:cs="Times New Roman"/>
                <w:b/>
                <w:sz w:val="24"/>
                <w:szCs w:val="24"/>
                <w:highlight w:val="white"/>
              </w:rPr>
              <w:t>Защита</w:t>
            </w:r>
            <w:r w:rsidRPr="005F747A">
              <w:rPr>
                <w:rFonts w:ascii="Times New Roman" w:hAnsi="Times New Roman" w:cs="Times New Roman"/>
                <w:sz w:val="24"/>
                <w:szCs w:val="24"/>
                <w:highlight w:val="white"/>
              </w:rPr>
              <w:t xml:space="preserve"> </w:t>
            </w:r>
            <w:r w:rsidRPr="005F747A">
              <w:rPr>
                <w:rFonts w:ascii="Times New Roman" w:hAnsi="Times New Roman" w:cs="Times New Roman"/>
                <w:b/>
                <w:sz w:val="24"/>
                <w:szCs w:val="24"/>
                <w:highlight w:val="white"/>
              </w:rPr>
              <w:t>от</w:t>
            </w:r>
            <w:r w:rsidRPr="005F747A">
              <w:rPr>
                <w:rFonts w:ascii="Times New Roman" w:hAnsi="Times New Roman" w:cs="Times New Roman"/>
                <w:sz w:val="24"/>
                <w:szCs w:val="24"/>
                <w:highlight w:val="white"/>
              </w:rPr>
              <w:t xml:space="preserve"> </w:t>
            </w:r>
            <w:r w:rsidRPr="005F747A">
              <w:rPr>
                <w:rFonts w:ascii="Times New Roman" w:hAnsi="Times New Roman" w:cs="Times New Roman"/>
                <w:b/>
                <w:sz w:val="24"/>
                <w:szCs w:val="24"/>
                <w:highlight w:val="white"/>
              </w:rPr>
              <w:t>опасностей</w:t>
            </w:r>
            <w:r w:rsidRPr="005F747A">
              <w:rPr>
                <w:rFonts w:ascii="Times New Roman" w:hAnsi="Times New Roman" w:cs="Times New Roman"/>
                <w:sz w:val="24"/>
                <w:szCs w:val="24"/>
                <w:highlight w:val="white"/>
              </w:rPr>
              <w:t xml:space="preserve"> – </w:t>
            </w:r>
            <w:r w:rsidRPr="005F747A">
              <w:rPr>
                <w:rFonts w:ascii="Times New Roman" w:hAnsi="Times New Roman" w:cs="Times New Roman"/>
                <w:b/>
                <w:sz w:val="24"/>
                <w:szCs w:val="24"/>
                <w:highlight w:val="white"/>
              </w:rPr>
              <w:t>это</w:t>
            </w:r>
            <w:r w:rsidRPr="005F747A">
              <w:rPr>
                <w:rFonts w:ascii="Times New Roman" w:hAnsi="Times New Roman" w:cs="Times New Roman"/>
                <w:sz w:val="24"/>
                <w:szCs w:val="24"/>
                <w:highlight w:val="white"/>
              </w:rPr>
              <w:t xml:space="preserve"> способы и методы снижения уровня и </w:t>
            </w:r>
            <w:r w:rsidRPr="005F747A">
              <w:rPr>
                <w:rFonts w:ascii="Times New Roman" w:hAnsi="Times New Roman" w:cs="Times New Roman"/>
                <w:sz w:val="24"/>
                <w:szCs w:val="24"/>
                <w:highlight w:val="white"/>
              </w:rPr>
              <w:lastRenderedPageBreak/>
              <w:t xml:space="preserve">продолжительности действия </w:t>
            </w:r>
            <w:r w:rsidRPr="005F747A">
              <w:rPr>
                <w:rFonts w:ascii="Times New Roman" w:hAnsi="Times New Roman" w:cs="Times New Roman"/>
                <w:b/>
                <w:sz w:val="24"/>
                <w:szCs w:val="24"/>
                <w:highlight w:val="white"/>
              </w:rPr>
              <w:t>опасностей</w:t>
            </w:r>
            <w:r w:rsidRPr="005F747A">
              <w:rPr>
                <w:rFonts w:ascii="Times New Roman" w:hAnsi="Times New Roman" w:cs="Times New Roman"/>
                <w:sz w:val="24"/>
                <w:szCs w:val="24"/>
                <w:highlight w:val="white"/>
              </w:rPr>
              <w:t xml:space="preserve"> на человека (природу). </w:t>
            </w:r>
            <w:r w:rsidRPr="005F747A">
              <w:rPr>
                <w:rFonts w:ascii="Times New Roman" w:hAnsi="Times New Roman" w:cs="Times New Roman"/>
                <w:i/>
                <w:sz w:val="24"/>
                <w:szCs w:val="24"/>
              </w:rPr>
              <w:t>Правило</w:t>
            </w:r>
            <w:r w:rsidRPr="005F747A">
              <w:rPr>
                <w:rFonts w:ascii="Times New Roman" w:hAnsi="Times New Roman" w:cs="Times New Roman"/>
                <w:sz w:val="24"/>
                <w:szCs w:val="24"/>
                <w:highlight w:val="white"/>
              </w:rPr>
              <w:t>: чтобы з</w:t>
            </w:r>
            <w:r w:rsidRPr="005F747A">
              <w:rPr>
                <w:rFonts w:ascii="Times New Roman" w:hAnsi="Times New Roman" w:cs="Times New Roman"/>
                <w:b/>
                <w:sz w:val="24"/>
                <w:szCs w:val="24"/>
                <w:highlight w:val="white"/>
              </w:rPr>
              <w:t>ащитить</w:t>
            </w:r>
            <w:r w:rsidRPr="005F747A">
              <w:rPr>
                <w:rFonts w:ascii="Times New Roman" w:hAnsi="Times New Roman" w:cs="Times New Roman"/>
                <w:sz w:val="24"/>
                <w:szCs w:val="24"/>
                <w:highlight w:val="white"/>
              </w:rPr>
              <w:t xml:space="preserve"> объект </w:t>
            </w:r>
            <w:r w:rsidRPr="005F747A">
              <w:rPr>
                <w:rFonts w:ascii="Times New Roman" w:hAnsi="Times New Roman" w:cs="Times New Roman"/>
                <w:b/>
                <w:sz w:val="24"/>
                <w:szCs w:val="24"/>
                <w:highlight w:val="white"/>
              </w:rPr>
              <w:t>от</w:t>
            </w:r>
            <w:r w:rsidRPr="005F747A">
              <w:rPr>
                <w:rFonts w:ascii="Times New Roman" w:hAnsi="Times New Roman" w:cs="Times New Roman"/>
                <w:sz w:val="24"/>
                <w:szCs w:val="24"/>
                <w:highlight w:val="white"/>
              </w:rPr>
              <w:t xml:space="preserve"> </w:t>
            </w:r>
            <w:r w:rsidRPr="005F747A">
              <w:rPr>
                <w:rFonts w:ascii="Times New Roman" w:hAnsi="Times New Roman" w:cs="Times New Roman"/>
                <w:b/>
                <w:sz w:val="24"/>
                <w:szCs w:val="24"/>
                <w:highlight w:val="white"/>
              </w:rPr>
              <w:t>опасностей, необходимо</w:t>
            </w:r>
            <w:r w:rsidRPr="005F747A">
              <w:rPr>
                <w:rFonts w:ascii="Times New Roman" w:hAnsi="Times New Roman" w:cs="Times New Roman"/>
                <w:sz w:val="24"/>
                <w:szCs w:val="24"/>
                <w:highlight w:val="white"/>
              </w:rPr>
              <w:t xml:space="preserve"> снизить негативное влияние источников </w:t>
            </w:r>
            <w:r w:rsidRPr="005F747A">
              <w:rPr>
                <w:rFonts w:ascii="Times New Roman" w:hAnsi="Times New Roman" w:cs="Times New Roman"/>
                <w:b/>
                <w:sz w:val="24"/>
                <w:szCs w:val="24"/>
                <w:highlight w:val="white"/>
              </w:rPr>
              <w:t>опасности</w:t>
            </w:r>
            <w:r w:rsidRPr="005F747A">
              <w:rPr>
                <w:rFonts w:ascii="Times New Roman" w:hAnsi="Times New Roman" w:cs="Times New Roman"/>
                <w:sz w:val="24"/>
                <w:szCs w:val="24"/>
                <w:highlight w:val="white"/>
              </w:rPr>
              <w:t xml:space="preserve"> (сокращением значения риска и размеров </w:t>
            </w:r>
            <w:r w:rsidRPr="005F747A">
              <w:rPr>
                <w:rFonts w:ascii="Times New Roman" w:hAnsi="Times New Roman" w:cs="Times New Roman"/>
                <w:b/>
                <w:sz w:val="24"/>
                <w:szCs w:val="24"/>
                <w:highlight w:val="white"/>
              </w:rPr>
              <w:t>опасных</w:t>
            </w:r>
            <w:r w:rsidRPr="005F747A">
              <w:rPr>
                <w:rFonts w:ascii="Times New Roman" w:hAnsi="Times New Roman" w:cs="Times New Roman"/>
                <w:sz w:val="24"/>
                <w:szCs w:val="24"/>
                <w:highlight w:val="white"/>
              </w:rPr>
              <w:t xml:space="preserve"> зон), его выведением из </w:t>
            </w:r>
            <w:r w:rsidRPr="005F747A">
              <w:rPr>
                <w:rFonts w:ascii="Times New Roman" w:hAnsi="Times New Roman" w:cs="Times New Roman"/>
                <w:b/>
                <w:sz w:val="24"/>
                <w:szCs w:val="24"/>
                <w:highlight w:val="white"/>
              </w:rPr>
              <w:t>опасной</w:t>
            </w:r>
            <w:r w:rsidRPr="005F747A">
              <w:rPr>
                <w:rFonts w:ascii="Times New Roman" w:hAnsi="Times New Roman" w:cs="Times New Roman"/>
                <w:sz w:val="24"/>
                <w:szCs w:val="24"/>
                <w:highlight w:val="white"/>
              </w:rPr>
              <w:t xml:space="preserve"> зоны; применением экобиозащитной техники и средств индивидуальной </w:t>
            </w:r>
            <w:r w:rsidRPr="005F747A">
              <w:rPr>
                <w:rFonts w:ascii="Times New Roman" w:hAnsi="Times New Roman" w:cs="Times New Roman"/>
                <w:b/>
                <w:sz w:val="24"/>
                <w:szCs w:val="24"/>
                <w:highlight w:val="white"/>
              </w:rPr>
              <w:t>защиты</w:t>
            </w:r>
            <w:r w:rsidRPr="005F747A">
              <w:rPr>
                <w:rFonts w:ascii="Times New Roman" w:hAnsi="Times New Roman" w:cs="Times New Roman"/>
                <w:sz w:val="24"/>
                <w:szCs w:val="24"/>
                <w:highlight w:val="white"/>
              </w:rPr>
              <w:t xml:space="preserve">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w:t>
            </w:r>
            <w:r w:rsidRPr="005F747A">
              <w:rPr>
                <w:rFonts w:ascii="Times New Roman" w:hAnsi="Times New Roman" w:cs="Times New Roman"/>
                <w:sz w:val="24"/>
                <w:szCs w:val="24"/>
                <w:highlight w:val="white"/>
              </w:rPr>
              <w:t xml:space="preserve">чтобы </w:t>
            </w:r>
            <w:r w:rsidRPr="005F747A">
              <w:rPr>
                <w:rFonts w:ascii="Times New Roman" w:hAnsi="Times New Roman" w:cs="Times New Roman"/>
                <w:sz w:val="24"/>
                <w:szCs w:val="24"/>
              </w:rPr>
              <w:t>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выбора способа защиты на основе нормативных документов</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lastRenderedPageBreak/>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5</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lastRenderedPageBreak/>
              <w:t>ОК 07</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lastRenderedPageBreak/>
              <w:t xml:space="preserve">Тема </w:t>
            </w:r>
            <w:r w:rsidRPr="005F747A">
              <w:rPr>
                <w:rFonts w:ascii="Times New Roman" w:hAnsi="Times New Roman" w:cs="Times New Roman"/>
                <w:b/>
                <w:sz w:val="24"/>
                <w:szCs w:val="24"/>
              </w:rPr>
              <w:t>3.2.</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снизить риски для здоровья. Профилактика заболеваний. Здоровый образ жизни</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sz w:val="24"/>
                <w:szCs w:val="24"/>
                <w:highlight w:val="white"/>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защита жизни и здоровья -</w:t>
            </w:r>
            <w:r w:rsidRPr="005F747A">
              <w:rPr>
                <w:rFonts w:ascii="Times New Roman" w:hAnsi="Times New Roman" w:cs="Times New Roman"/>
                <w:i/>
                <w:sz w:val="24"/>
                <w:szCs w:val="24"/>
              </w:rPr>
              <w:t xml:space="preserve"> </w:t>
            </w:r>
            <w:r w:rsidRPr="005F747A">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выбрать меры </w:t>
            </w:r>
            <w:r w:rsidRPr="005F747A">
              <w:rPr>
                <w:rFonts w:ascii="Times New Roman" w:hAnsi="Times New Roman" w:cs="Times New Roman"/>
                <w:sz w:val="24"/>
                <w:szCs w:val="24"/>
                <w:highlight w:val="white"/>
              </w:rPr>
              <w:t>снижения уровня действия вредных и опасных факторов для</w:t>
            </w:r>
            <w:r w:rsidRPr="005F747A">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C814AE" w:rsidRPr="005F747A" w:rsidRDefault="00C814AE" w:rsidP="007C0841">
            <w:pPr>
              <w:spacing w:after="0" w:line="240" w:lineRule="auto"/>
              <w:ind w:right="57"/>
              <w:jc w:val="both"/>
              <w:rPr>
                <w:rFonts w:ascii="Times New Roman" w:hAnsi="Times New Roman" w:cs="Times New Roman"/>
                <w:sz w:val="24"/>
                <w:szCs w:val="24"/>
                <w:highlight w:val="white"/>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5F747A">
              <w:rPr>
                <w:rFonts w:ascii="Times New Roman" w:hAnsi="Times New Roman" w:cs="Times New Roman"/>
                <w:sz w:val="24"/>
                <w:szCs w:val="24"/>
                <w:highlight w:val="white"/>
              </w:rPr>
              <w:t xml:space="preserve">(инфекционных, психологических) </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w:t>
            </w:r>
            <w:r w:rsidRPr="005F747A">
              <w:rPr>
                <w:rFonts w:ascii="Times New Roman" w:hAnsi="Times New Roman" w:cs="Times New Roman"/>
                <w:sz w:val="24"/>
                <w:szCs w:val="24"/>
              </w:rPr>
              <w:t>11</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3; ОК 04;</w:t>
            </w:r>
          </w:p>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08</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3.3.</w:t>
            </w:r>
          </w:p>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 xml:space="preserve">Как защититься от опасностей на дорогах </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i/>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 xml:space="preserve">защита жизни и здоровья участников дорожного движения - </w:t>
            </w:r>
            <w:r w:rsidRPr="005F747A">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1</w:t>
            </w: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lastRenderedPageBreak/>
              <w:t xml:space="preserve">Тема </w:t>
            </w:r>
            <w:r w:rsidRPr="005F747A">
              <w:rPr>
                <w:rFonts w:ascii="Times New Roman" w:hAnsi="Times New Roman" w:cs="Times New Roman"/>
                <w:b/>
                <w:sz w:val="24"/>
                <w:szCs w:val="24"/>
              </w:rPr>
              <w:t>3.4.</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безопасно вести себя в ситуации пожара в общественном месте</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i/>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 xml:space="preserve">защита жизни и здоровья в условиях пожара - </w:t>
            </w:r>
            <w:r w:rsidRPr="005F747A">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5F747A">
              <w:rPr>
                <w:rFonts w:ascii="Times New Roman" w:hAnsi="Times New Roman" w:cs="Times New Roman"/>
                <w:b/>
                <w:sz w:val="24"/>
                <w:szCs w:val="24"/>
                <w:highlight w:val="white"/>
              </w:rPr>
              <w:t>опасной</w:t>
            </w:r>
            <w:r w:rsidRPr="005F747A">
              <w:rPr>
                <w:rFonts w:ascii="Times New Roman" w:hAnsi="Times New Roman" w:cs="Times New Roman"/>
                <w:sz w:val="24"/>
                <w:szCs w:val="24"/>
                <w:highlight w:val="white"/>
              </w:rPr>
              <w:t xml:space="preserve"> зоны, применения средств пожаротушения и индивидуальной </w:t>
            </w:r>
            <w:r w:rsidRPr="005F747A">
              <w:rPr>
                <w:rFonts w:ascii="Times New Roman" w:hAnsi="Times New Roman" w:cs="Times New Roman"/>
                <w:b/>
                <w:sz w:val="24"/>
                <w:szCs w:val="24"/>
                <w:highlight w:val="white"/>
              </w:rPr>
              <w:t>защиты</w:t>
            </w:r>
            <w:r w:rsidRPr="005F747A">
              <w:rPr>
                <w:rFonts w:ascii="Times New Roman" w:hAnsi="Times New Roman" w:cs="Times New Roman"/>
                <w:sz w:val="24"/>
                <w:szCs w:val="24"/>
                <w:highlight w:val="white"/>
              </w:rPr>
              <w:t xml:space="preserve">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Алгоритм </w:t>
            </w:r>
            <w:r w:rsidRPr="005F747A">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 xml:space="preserve">Практическое занятие </w:t>
            </w:r>
            <w:r w:rsidRPr="005F747A">
              <w:rPr>
                <w:rFonts w:ascii="Times New Roman" w:hAnsi="Times New Roman" w:cs="Times New Roman"/>
                <w:sz w:val="24"/>
                <w:szCs w:val="24"/>
                <w:lang w:val="en-US"/>
              </w:rPr>
              <w:t>1</w:t>
            </w:r>
            <w:r w:rsidRPr="005F747A">
              <w:rPr>
                <w:rFonts w:ascii="Times New Roman" w:hAnsi="Times New Roman" w:cs="Times New Roman"/>
                <w:sz w:val="24"/>
                <w:szCs w:val="24"/>
              </w:rPr>
              <w:t>3</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3.5.</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безопасно вести себя в ситуации захвата заложников в общественном месте (ЧС)</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i/>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5F747A">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5F747A">
              <w:rPr>
                <w:rFonts w:ascii="Times New Roman" w:hAnsi="Times New Roman" w:cs="Times New Roman"/>
                <w:b/>
                <w:sz w:val="24"/>
                <w:szCs w:val="24"/>
                <w:highlight w:val="white"/>
              </w:rPr>
              <w:t>опасной</w:t>
            </w:r>
            <w:r w:rsidRPr="005F747A">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Предметное действие</w:t>
            </w:r>
            <w:r w:rsidRPr="005F747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 действия</w:t>
            </w:r>
            <w:r w:rsidRPr="005F747A">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5F747A">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5F747A">
              <w:rPr>
                <w:rFonts w:ascii="Times New Roman" w:hAnsi="Times New Roman" w:cs="Times New Roman"/>
                <w:b/>
                <w:sz w:val="24"/>
                <w:szCs w:val="24"/>
                <w:highlight w:val="white"/>
              </w:rPr>
              <w:t>опасной</w:t>
            </w:r>
            <w:r w:rsidRPr="005F747A">
              <w:rPr>
                <w:rFonts w:ascii="Times New Roman" w:hAnsi="Times New Roman" w:cs="Times New Roman"/>
                <w:sz w:val="24"/>
                <w:szCs w:val="24"/>
                <w:highlight w:val="white"/>
              </w:rPr>
              <w:t xml:space="preserve"> зоны, применения моделей безопасного поведения</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Алгоритм</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tabs>
                <w:tab w:val="left" w:pos="270"/>
              </w:tabs>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 xml:space="preserve">Практическое занятие </w:t>
            </w:r>
            <w:r w:rsidRPr="005F747A">
              <w:rPr>
                <w:rFonts w:ascii="Times New Roman" w:hAnsi="Times New Roman" w:cs="Times New Roman"/>
                <w:sz w:val="24"/>
                <w:szCs w:val="24"/>
                <w:lang w:val="en-US"/>
              </w:rPr>
              <w:t>1</w:t>
            </w:r>
            <w:r w:rsidRPr="005F747A">
              <w:rPr>
                <w:rFonts w:ascii="Times New Roman" w:hAnsi="Times New Roman" w:cs="Times New Roman"/>
                <w:sz w:val="24"/>
                <w:szCs w:val="24"/>
              </w:rPr>
              <w:t>4</w:t>
            </w:r>
          </w:p>
        </w:tc>
        <w:tc>
          <w:tcPr>
            <w:tcW w:w="547" w:type="pct"/>
            <w:shd w:val="clear" w:color="auto" w:fill="auto"/>
            <w:vAlign w:val="center"/>
          </w:tcPr>
          <w:p w:rsidR="00C814AE" w:rsidRPr="005F747A" w:rsidRDefault="00C814AE" w:rsidP="005F747A">
            <w:pPr>
              <w:widowControl w:val="0"/>
              <w:tabs>
                <w:tab w:val="left" w:pos="345"/>
              </w:tabs>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40"/>
        </w:trPr>
        <w:tc>
          <w:tcPr>
            <w:tcW w:w="789" w:type="pct"/>
            <w:vMerge w:val="restar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5F747A">
              <w:rPr>
                <w:rFonts w:ascii="Times New Roman" w:hAnsi="Times New Roman" w:cs="Times New Roman"/>
                <w:b/>
                <w:sz w:val="24"/>
                <w:szCs w:val="24"/>
              </w:rPr>
              <w:t>Тема 3.6.</w:t>
            </w:r>
          </w:p>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Определение методов защиты от опасностей на рабочем месте</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278" w:type="pct"/>
            <w:shd w:val="clear" w:color="auto" w:fill="auto"/>
            <w:vAlign w:val="center"/>
          </w:tcPr>
          <w:p w:rsidR="00C814AE" w:rsidRPr="005F747A" w:rsidRDefault="00C814AE" w:rsidP="00925C1F">
            <w:pPr>
              <w:widowControl w:val="0"/>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925C1F">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w:t>
            </w:r>
          </w:p>
          <w:p w:rsidR="00C814AE" w:rsidRPr="00C34890"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i/>
                <w:sz w:val="24"/>
                <w:szCs w:val="24"/>
              </w:rPr>
            </w:pPr>
            <w:r w:rsidRPr="00C34890">
              <w:rPr>
                <w:rFonts w:ascii="Times New Roman" w:hAnsi="Times New Roman" w:cs="Times New Roman"/>
                <w:b/>
                <w:sz w:val="24"/>
                <w:szCs w:val="24"/>
              </w:rPr>
              <w:t>Контрольный срез</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tabs>
                <w:tab w:val="left" w:pos="270"/>
              </w:tabs>
              <w:spacing w:after="0" w:line="240" w:lineRule="auto"/>
              <w:ind w:left="-108" w:right="-108"/>
              <w:jc w:val="center"/>
              <w:rPr>
                <w:rFonts w:ascii="Times New Roman" w:hAnsi="Times New Roman" w:cs="Times New Roman"/>
                <w:sz w:val="24"/>
                <w:szCs w:val="24"/>
              </w:rPr>
            </w:pPr>
            <w:r w:rsidRPr="005F747A">
              <w:rPr>
                <w:rFonts w:ascii="Times New Roman" w:hAnsi="Times New Roman" w:cs="Times New Roman"/>
                <w:sz w:val="24"/>
                <w:szCs w:val="24"/>
              </w:rPr>
              <w:t>Практическое занятие 15</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01; ОК 02;</w:t>
            </w:r>
          </w:p>
          <w:p w:rsidR="00C814AE" w:rsidRPr="005F747A" w:rsidRDefault="00C814AE" w:rsidP="005F747A">
            <w:pPr>
              <w:widowControl w:val="0"/>
              <w:tabs>
                <w:tab w:val="left" w:pos="345"/>
              </w:tabs>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04; ОК 07</w:t>
            </w: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Перечень примерных тем проектов/исследований:</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 xml:space="preserve">«Обзорная статья об индивидуальных средствах защиты» (средства по выбору) </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«Сравнительный анализ безопасности в России и стране в Европе (на выбор)»</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«Создание видеоролика с обзором ассортимента индивидуальных средств защиты на интернет-сайтах»</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i/>
                <w:sz w:val="24"/>
                <w:szCs w:val="24"/>
              </w:rPr>
            </w:pPr>
            <w:r w:rsidRPr="005F747A">
              <w:rPr>
                <w:rFonts w:ascii="Times New Roman" w:hAnsi="Times New Roman" w:cs="Times New Roman"/>
                <w:sz w:val="24"/>
                <w:szCs w:val="24"/>
              </w:rPr>
              <w:t xml:space="preserve">«Разработка безопасной среды на рабочем месте» </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31516B">
            <w:pPr>
              <w:widowControl w:val="0"/>
              <w:tabs>
                <w:tab w:val="left" w:pos="270"/>
              </w:tabs>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tabs>
                <w:tab w:val="left" w:pos="345"/>
              </w:tabs>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3628" w:type="pct"/>
            <w:gridSpan w:val="2"/>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5F747A">
              <w:rPr>
                <w:rFonts w:ascii="Times New Roman" w:hAnsi="Times New Roman" w:cs="Times New Roman"/>
                <w:b/>
                <w:sz w:val="24"/>
                <w:szCs w:val="24"/>
              </w:rPr>
              <w:lastRenderedPageBreak/>
              <w:t>Раздел 4.</w:t>
            </w:r>
            <w:r w:rsidRPr="005F747A">
              <w:rPr>
                <w:rFonts w:ascii="Times New Roman" w:hAnsi="Times New Roman" w:cs="Times New Roman"/>
                <w:sz w:val="24"/>
                <w:szCs w:val="24"/>
              </w:rPr>
              <w:t xml:space="preserve"> </w:t>
            </w:r>
            <w:r w:rsidRPr="005F747A">
              <w:rPr>
                <w:rFonts w:ascii="Times New Roman" w:hAnsi="Times New Roman" w:cs="Times New Roman"/>
                <w:b/>
                <w:sz w:val="24"/>
                <w:szCs w:val="24"/>
              </w:rPr>
              <w:t>Основы военной службы</w:t>
            </w:r>
          </w:p>
        </w:tc>
        <w:tc>
          <w:tcPr>
            <w:tcW w:w="278" w:type="pct"/>
            <w:shd w:val="clear" w:color="auto" w:fill="auto"/>
          </w:tcPr>
          <w:p w:rsidR="00C814AE" w:rsidRPr="005F747A" w:rsidRDefault="00C814AE"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14</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ЛР 1, ЛР 15</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4.1.</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История создания Вооруженных Сил России</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6</w:t>
            </w:r>
          </w:p>
        </w:tc>
        <w:tc>
          <w:tcPr>
            <w:tcW w:w="547" w:type="pct"/>
            <w:shd w:val="clear" w:color="auto" w:fill="auto"/>
            <w:vAlign w:val="center"/>
          </w:tcPr>
          <w:p w:rsidR="00C814AE" w:rsidRPr="005F747A" w:rsidRDefault="00C814AE" w:rsidP="005F747A">
            <w:pPr>
              <w:spacing w:after="0" w:line="240" w:lineRule="auto"/>
              <w:ind w:left="-25" w:right="-37"/>
              <w:jc w:val="center"/>
              <w:rPr>
                <w:rFonts w:ascii="Times New Roman" w:hAnsi="Times New Roman" w:cs="Times New Roman"/>
                <w:sz w:val="24"/>
                <w:szCs w:val="24"/>
                <w:highlight w:val="yellow"/>
              </w:rPr>
            </w:pPr>
            <w:r w:rsidRPr="005F747A">
              <w:rPr>
                <w:rFonts w:ascii="Times New Roman" w:hAnsi="Times New Roman" w:cs="Times New Roman"/>
                <w:sz w:val="24"/>
                <w:szCs w:val="24"/>
              </w:rPr>
              <w:t>ОК 06; ОК 08</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4.2.</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Основные понятия о воинской обязанности</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7</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03; ОК 06;</w:t>
            </w:r>
          </w:p>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08</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4.3.</w:t>
            </w:r>
          </w:p>
          <w:p w:rsidR="00C814AE" w:rsidRPr="005F747A" w:rsidRDefault="00C814AE" w:rsidP="004C7B19">
            <w:pPr>
              <w:spacing w:after="0" w:line="240" w:lineRule="auto"/>
              <w:ind w:right="-72"/>
              <w:jc w:val="both"/>
              <w:rPr>
                <w:rFonts w:ascii="Times New Roman" w:hAnsi="Times New Roman" w:cs="Times New Roman"/>
                <w:sz w:val="24"/>
                <w:szCs w:val="24"/>
              </w:rPr>
            </w:pPr>
            <w:r w:rsidRPr="005F747A">
              <w:rPr>
                <w:rFonts w:ascii="Times New Roman" w:hAnsi="Times New Roman" w:cs="Times New Roman"/>
                <w:sz w:val="24"/>
                <w:szCs w:val="24"/>
              </w:rPr>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Практическое занятие</w:t>
            </w:r>
            <w:r w:rsidRPr="005F747A">
              <w:rPr>
                <w:rFonts w:ascii="Times New Roman" w:hAnsi="Times New Roman" w:cs="Times New Roman"/>
                <w:sz w:val="24"/>
                <w:szCs w:val="24"/>
                <w:lang w:val="en-US"/>
              </w:rPr>
              <w:t xml:space="preserve"> </w:t>
            </w:r>
            <w:r w:rsidRPr="005F747A">
              <w:rPr>
                <w:rFonts w:ascii="Times New Roman" w:hAnsi="Times New Roman" w:cs="Times New Roman"/>
                <w:sz w:val="24"/>
                <w:szCs w:val="24"/>
              </w:rPr>
              <w:t>16</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04; ОК 06;</w:t>
            </w:r>
          </w:p>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08</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4.4.</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Как стать офицером РА. Основные виды военных образовательных учреждений профессионального образования</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1238"/>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rPr>
                <w:rFonts w:ascii="Times New Roman" w:hAnsi="Times New Roman" w:cs="Times New Roman"/>
                <w:sz w:val="24"/>
                <w:szCs w:val="24"/>
              </w:rPr>
            </w:pPr>
            <w:r w:rsidRPr="005F747A">
              <w:rPr>
                <w:rFonts w:ascii="Times New Roman" w:hAnsi="Times New Roman" w:cs="Times New Roman"/>
                <w:i/>
                <w:sz w:val="24"/>
                <w:szCs w:val="24"/>
              </w:rPr>
              <w:t xml:space="preserve">Понятие </w:t>
            </w:r>
            <w:r w:rsidRPr="005F747A">
              <w:rPr>
                <w:rFonts w:ascii="Times New Roman" w:hAnsi="Times New Roman" w:cs="Times New Roman"/>
                <w:sz w:val="24"/>
                <w:szCs w:val="24"/>
              </w:rPr>
              <w:t xml:space="preserve">об офицерском составе, </w:t>
            </w:r>
            <w:r w:rsidRPr="005F747A">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 чести Российского офицера, требованиях общества, предъявляемых к офицеру.</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8</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01; ОК 02;</w:t>
            </w:r>
          </w:p>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06; ОК 08</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 xml:space="preserve">Тема </w:t>
            </w:r>
            <w:r w:rsidRPr="005F747A">
              <w:rPr>
                <w:rFonts w:ascii="Times New Roman" w:hAnsi="Times New Roman" w:cs="Times New Roman"/>
                <w:b/>
                <w:sz w:val="24"/>
                <w:szCs w:val="24"/>
              </w:rPr>
              <w:t>4.5.</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lastRenderedPageBreak/>
              <w:t>Строевая подготовка</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lastRenderedPageBreak/>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rPr>
                <w:rFonts w:ascii="Times New Roman" w:hAnsi="Times New Roman" w:cs="Times New Roman"/>
                <w:sz w:val="24"/>
                <w:szCs w:val="24"/>
              </w:rPr>
            </w:pPr>
            <w:r w:rsidRPr="005F747A">
              <w:rPr>
                <w:rFonts w:ascii="Times New Roman" w:hAnsi="Times New Roman" w:cs="Times New Roman"/>
                <w:i/>
                <w:sz w:val="24"/>
                <w:szCs w:val="24"/>
                <w:highlight w:val="white"/>
              </w:rPr>
              <w:t>Понятия</w:t>
            </w:r>
            <w:r w:rsidRPr="005F747A">
              <w:rPr>
                <w:rFonts w:ascii="Times New Roman" w:hAnsi="Times New Roman" w:cs="Times New Roman"/>
                <w:sz w:val="24"/>
                <w:szCs w:val="24"/>
                <w:highlight w:val="white"/>
              </w:rPr>
              <w:t xml:space="preserve"> об одиночной строевой подготовке и слаживания подразделений. </w:t>
            </w:r>
            <w:r w:rsidRPr="005F747A">
              <w:rPr>
                <w:rFonts w:ascii="Times New Roman" w:hAnsi="Times New Roman" w:cs="Times New Roman"/>
                <w:i/>
                <w:sz w:val="24"/>
                <w:szCs w:val="24"/>
                <w:highlight w:val="white"/>
              </w:rPr>
              <w:t>Правила и алгоритмы предметных действий</w:t>
            </w:r>
            <w:r w:rsidRPr="005F747A">
              <w:rPr>
                <w:rFonts w:ascii="Times New Roman" w:hAnsi="Times New Roman" w:cs="Times New Roman"/>
                <w:sz w:val="24"/>
                <w:szCs w:val="24"/>
                <w:highlight w:val="white"/>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spacing w:after="0" w:line="240" w:lineRule="auto"/>
              <w:ind w:left="-108" w:right="-108"/>
              <w:jc w:val="center"/>
              <w:rPr>
                <w:rFonts w:ascii="Times New Roman" w:hAnsi="Times New Roman" w:cs="Times New Roman"/>
                <w:sz w:val="24"/>
                <w:szCs w:val="24"/>
                <w:highlight w:val="yellow"/>
              </w:rPr>
            </w:pPr>
            <w:r w:rsidRPr="005F747A">
              <w:rPr>
                <w:rFonts w:ascii="Times New Roman" w:hAnsi="Times New Roman" w:cs="Times New Roman"/>
                <w:sz w:val="24"/>
                <w:szCs w:val="24"/>
              </w:rPr>
              <w:t xml:space="preserve">Практическое занятие </w:t>
            </w:r>
            <w:r w:rsidRPr="005F747A">
              <w:rPr>
                <w:rFonts w:ascii="Times New Roman" w:hAnsi="Times New Roman" w:cs="Times New Roman"/>
                <w:sz w:val="24"/>
                <w:szCs w:val="24"/>
                <w:lang w:val="en-US"/>
              </w:rPr>
              <w:t>1</w:t>
            </w:r>
            <w:r w:rsidRPr="005F747A">
              <w:rPr>
                <w:rFonts w:ascii="Times New Roman" w:hAnsi="Times New Roman" w:cs="Times New Roman"/>
                <w:sz w:val="24"/>
                <w:szCs w:val="24"/>
              </w:rPr>
              <w:t>7</w:t>
            </w:r>
          </w:p>
        </w:tc>
        <w:tc>
          <w:tcPr>
            <w:tcW w:w="547" w:type="pct"/>
            <w:shd w:val="clear" w:color="auto" w:fill="auto"/>
            <w:vAlign w:val="center"/>
          </w:tcPr>
          <w:p w:rsidR="00C814AE" w:rsidRPr="005F747A" w:rsidRDefault="00C814AE" w:rsidP="005F747A">
            <w:pPr>
              <w:widowControl w:val="0"/>
              <w:tabs>
                <w:tab w:val="left" w:pos="435"/>
              </w:tabs>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04; ОК 06;</w:t>
            </w:r>
          </w:p>
          <w:p w:rsidR="00C814AE" w:rsidRPr="005F747A" w:rsidRDefault="00C814AE" w:rsidP="005F747A">
            <w:pPr>
              <w:widowControl w:val="0"/>
              <w:tabs>
                <w:tab w:val="left" w:pos="435"/>
              </w:tabs>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08</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lastRenderedPageBreak/>
              <w:t xml:space="preserve">Тема </w:t>
            </w:r>
            <w:r w:rsidRPr="005F747A">
              <w:rPr>
                <w:rFonts w:ascii="Times New Roman" w:hAnsi="Times New Roman" w:cs="Times New Roman"/>
                <w:b/>
                <w:sz w:val="24"/>
                <w:szCs w:val="24"/>
              </w:rPr>
              <w:t>4.6.</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Огневая подготовка. Порядок неполной сборки и разборки ММГ АК-74</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C814AE" w:rsidRPr="005F747A" w:rsidRDefault="00C814AE" w:rsidP="007C0841">
            <w:pPr>
              <w:spacing w:after="0" w:line="240" w:lineRule="auto"/>
              <w:ind w:right="57"/>
              <w:rPr>
                <w:rFonts w:ascii="Times New Roman" w:hAnsi="Times New Roman" w:cs="Times New Roman"/>
                <w:sz w:val="24"/>
                <w:szCs w:val="24"/>
              </w:rPr>
            </w:pPr>
            <w:r w:rsidRPr="005F747A">
              <w:rPr>
                <w:rFonts w:ascii="Times New Roman" w:hAnsi="Times New Roman" w:cs="Times New Roman"/>
                <w:i/>
                <w:sz w:val="24"/>
                <w:szCs w:val="24"/>
              </w:rPr>
              <w:t xml:space="preserve">Правило и алгоритмы </w:t>
            </w:r>
            <w:r w:rsidRPr="005F747A">
              <w:rPr>
                <w:rFonts w:ascii="Times New Roman" w:hAnsi="Times New Roman" w:cs="Times New Roman"/>
                <w:i/>
                <w:sz w:val="24"/>
                <w:szCs w:val="24"/>
                <w:highlight w:val="white"/>
              </w:rPr>
              <w:t>предметных действий</w:t>
            </w:r>
            <w:r w:rsidRPr="005F747A">
              <w:rPr>
                <w:rFonts w:ascii="Times New Roman" w:hAnsi="Times New Roman" w:cs="Times New Roman"/>
                <w:sz w:val="24"/>
                <w:szCs w:val="24"/>
              </w:rPr>
              <w:t>: неполной разборки, сборки автомата</w:t>
            </w:r>
          </w:p>
          <w:p w:rsidR="00C814AE" w:rsidRPr="005F747A" w:rsidRDefault="00C814AE" w:rsidP="007C0841">
            <w:pPr>
              <w:spacing w:after="0" w:line="240" w:lineRule="auto"/>
              <w:ind w:right="57"/>
              <w:rPr>
                <w:rFonts w:ascii="Times New Roman" w:hAnsi="Times New Roman" w:cs="Times New Roman"/>
                <w:sz w:val="24"/>
                <w:szCs w:val="24"/>
              </w:rPr>
            </w:pPr>
            <w:r w:rsidRPr="005F747A">
              <w:rPr>
                <w:rFonts w:ascii="Times New Roman" w:hAnsi="Times New Roman" w:cs="Times New Roman"/>
                <w:i/>
                <w:sz w:val="24"/>
                <w:szCs w:val="24"/>
              </w:rPr>
              <w:t>Правила и приемы</w:t>
            </w:r>
            <w:r w:rsidRPr="005F747A">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 xml:space="preserve">Практическое занятие </w:t>
            </w:r>
            <w:r w:rsidRPr="005F747A">
              <w:rPr>
                <w:rFonts w:ascii="Times New Roman" w:hAnsi="Times New Roman" w:cs="Times New Roman"/>
                <w:sz w:val="24"/>
                <w:szCs w:val="24"/>
                <w:lang w:val="en-US"/>
              </w:rPr>
              <w:t>1</w:t>
            </w:r>
            <w:r w:rsidRPr="005F747A">
              <w:rPr>
                <w:rFonts w:ascii="Times New Roman" w:hAnsi="Times New Roman" w:cs="Times New Roman"/>
                <w:sz w:val="24"/>
                <w:szCs w:val="24"/>
              </w:rPr>
              <w:t>8</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04; ОК 06;</w:t>
            </w:r>
          </w:p>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08</w:t>
            </w:r>
          </w:p>
        </w:tc>
      </w:tr>
      <w:tr w:rsidR="00C814AE" w:rsidRPr="005F747A" w:rsidTr="002D3763">
        <w:trPr>
          <w:trHeight w:val="240"/>
        </w:trPr>
        <w:tc>
          <w:tcPr>
            <w:tcW w:w="789" w:type="pct"/>
            <w:vMerge w:val="restart"/>
            <w:shd w:val="clear" w:color="auto" w:fill="auto"/>
          </w:tcPr>
          <w:p w:rsidR="00C814AE" w:rsidRPr="005F747A" w:rsidRDefault="00C814AE" w:rsidP="00925C1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hAnsi="Times New Roman" w:cs="Times New Roman"/>
                <w:b/>
                <w:sz w:val="24"/>
                <w:szCs w:val="24"/>
              </w:rPr>
            </w:pPr>
            <w:r w:rsidRPr="005F747A">
              <w:rPr>
                <w:rFonts w:ascii="Times New Roman" w:hAnsi="Times New Roman" w:cs="Times New Roman"/>
                <w:b/>
                <w:sz w:val="24"/>
                <w:szCs w:val="24"/>
              </w:rPr>
              <w:t>Тема 4.7.</w:t>
            </w:r>
          </w:p>
          <w:p w:rsidR="00C814AE" w:rsidRPr="005F747A" w:rsidRDefault="00C814AE" w:rsidP="00925C1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hAnsi="Times New Roman" w:cs="Times New Roman"/>
                <w:sz w:val="24"/>
                <w:szCs w:val="24"/>
              </w:rPr>
            </w:pPr>
            <w:r w:rsidRPr="005F747A">
              <w:rPr>
                <w:rFonts w:ascii="Times New Roman" w:hAnsi="Times New Roman" w:cs="Times New Roman"/>
                <w:sz w:val="24"/>
                <w:szCs w:val="24"/>
              </w:rPr>
              <w:t>Знакомство с повседневным бытом военнослужащих</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278" w:type="pct"/>
            <w:shd w:val="clear" w:color="auto" w:fill="auto"/>
            <w:vAlign w:val="center"/>
          </w:tcPr>
          <w:p w:rsidR="00C814AE" w:rsidRPr="005F747A" w:rsidRDefault="00C814AE" w:rsidP="00925C1F">
            <w:pPr>
              <w:widowControl w:val="0"/>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925C1F">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rPr>
                <w:rFonts w:ascii="Times New Roman" w:hAnsi="Times New Roman" w:cs="Times New Roman"/>
                <w:i/>
                <w:sz w:val="24"/>
                <w:szCs w:val="24"/>
              </w:rPr>
            </w:pPr>
            <w:r w:rsidRPr="005F747A">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5F747A">
              <w:rPr>
                <w:rFonts w:ascii="Times New Roman" w:hAnsi="Times New Roman" w:cs="Times New Roman"/>
                <w:sz w:val="24"/>
                <w:szCs w:val="24"/>
              </w:rPr>
              <w:t xml:space="preserve">посещение музея части. </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sz w:val="24"/>
                <w:szCs w:val="24"/>
              </w:rPr>
            </w:pPr>
            <w:r w:rsidRPr="005F747A">
              <w:rPr>
                <w:rFonts w:ascii="Times New Roman" w:hAnsi="Times New Roman" w:cs="Times New Roman"/>
                <w:sz w:val="24"/>
                <w:szCs w:val="24"/>
              </w:rPr>
              <w:t>Практическое занятие 19</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06</w:t>
            </w: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Примерные темы проектов/исследований</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Составление статьи-отчета об экскурсии в ВЧ (по плану);</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Статья-отчёт об экскурсии в музей воинской славы (по плану);</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«Разработка моего распорядка дня на военных сборах в ВЧ»;</w:t>
            </w:r>
          </w:p>
          <w:p w:rsidR="00C814AE" w:rsidRPr="005F747A" w:rsidRDefault="00C814AE" w:rsidP="007C0841">
            <w:pPr>
              <w:spacing w:after="0" w:line="240" w:lineRule="auto"/>
              <w:ind w:right="57"/>
              <w:rPr>
                <w:rFonts w:ascii="Times New Roman" w:hAnsi="Times New Roman" w:cs="Times New Roman"/>
                <w:i/>
                <w:sz w:val="24"/>
                <w:szCs w:val="24"/>
              </w:rPr>
            </w:pPr>
            <w:r w:rsidRPr="005F747A">
              <w:rPr>
                <w:rFonts w:ascii="Times New Roman" w:hAnsi="Times New Roman" w:cs="Times New Roman"/>
                <w:sz w:val="24"/>
                <w:szCs w:val="24"/>
              </w:rPr>
              <w:t>«Сравнительный анализ должностных инструкций»</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3628" w:type="pct"/>
            <w:gridSpan w:val="2"/>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5F747A">
              <w:rPr>
                <w:rFonts w:ascii="Times New Roman" w:hAnsi="Times New Roman" w:cs="Times New Roman"/>
                <w:b/>
                <w:sz w:val="24"/>
                <w:szCs w:val="24"/>
              </w:rPr>
              <w:t>Раздел 5.</w:t>
            </w:r>
            <w:r w:rsidRPr="005F747A">
              <w:rPr>
                <w:rFonts w:ascii="Times New Roman" w:hAnsi="Times New Roman" w:cs="Times New Roman"/>
                <w:sz w:val="24"/>
                <w:szCs w:val="24"/>
              </w:rPr>
              <w:t xml:space="preserve"> </w:t>
            </w:r>
            <w:r w:rsidRPr="005F747A">
              <w:rPr>
                <w:rFonts w:ascii="Times New Roman" w:hAnsi="Times New Roman" w:cs="Times New Roman"/>
                <w:b/>
                <w:sz w:val="24"/>
                <w:szCs w:val="24"/>
              </w:rPr>
              <w:t>Основы медицинских знаний</w:t>
            </w:r>
          </w:p>
        </w:tc>
        <w:tc>
          <w:tcPr>
            <w:tcW w:w="278" w:type="pct"/>
            <w:shd w:val="clear" w:color="auto" w:fill="auto"/>
          </w:tcPr>
          <w:p w:rsidR="00C814AE" w:rsidRPr="005F747A" w:rsidRDefault="00C814AE"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12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ЛР 6, ЛР</w:t>
            </w:r>
            <w:r w:rsidR="005F747A">
              <w:rPr>
                <w:rFonts w:ascii="Times New Roman" w:hAnsi="Times New Roman" w:cs="Times New Roman"/>
                <w:sz w:val="24"/>
                <w:szCs w:val="24"/>
              </w:rPr>
              <w:t xml:space="preserve"> </w:t>
            </w:r>
            <w:r w:rsidRPr="005F747A">
              <w:rPr>
                <w:rFonts w:ascii="Times New Roman" w:hAnsi="Times New Roman" w:cs="Times New Roman"/>
                <w:sz w:val="24"/>
                <w:szCs w:val="24"/>
              </w:rPr>
              <w:t>9</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b/>
                <w:sz w:val="24"/>
                <w:szCs w:val="24"/>
              </w:rPr>
              <w:t>Тема 5.1.</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Помощь при состояниях вызванных нарушением сознания</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Правила и алгоритмы</w:t>
            </w:r>
            <w:r w:rsidRPr="005F747A">
              <w:rPr>
                <w:rFonts w:ascii="Times New Roman" w:hAnsi="Times New Roman" w:cs="Times New Roman"/>
                <w:sz w:val="24"/>
                <w:szCs w:val="24"/>
              </w:rPr>
              <w:t xml:space="preserve"> поведения и оказания первой помощи при этих состояниях</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9</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7</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b/>
                <w:sz w:val="24"/>
                <w:szCs w:val="24"/>
              </w:rPr>
              <w:t>Тема 5.2.</w:t>
            </w:r>
          </w:p>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 xml:space="preserve">Первая помощь при неотложных состояниях: закон и порядок оказания. Алгоритм помощи </w:t>
            </w:r>
            <w:r w:rsidRPr="005F747A">
              <w:rPr>
                <w:rFonts w:ascii="Times New Roman" w:hAnsi="Times New Roman" w:cs="Times New Roman"/>
                <w:sz w:val="24"/>
                <w:szCs w:val="24"/>
              </w:rPr>
              <w:lastRenderedPageBreak/>
              <w:t>пострадавшим при ДТП и ЧС</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lastRenderedPageBreak/>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 неотложных состояниях в УК РФ Статья 124, Статья 125, </w:t>
            </w:r>
            <w:r w:rsidRPr="005F747A">
              <w:rPr>
                <w:rFonts w:ascii="Times New Roman" w:hAnsi="Times New Roman" w:cs="Times New Roman"/>
                <w:i/>
                <w:sz w:val="24"/>
                <w:szCs w:val="24"/>
              </w:rPr>
              <w:t>Правила</w:t>
            </w:r>
            <w:r w:rsidRPr="005F747A">
              <w:rPr>
                <w:rFonts w:ascii="Times New Roman" w:hAnsi="Times New Roman" w:cs="Times New Roman"/>
                <w:sz w:val="24"/>
                <w:szCs w:val="24"/>
              </w:rPr>
              <w:t xml:space="preserve"> проведения диагностики и помощи в неотложных состояниях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Алгоритм</w:t>
            </w:r>
            <w:r w:rsidRPr="005F747A">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 об</w:t>
            </w:r>
            <w:r w:rsidRPr="005F747A">
              <w:rPr>
                <w:rFonts w:ascii="Times New Roman" w:hAnsi="Times New Roman" w:cs="Times New Roman"/>
                <w:sz w:val="24"/>
                <w:szCs w:val="24"/>
              </w:rPr>
              <w:t xml:space="preserve"> ДТП и ЧС на транспорте.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lastRenderedPageBreak/>
              <w:t>Правила</w:t>
            </w:r>
            <w:r w:rsidRPr="005F747A">
              <w:rPr>
                <w:rFonts w:ascii="Times New Roman" w:hAnsi="Times New Roman" w:cs="Times New Roman"/>
                <w:sz w:val="24"/>
                <w:szCs w:val="24"/>
              </w:rPr>
              <w:t xml:space="preserve"> помощи при травмах рук, ног, головы, при переломах, вывихах, ушибах и т.д.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Алгоритмы</w:t>
            </w:r>
            <w:r w:rsidRPr="005F747A">
              <w:rPr>
                <w:rFonts w:ascii="Times New Roman" w:hAnsi="Times New Roman" w:cs="Times New Roman"/>
                <w:sz w:val="24"/>
                <w:szCs w:val="24"/>
              </w:rPr>
              <w:t xml:space="preserve"> оказание первой помощи при травмах, ранениях, переломах.</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Отработка моделей поведения при ЧС на транспорте</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lastRenderedPageBreak/>
              <w:t>2</w:t>
            </w:r>
          </w:p>
        </w:tc>
        <w:tc>
          <w:tcPr>
            <w:tcW w:w="547" w:type="pct"/>
            <w:shd w:val="clear" w:color="auto" w:fill="auto"/>
            <w:vAlign w:val="center"/>
          </w:tcPr>
          <w:p w:rsidR="00C814AE" w:rsidRPr="005F747A" w:rsidRDefault="00C814AE" w:rsidP="0035032D">
            <w:pPr>
              <w:spacing w:after="0" w:line="240" w:lineRule="auto"/>
              <w:ind w:left="-108" w:right="-108"/>
              <w:jc w:val="center"/>
              <w:rPr>
                <w:rFonts w:ascii="Times New Roman" w:hAnsi="Times New Roman" w:cs="Times New Roman"/>
                <w:sz w:val="24"/>
                <w:szCs w:val="24"/>
                <w:highlight w:val="yellow"/>
              </w:rPr>
            </w:pPr>
            <w:r w:rsidRPr="005F747A">
              <w:rPr>
                <w:rFonts w:ascii="Times New Roman" w:hAnsi="Times New Roman" w:cs="Times New Roman"/>
                <w:sz w:val="24"/>
                <w:szCs w:val="24"/>
              </w:rPr>
              <w:t>Практическое занятие 20</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02; ОК 04;</w:t>
            </w:r>
          </w:p>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07</w:t>
            </w:r>
          </w:p>
        </w:tc>
      </w:tr>
      <w:tr w:rsidR="00C814AE" w:rsidRPr="005F747A" w:rsidTr="002D3763">
        <w:trPr>
          <w:trHeight w:val="7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b/>
                <w:sz w:val="24"/>
                <w:szCs w:val="24"/>
              </w:rPr>
              <w:lastRenderedPageBreak/>
              <w:t>Тема 5.3.</w:t>
            </w:r>
          </w:p>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Алгоритм помощи при кровотечениях и ранениях</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 видах кровотечений, средствах обеззараживания и дезинфекции.</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Правило</w:t>
            </w:r>
            <w:r w:rsidRPr="005F747A">
              <w:rPr>
                <w:rFonts w:ascii="Times New Roman" w:hAnsi="Times New Roman" w:cs="Times New Roman"/>
                <w:sz w:val="24"/>
                <w:szCs w:val="24"/>
              </w:rPr>
              <w:t xml:space="preserve"> остановки кровотечений способом наложение жгута и закрутки.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Алгоритмы</w:t>
            </w:r>
            <w:r w:rsidRPr="005F747A">
              <w:rPr>
                <w:rFonts w:ascii="Times New Roman" w:hAnsi="Times New Roman" w:cs="Times New Roman"/>
                <w:sz w:val="24"/>
                <w:szCs w:val="24"/>
              </w:rPr>
              <w:t xml:space="preserve"> оказания первой помощи при кровотечениях</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Практическое занятие 21</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b/>
                <w:sz w:val="24"/>
                <w:szCs w:val="24"/>
              </w:rPr>
              <w:t>Тема 5.4.</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Оказание помощи подручными средствами в природных условиях</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Понятие</w:t>
            </w:r>
            <w:r w:rsidRPr="005F747A">
              <w:rPr>
                <w:rFonts w:ascii="Times New Roman" w:hAnsi="Times New Roman" w:cs="Times New Roman"/>
                <w:sz w:val="24"/>
                <w:szCs w:val="24"/>
              </w:rPr>
              <w:t xml:space="preserve"> об экстремальных ситуациях в природных условиях.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i/>
                <w:sz w:val="24"/>
                <w:szCs w:val="24"/>
              </w:rPr>
              <w:t xml:space="preserve">Способы </w:t>
            </w:r>
            <w:r w:rsidRPr="005F747A">
              <w:rPr>
                <w:rFonts w:ascii="Times New Roman" w:hAnsi="Times New Roman" w:cs="Times New Roman"/>
                <w:sz w:val="24"/>
                <w:szCs w:val="24"/>
              </w:rPr>
              <w:t xml:space="preserve">и особенности фиксации конечностей.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 xml:space="preserve">Способы транспортировки пострадавших.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 xml:space="preserve">Способы согревания на открытой местности, </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Вынужденное автономное существование.</w:t>
            </w:r>
          </w:p>
          <w:p w:rsidR="00C814AE" w:rsidRPr="005F747A" w:rsidRDefault="00C814AE" w:rsidP="007C0841">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Правило добычи: воды, пищи, огня. Временное жилище.</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5032D">
            <w:pPr>
              <w:widowControl w:val="0"/>
              <w:spacing w:after="0" w:line="240" w:lineRule="auto"/>
              <w:ind w:left="-108" w:right="-108"/>
              <w:jc w:val="center"/>
              <w:rPr>
                <w:rFonts w:ascii="Times New Roman" w:hAnsi="Times New Roman" w:cs="Times New Roman"/>
                <w:i/>
                <w:sz w:val="24"/>
                <w:szCs w:val="24"/>
                <w:highlight w:val="yellow"/>
              </w:rPr>
            </w:pPr>
            <w:r w:rsidRPr="005F747A">
              <w:rPr>
                <w:rFonts w:ascii="Times New Roman" w:hAnsi="Times New Roman" w:cs="Times New Roman"/>
                <w:sz w:val="24"/>
                <w:szCs w:val="24"/>
              </w:rPr>
              <w:t>Практическое занятие 22</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i/>
                <w:sz w:val="24"/>
                <w:szCs w:val="24"/>
                <w:highlight w:val="yellow"/>
              </w:rPr>
            </w:pPr>
            <w:r w:rsidRPr="005F747A">
              <w:rPr>
                <w:rFonts w:ascii="Times New Roman" w:hAnsi="Times New Roman" w:cs="Times New Roman"/>
                <w:sz w:val="24"/>
                <w:szCs w:val="24"/>
              </w:rPr>
              <w:t>ОК 04; ОК 07</w:t>
            </w:r>
          </w:p>
        </w:tc>
      </w:tr>
      <w:tr w:rsidR="00C814AE" w:rsidRPr="005F747A" w:rsidTr="002D3763">
        <w:trPr>
          <w:trHeight w:val="240"/>
        </w:trPr>
        <w:tc>
          <w:tcPr>
            <w:tcW w:w="789" w:type="pct"/>
            <w:vMerge w:val="restart"/>
            <w:shd w:val="clear" w:color="auto" w:fill="auto"/>
          </w:tcPr>
          <w:p w:rsidR="00C814AE" w:rsidRPr="005F747A" w:rsidRDefault="00C814AE" w:rsidP="004C7B19">
            <w:pPr>
              <w:spacing w:after="0" w:line="240" w:lineRule="auto"/>
              <w:ind w:right="-24"/>
              <w:jc w:val="both"/>
              <w:rPr>
                <w:rFonts w:ascii="Times New Roman" w:hAnsi="Times New Roman" w:cs="Times New Roman"/>
                <w:b/>
                <w:sz w:val="24"/>
                <w:szCs w:val="24"/>
              </w:rPr>
            </w:pPr>
            <w:r w:rsidRPr="005F747A">
              <w:rPr>
                <w:rFonts w:ascii="Times New Roman" w:hAnsi="Times New Roman" w:cs="Times New Roman"/>
                <w:b/>
                <w:sz w:val="24"/>
                <w:szCs w:val="24"/>
              </w:rPr>
              <w:t>Тема 5.5.</w:t>
            </w:r>
          </w:p>
          <w:p w:rsidR="00C814AE" w:rsidRPr="005F747A" w:rsidRDefault="00C814AE" w:rsidP="004C7B19">
            <w:pPr>
              <w:spacing w:after="0" w:line="240" w:lineRule="auto"/>
              <w:ind w:right="-24"/>
              <w:jc w:val="both"/>
              <w:rPr>
                <w:rFonts w:ascii="Times New Roman" w:hAnsi="Times New Roman" w:cs="Times New Roman"/>
                <w:sz w:val="24"/>
                <w:szCs w:val="24"/>
              </w:rPr>
            </w:pPr>
            <w:r w:rsidRPr="005F747A">
              <w:rPr>
                <w:rFonts w:ascii="Times New Roman" w:hAnsi="Times New Roman" w:cs="Times New Roman"/>
                <w:sz w:val="24"/>
                <w:szCs w:val="24"/>
              </w:rPr>
              <w:t>Помощь при воздействии температур на организм человека. Способы самоспасения.</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5F747A">
              <w:rPr>
                <w:rFonts w:ascii="Times New Roman" w:hAnsi="Times New Roman" w:cs="Times New Roman"/>
                <w:b/>
                <w:bCs/>
                <w:sz w:val="24"/>
                <w:szCs w:val="24"/>
              </w:rPr>
              <w:t>Основное содержание учебного материала</w:t>
            </w:r>
          </w:p>
        </w:tc>
        <w:tc>
          <w:tcPr>
            <w:tcW w:w="278" w:type="pct"/>
            <w:shd w:val="clear" w:color="auto" w:fill="auto"/>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sz w:val="24"/>
                <w:szCs w:val="24"/>
              </w:rPr>
              <w:t xml:space="preserve">Понятие об ожогах и их видах (термические, химические, кислотные, щелочные). </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sz w:val="24"/>
                <w:szCs w:val="24"/>
              </w:rPr>
              <w:t>Правило алгоритм помощи при ожогах различных видов.</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sz w:val="24"/>
                <w:szCs w:val="24"/>
              </w:rPr>
              <w:t>Способы самоспасения. Первая помощь пострадавшем на производстве.</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sz w:val="24"/>
                <w:szCs w:val="24"/>
              </w:rPr>
              <w:t>Алгоритм поведения при ЧС.</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lang w:val="en-US"/>
              </w:rPr>
            </w:pPr>
            <w:r w:rsidRPr="005F747A">
              <w:rPr>
                <w:rFonts w:ascii="Times New Roman" w:hAnsi="Times New Roman" w:cs="Times New Roman"/>
                <w:sz w:val="24"/>
                <w:szCs w:val="24"/>
              </w:rPr>
              <w:t>Лекция</w:t>
            </w:r>
            <w:r w:rsidRPr="005F747A">
              <w:rPr>
                <w:rFonts w:ascii="Times New Roman" w:hAnsi="Times New Roman" w:cs="Times New Roman"/>
                <w:sz w:val="24"/>
                <w:szCs w:val="24"/>
                <w:lang w:val="en-US"/>
              </w:rPr>
              <w:t xml:space="preserve"> 10</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04; ОК 07;</w:t>
            </w:r>
          </w:p>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08</w:t>
            </w:r>
          </w:p>
        </w:tc>
      </w:tr>
      <w:tr w:rsidR="00C814AE" w:rsidRPr="005F747A" w:rsidTr="002D3763">
        <w:trPr>
          <w:trHeight w:val="240"/>
        </w:trPr>
        <w:tc>
          <w:tcPr>
            <w:tcW w:w="789" w:type="pct"/>
            <w:vMerge w:val="restar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5F747A">
              <w:rPr>
                <w:rFonts w:ascii="Times New Roman" w:hAnsi="Times New Roman" w:cs="Times New Roman"/>
                <w:b/>
                <w:sz w:val="24"/>
                <w:szCs w:val="24"/>
              </w:rPr>
              <w:t>Тема 5.6.</w:t>
            </w:r>
          </w:p>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5F747A">
              <w:rPr>
                <w:rFonts w:ascii="Times New Roman" w:hAnsi="Times New Roman" w:cs="Times New Roman"/>
                <w:sz w:val="24"/>
                <w:szCs w:val="24"/>
              </w:rPr>
              <w:t>Методы оказания первой помощи гражданам при ЧС и автомобильных катастрофах</w:t>
            </w:r>
          </w:p>
        </w:tc>
        <w:tc>
          <w:tcPr>
            <w:tcW w:w="2839" w:type="pct"/>
            <w:shd w:val="clear" w:color="auto" w:fill="auto"/>
          </w:tcPr>
          <w:p w:rsidR="00C814AE" w:rsidRPr="005F747A" w:rsidRDefault="00C814AE"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278" w:type="pct"/>
            <w:shd w:val="clear" w:color="auto" w:fill="auto"/>
            <w:vAlign w:val="center"/>
          </w:tcPr>
          <w:p w:rsidR="00C814AE" w:rsidRPr="005F747A" w:rsidRDefault="00C814AE" w:rsidP="00925C1F">
            <w:pPr>
              <w:widowControl w:val="0"/>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925C1F">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sz w:val="24"/>
                <w:szCs w:val="24"/>
                <w:highlight w:val="white"/>
              </w:rPr>
              <w:t>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F747A">
              <w:rPr>
                <w:rFonts w:ascii="Times New Roman" w:hAnsi="Times New Roman" w:cs="Times New Roman"/>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r w:rsidRPr="005F747A">
              <w:rPr>
                <w:rFonts w:ascii="Times New Roman" w:hAnsi="Times New Roman" w:cs="Times New Roman"/>
                <w:sz w:val="24"/>
                <w:szCs w:val="24"/>
              </w:rPr>
              <w:t xml:space="preserve">Практическое занятие </w:t>
            </w:r>
            <w:r w:rsidRPr="005F747A">
              <w:rPr>
                <w:rFonts w:ascii="Times New Roman" w:hAnsi="Times New Roman" w:cs="Times New Roman"/>
                <w:sz w:val="24"/>
                <w:szCs w:val="24"/>
                <w:lang w:val="en-US"/>
              </w:rPr>
              <w:t>23</w:t>
            </w: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01; ОК 02;</w:t>
            </w:r>
          </w:p>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r w:rsidRPr="005F747A">
              <w:rPr>
                <w:rFonts w:ascii="Times New Roman" w:hAnsi="Times New Roman" w:cs="Times New Roman"/>
                <w:sz w:val="24"/>
                <w:szCs w:val="24"/>
              </w:rPr>
              <w:t>ОК 04; ОК 07</w:t>
            </w:r>
          </w:p>
        </w:tc>
      </w:tr>
      <w:tr w:rsidR="00C814AE" w:rsidRPr="005F747A" w:rsidTr="002D3763">
        <w:trPr>
          <w:trHeight w:val="240"/>
        </w:trPr>
        <w:tc>
          <w:tcPr>
            <w:tcW w:w="789" w:type="pct"/>
            <w:vMerge/>
            <w:shd w:val="clear" w:color="auto" w:fill="auto"/>
          </w:tcPr>
          <w:p w:rsidR="00C814AE" w:rsidRPr="005F747A" w:rsidRDefault="00C814AE" w:rsidP="004C7B19">
            <w:pPr>
              <w:spacing w:after="0" w:line="240" w:lineRule="auto"/>
              <w:ind w:right="-24"/>
              <w:rPr>
                <w:rFonts w:ascii="Times New Roman" w:hAnsi="Times New Roman" w:cs="Times New Roman"/>
                <w:sz w:val="24"/>
                <w:szCs w:val="24"/>
              </w:rPr>
            </w:pPr>
          </w:p>
        </w:tc>
        <w:tc>
          <w:tcPr>
            <w:tcW w:w="2839" w:type="pct"/>
            <w:shd w:val="clear" w:color="auto" w:fill="auto"/>
          </w:tcPr>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Примерные темы проектов/исследований:</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rPr>
              <w:t xml:space="preserve">1. Проанализировать инструкции по технике безопасности на производстве с целью выявления видов травмирования. </w:t>
            </w:r>
          </w:p>
          <w:p w:rsidR="00C814AE" w:rsidRPr="005F747A" w:rsidRDefault="00C814AE" w:rsidP="00925C1F">
            <w:pPr>
              <w:spacing w:after="0" w:line="240" w:lineRule="auto"/>
              <w:ind w:right="57"/>
              <w:jc w:val="both"/>
              <w:rPr>
                <w:rFonts w:ascii="Times New Roman" w:hAnsi="Times New Roman" w:cs="Times New Roman"/>
                <w:sz w:val="24"/>
                <w:szCs w:val="24"/>
                <w:highlight w:val="white"/>
              </w:rPr>
            </w:pPr>
            <w:r w:rsidRPr="005F747A">
              <w:rPr>
                <w:rFonts w:ascii="Times New Roman" w:hAnsi="Times New Roman" w:cs="Times New Roman"/>
                <w:sz w:val="24"/>
                <w:szCs w:val="24"/>
              </w:rPr>
              <w:t xml:space="preserve">2. </w:t>
            </w:r>
            <w:r w:rsidRPr="005F747A">
              <w:rPr>
                <w:rFonts w:ascii="Times New Roman" w:hAnsi="Times New Roman" w:cs="Times New Roman"/>
                <w:sz w:val="24"/>
                <w:szCs w:val="24"/>
                <w:highlight w:val="white"/>
              </w:rPr>
              <w:t>Проанализировать</w:t>
            </w:r>
            <w:hyperlink r:id="rId8" w:anchor="block_10000" w:history="1">
              <w:r w:rsidRPr="005F747A">
                <w:rPr>
                  <w:rFonts w:ascii="Times New Roman" w:hAnsi="Times New Roman" w:cs="Times New Roman"/>
                  <w:sz w:val="24"/>
                  <w:szCs w:val="24"/>
                  <w:highlight w:val="white"/>
                </w:rPr>
                <w:t xml:space="preserve"> </w:t>
              </w:r>
            </w:hyperlink>
            <w:hyperlink r:id="rId9" w:anchor="block_10000" w:history="1">
              <w:r w:rsidRPr="005F747A">
                <w:rPr>
                  <w:rFonts w:ascii="Times New Roman" w:hAnsi="Times New Roman" w:cs="Times New Roman"/>
                  <w:sz w:val="24"/>
                  <w:szCs w:val="24"/>
                  <w:highlight w:val="white"/>
                  <w:u w:val="single"/>
                </w:rPr>
                <w:t>законы</w:t>
              </w:r>
            </w:hyperlink>
            <w:r w:rsidRPr="005F747A">
              <w:rPr>
                <w:rFonts w:ascii="Times New Roman" w:hAnsi="Times New Roman" w:cs="Times New Roman"/>
                <w:sz w:val="24"/>
                <w:szCs w:val="24"/>
                <w:highlight w:val="white"/>
              </w:rPr>
              <w:t xml:space="preserve"> и иные нормативные правовые акты, содержащие государственные нормативные требования по охране труда, распространяющиеся на вид деятельности для специальности </w:t>
            </w:r>
          </w:p>
          <w:p w:rsidR="00C814AE" w:rsidRPr="005F747A" w:rsidRDefault="00C814AE" w:rsidP="00925C1F">
            <w:pPr>
              <w:spacing w:after="0" w:line="240" w:lineRule="auto"/>
              <w:ind w:right="57"/>
              <w:jc w:val="both"/>
              <w:rPr>
                <w:rFonts w:ascii="Times New Roman" w:hAnsi="Times New Roman" w:cs="Times New Roman"/>
                <w:sz w:val="24"/>
                <w:szCs w:val="24"/>
              </w:rPr>
            </w:pPr>
            <w:r w:rsidRPr="005F747A">
              <w:rPr>
                <w:rFonts w:ascii="Times New Roman" w:hAnsi="Times New Roman" w:cs="Times New Roman"/>
                <w:sz w:val="24"/>
                <w:szCs w:val="24"/>
                <w:highlight w:val="white"/>
              </w:rPr>
              <w:t xml:space="preserve">3. Составить/ разработать перечень средств для оказания первой помощи при травмировании в ходе работ </w:t>
            </w:r>
          </w:p>
          <w:p w:rsidR="00C814AE" w:rsidRPr="005F747A" w:rsidRDefault="00C814AE" w:rsidP="00925C1F">
            <w:pPr>
              <w:spacing w:after="0" w:line="240" w:lineRule="auto"/>
              <w:ind w:right="57"/>
              <w:jc w:val="both"/>
              <w:rPr>
                <w:rFonts w:ascii="Times New Roman" w:hAnsi="Times New Roman" w:cs="Times New Roman"/>
                <w:sz w:val="24"/>
                <w:szCs w:val="24"/>
                <w:highlight w:val="white"/>
              </w:rPr>
            </w:pPr>
            <w:r w:rsidRPr="005F747A">
              <w:rPr>
                <w:rFonts w:ascii="Times New Roman" w:hAnsi="Times New Roman" w:cs="Times New Roman"/>
                <w:sz w:val="24"/>
                <w:szCs w:val="24"/>
              </w:rPr>
              <w:t>4. Разработать обучающую презентацию по</w:t>
            </w:r>
            <w:r w:rsidRPr="005F747A">
              <w:rPr>
                <w:rFonts w:ascii="Times New Roman" w:hAnsi="Times New Roman" w:cs="Times New Roman"/>
                <w:sz w:val="24"/>
                <w:szCs w:val="24"/>
                <w:highlight w:val="white"/>
              </w:rPr>
              <w:t xml:space="preserve"> правилам безопасного поведения при </w:t>
            </w:r>
            <w:r w:rsidRPr="005F747A">
              <w:rPr>
                <w:rFonts w:ascii="Times New Roman" w:hAnsi="Times New Roman" w:cs="Times New Roman"/>
                <w:sz w:val="24"/>
                <w:szCs w:val="24"/>
                <w:highlight w:val="white"/>
              </w:rPr>
              <w:lastRenderedPageBreak/>
              <w:t>пожарах на рабочем месте</w:t>
            </w:r>
          </w:p>
          <w:p w:rsidR="00C814AE" w:rsidRPr="005F747A" w:rsidRDefault="00C814AE"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5F747A">
              <w:rPr>
                <w:rFonts w:ascii="Times New Roman" w:hAnsi="Times New Roman" w:cs="Times New Roman"/>
                <w:sz w:val="24"/>
                <w:szCs w:val="24"/>
                <w:highlight w:val="white"/>
              </w:rPr>
              <w:t>5. Разработать алгоритмы оказания помощи в офисе при неотложном состоянии (потере сознания, инсульте)</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sz w:val="24"/>
                <w:szCs w:val="24"/>
              </w:rPr>
            </w:pPr>
          </w:p>
        </w:tc>
        <w:tc>
          <w:tcPr>
            <w:tcW w:w="547" w:type="pct"/>
            <w:shd w:val="clear" w:color="auto" w:fill="auto"/>
            <w:vAlign w:val="center"/>
          </w:tcPr>
          <w:p w:rsidR="00C814AE" w:rsidRPr="005F747A" w:rsidRDefault="00C814AE" w:rsidP="005F747A">
            <w:pPr>
              <w:widowControl w:val="0"/>
              <w:spacing w:after="0" w:line="240" w:lineRule="auto"/>
              <w:ind w:left="-25" w:right="-37"/>
              <w:jc w:val="center"/>
              <w:rPr>
                <w:rFonts w:ascii="Times New Roman" w:hAnsi="Times New Roman" w:cs="Times New Roman"/>
                <w:sz w:val="24"/>
                <w:szCs w:val="24"/>
              </w:rPr>
            </w:pPr>
          </w:p>
        </w:tc>
      </w:tr>
      <w:tr w:rsidR="00C814AE" w:rsidRPr="005F747A" w:rsidTr="002D3763">
        <w:trPr>
          <w:trHeight w:val="20"/>
        </w:trPr>
        <w:tc>
          <w:tcPr>
            <w:tcW w:w="3628" w:type="pct"/>
            <w:gridSpan w:val="2"/>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b/>
                <w:sz w:val="24"/>
                <w:szCs w:val="24"/>
              </w:rPr>
            </w:pPr>
            <w:r w:rsidRPr="005F747A">
              <w:rPr>
                <w:rFonts w:ascii="Times New Roman" w:hAnsi="Times New Roman" w:cs="Times New Roman"/>
                <w:b/>
                <w:sz w:val="24"/>
                <w:szCs w:val="24"/>
              </w:rPr>
              <w:lastRenderedPageBreak/>
              <w:t>Промежуточная аттестация по дисциплине (дифференцированный зачёт)</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2</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EA1BEF">
            <w:pPr>
              <w:widowControl w:val="0"/>
              <w:spacing w:after="0" w:line="240" w:lineRule="auto"/>
              <w:ind w:left="57" w:right="57"/>
              <w:jc w:val="center"/>
              <w:rPr>
                <w:rFonts w:ascii="Times New Roman" w:hAnsi="Times New Roman" w:cs="Times New Roman"/>
                <w:i/>
                <w:sz w:val="24"/>
                <w:szCs w:val="24"/>
                <w:highlight w:val="yellow"/>
              </w:rPr>
            </w:pPr>
          </w:p>
        </w:tc>
      </w:tr>
      <w:tr w:rsidR="00C814AE" w:rsidRPr="005F747A" w:rsidTr="002D3763">
        <w:trPr>
          <w:trHeight w:val="20"/>
        </w:trPr>
        <w:tc>
          <w:tcPr>
            <w:tcW w:w="3628" w:type="pct"/>
            <w:gridSpan w:val="2"/>
            <w:shd w:val="clear" w:color="auto" w:fill="auto"/>
          </w:tcPr>
          <w:p w:rsidR="00C814AE" w:rsidRPr="005F747A" w:rsidRDefault="00C814AE"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b/>
                <w:sz w:val="24"/>
                <w:szCs w:val="24"/>
              </w:rPr>
            </w:pPr>
            <w:r w:rsidRPr="005F747A">
              <w:rPr>
                <w:rFonts w:ascii="Times New Roman" w:hAnsi="Times New Roman" w:cs="Times New Roman"/>
                <w:b/>
                <w:sz w:val="24"/>
                <w:szCs w:val="24"/>
              </w:rPr>
              <w:t>Всего:</w:t>
            </w:r>
          </w:p>
        </w:tc>
        <w:tc>
          <w:tcPr>
            <w:tcW w:w="278" w:type="pct"/>
            <w:shd w:val="clear" w:color="auto" w:fill="auto"/>
            <w:vAlign w:val="center"/>
          </w:tcPr>
          <w:p w:rsidR="00C814AE" w:rsidRPr="005F747A" w:rsidRDefault="00C814AE"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F747A">
              <w:rPr>
                <w:rFonts w:ascii="Times New Roman" w:hAnsi="Times New Roman" w:cs="Times New Roman"/>
                <w:b/>
                <w:sz w:val="24"/>
                <w:szCs w:val="24"/>
              </w:rPr>
              <w:t>68</w:t>
            </w:r>
          </w:p>
        </w:tc>
        <w:tc>
          <w:tcPr>
            <w:tcW w:w="547" w:type="pct"/>
            <w:shd w:val="clear" w:color="auto" w:fill="auto"/>
            <w:vAlign w:val="center"/>
          </w:tcPr>
          <w:p w:rsidR="00C814AE" w:rsidRPr="005F747A" w:rsidRDefault="00C814AE" w:rsidP="0031516B">
            <w:pPr>
              <w:widowControl w:val="0"/>
              <w:spacing w:after="0" w:line="240" w:lineRule="auto"/>
              <w:ind w:left="-108" w:right="-108"/>
              <w:jc w:val="center"/>
              <w:rPr>
                <w:rFonts w:ascii="Times New Roman" w:hAnsi="Times New Roman" w:cs="Times New Roman"/>
                <w:i/>
                <w:sz w:val="24"/>
                <w:szCs w:val="24"/>
                <w:highlight w:val="yellow"/>
              </w:rPr>
            </w:pPr>
          </w:p>
        </w:tc>
        <w:tc>
          <w:tcPr>
            <w:tcW w:w="547" w:type="pct"/>
            <w:shd w:val="clear" w:color="auto" w:fill="auto"/>
            <w:vAlign w:val="center"/>
          </w:tcPr>
          <w:p w:rsidR="00C814AE" w:rsidRPr="005F747A" w:rsidRDefault="00C814AE" w:rsidP="00EA1BEF">
            <w:pPr>
              <w:widowControl w:val="0"/>
              <w:spacing w:after="0" w:line="240" w:lineRule="auto"/>
              <w:ind w:left="57" w:right="57"/>
              <w:jc w:val="center"/>
              <w:rPr>
                <w:rFonts w:ascii="Times New Roman" w:hAnsi="Times New Roman" w:cs="Times New Roman"/>
                <w:i/>
                <w:sz w:val="24"/>
                <w:szCs w:val="24"/>
                <w:highlight w:val="yellow"/>
              </w:rPr>
            </w:pPr>
          </w:p>
        </w:tc>
      </w:tr>
      <w:bookmarkEnd w:id="11"/>
    </w:tbl>
    <w:p w:rsidR="00C814AE" w:rsidRPr="00E73021" w:rsidRDefault="00C814AE" w:rsidP="00EF4E02">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4"/>
          <w:szCs w:val="24"/>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12" w:name="_Toc145498901"/>
      <w:r>
        <w:rPr>
          <w:rFonts w:ascii="Times New Roman" w:hAnsi="Times New Roman" w:cs="Times New Roman"/>
          <w:b/>
          <w:bCs/>
          <w:sz w:val="28"/>
          <w:szCs w:val="28"/>
        </w:rPr>
        <w:t>Условия реализации программы</w:t>
      </w:r>
      <w:bookmarkEnd w:id="12"/>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Default="00463BC2" w:rsidP="00463BC2">
      <w:pPr>
        <w:tabs>
          <w:tab w:val="left" w:pos="0"/>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3.1. Требования к минимальному материально-техническому обеспечению</w:t>
      </w:r>
    </w:p>
    <w:p w:rsidR="00463BC2" w:rsidRDefault="00463BC2" w:rsidP="00463BC2">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Для реализации программы предмета предусмотрен у</w:t>
      </w:r>
      <w:r>
        <w:rPr>
          <w:rFonts w:ascii="Times New Roman" w:hAnsi="Times New Roman" w:cs="Times New Roman"/>
          <w:sz w:val="28"/>
          <w:szCs w:val="28"/>
        </w:rPr>
        <w:t>чебный кабинет основ безопасности жизнедеятельности.</w:t>
      </w:r>
    </w:p>
    <w:p w:rsidR="00463BC2" w:rsidRDefault="00463BC2" w:rsidP="00463BC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cs="Times New Roman"/>
          <w:b/>
          <w:sz w:val="28"/>
          <w:szCs w:val="28"/>
        </w:rPr>
      </w:pPr>
      <w:r>
        <w:rPr>
          <w:rFonts w:ascii="Times New Roman" w:hAnsi="Times New Roman" w:cs="Times New Roman"/>
          <w:b/>
          <w:sz w:val="28"/>
          <w:szCs w:val="28"/>
        </w:rPr>
        <w:t xml:space="preserve">Оборудование учебного кабинета: </w:t>
      </w:r>
    </w:p>
    <w:p w:rsidR="00463BC2" w:rsidRDefault="00463BC2" w:rsidP="00463BC2">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наглядные пособия (комплекты учебных таблиц, стендов, схем, плакатов в области обеспечения безопасной жизнедеятельности населения и др.);</w:t>
      </w:r>
    </w:p>
    <w:p w:rsidR="00463BC2" w:rsidRDefault="00463BC2" w:rsidP="00463BC2">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463BC2" w:rsidRDefault="00463BC2" w:rsidP="00463BC2">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463BC2" w:rsidRDefault="00463BC2" w:rsidP="00463BC2">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макеты: встроенного убежища, быстровозводимого убежища, противорадиационного укрытия, а также макеты местности, зданий и муляжи; </w:t>
      </w:r>
    </w:p>
    <w:p w:rsidR="00463BC2" w:rsidRDefault="00463BC2" w:rsidP="00463BC2">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средств пожаротушения (СП); </w:t>
      </w:r>
    </w:p>
    <w:p w:rsidR="00463BC2" w:rsidRDefault="00463BC2" w:rsidP="00463BC2">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макет автомата Калашникова;</w:t>
      </w:r>
    </w:p>
    <w:p w:rsidR="00463BC2" w:rsidRDefault="00463BC2" w:rsidP="00463BC2">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электронный стрелковый тренажер</w:t>
      </w:r>
    </w:p>
    <w:p w:rsidR="00463BC2" w:rsidRDefault="00463BC2" w:rsidP="0046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szCs w:val="28"/>
        </w:rPr>
      </w:pPr>
      <w:r>
        <w:rPr>
          <w:rFonts w:ascii="Times New Roman" w:hAnsi="Times New Roman" w:cs="Times New Roman"/>
          <w:b/>
          <w:sz w:val="28"/>
          <w:szCs w:val="28"/>
        </w:rPr>
        <w:t xml:space="preserve">Технические средства обучения: </w:t>
      </w:r>
    </w:p>
    <w:p w:rsidR="00463BC2" w:rsidRDefault="00463BC2" w:rsidP="00463BC2">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57" w:hanging="425"/>
        <w:jc w:val="both"/>
        <w:rPr>
          <w:rFonts w:ascii="Times New Roman" w:hAnsi="Times New Roman" w:cs="Times New Roman"/>
          <w:sz w:val="28"/>
          <w:szCs w:val="28"/>
        </w:rPr>
      </w:pPr>
      <w:r>
        <w:rPr>
          <w:rFonts w:ascii="Times New Roman" w:hAnsi="Times New Roman" w:cs="Times New Roman"/>
          <w:sz w:val="28"/>
          <w:szCs w:val="28"/>
        </w:rPr>
        <w:t>персональный компьютер с лицензионным программным обеспечением;</w:t>
      </w:r>
    </w:p>
    <w:p w:rsidR="00463BC2" w:rsidRDefault="00463BC2" w:rsidP="00463BC2">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57" w:hanging="425"/>
        <w:jc w:val="both"/>
        <w:rPr>
          <w:rFonts w:ascii="Times New Roman" w:hAnsi="Times New Roman" w:cs="Times New Roman"/>
          <w:sz w:val="28"/>
          <w:szCs w:val="28"/>
        </w:rPr>
      </w:pPr>
      <w:r>
        <w:rPr>
          <w:rFonts w:ascii="Times New Roman" w:hAnsi="Times New Roman" w:cs="Times New Roman"/>
          <w:sz w:val="28"/>
          <w:szCs w:val="28"/>
        </w:rPr>
        <w:t>Выход в локальную сеть.</w:t>
      </w:r>
    </w:p>
    <w:p w:rsidR="00463BC2" w:rsidRDefault="00463BC2" w:rsidP="0046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Default="00463BC2" w:rsidP="00463BC2">
      <w:pPr>
        <w:spacing w:after="0" w:line="240" w:lineRule="auto"/>
        <w:ind w:firstLine="709"/>
        <w:jc w:val="both"/>
        <w:rPr>
          <w:rFonts w:ascii="Times New Roman" w:hAnsi="Times New Roman" w:cs="Times New Roman"/>
          <w:b/>
          <w:sz w:val="28"/>
          <w:szCs w:val="28"/>
        </w:rPr>
      </w:pPr>
      <w:bookmarkStart w:id="13" w:name="_heading=h.26in1rg"/>
      <w:bookmarkEnd w:id="13"/>
      <w:r>
        <w:rPr>
          <w:rFonts w:ascii="Times New Roman" w:hAnsi="Times New Roman" w:cs="Times New Roman"/>
          <w:b/>
          <w:sz w:val="28"/>
          <w:szCs w:val="28"/>
        </w:rPr>
        <w:t>3.2. Информационное обеспечение реализации программы</w:t>
      </w:r>
    </w:p>
    <w:p w:rsidR="00463BC2" w:rsidRDefault="00463BC2" w:rsidP="00463BC2">
      <w:pPr>
        <w:suppressAutoHyphen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63BC2" w:rsidRDefault="00463BC2" w:rsidP="00463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463BC2"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Pr>
          <w:rFonts w:ascii="Times New Roman" w:hAnsi="Times New Roman"/>
          <w:b/>
          <w:bCs/>
          <w:sz w:val="28"/>
          <w:szCs w:val="28"/>
        </w:rPr>
        <w:t>Основн</w:t>
      </w:r>
      <w:r>
        <w:rPr>
          <w:b/>
          <w:bCs/>
          <w:sz w:val="28"/>
          <w:szCs w:val="28"/>
        </w:rPr>
        <w:t>ой</w:t>
      </w:r>
      <w:r>
        <w:rPr>
          <w:rFonts w:ascii="Times New Roman" w:hAnsi="Times New Roman"/>
          <w:b/>
          <w:bCs/>
          <w:sz w:val="28"/>
          <w:szCs w:val="28"/>
        </w:rPr>
        <w:t xml:space="preserve"> источник:</w:t>
      </w:r>
    </w:p>
    <w:p w:rsidR="00463BC2"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Аюбов Э.Н., Прищепов Д.З., Муркова М.В., Тараканов А.Ю. Основы безопасности жизнедеятельности. 11 класс.  Электронная форма учебника.</w:t>
      </w:r>
    </w:p>
    <w:p w:rsidR="00C814AE" w:rsidRPr="007B1199"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Pr>
          <w:rFonts w:ascii="Times New Roman" w:hAnsi="Times New Roman" w:cs="Times New Roman"/>
          <w:b/>
          <w:sz w:val="28"/>
          <w:szCs w:val="28"/>
        </w:rPr>
        <w:br w:type="page"/>
      </w:r>
      <w:bookmarkStart w:id="14" w:name="_Toc145498902"/>
      <w:r w:rsidRPr="007B1199">
        <w:rPr>
          <w:rFonts w:ascii="Times New Roman" w:hAnsi="Times New Roman" w:cs="Times New Roman"/>
          <w:b/>
          <w:sz w:val="28"/>
          <w:szCs w:val="28"/>
        </w:rPr>
        <w:lastRenderedPageBreak/>
        <w:t>4. Контроль и оценка результатов освоения</w:t>
      </w:r>
      <w:bookmarkEnd w:id="14"/>
      <w:r w:rsidRPr="007B1199">
        <w:rPr>
          <w:rFonts w:ascii="Times New Roman" w:hAnsi="Times New Roman" w:cs="Times New Roman"/>
          <w:b/>
          <w:sz w:val="28"/>
          <w:szCs w:val="28"/>
        </w:rPr>
        <w:t xml:space="preserve"> учебного предмета</w:t>
      </w:r>
    </w:p>
    <w:p w:rsidR="00C814AE" w:rsidRPr="007B1199" w:rsidRDefault="00C814AE" w:rsidP="00240A9B">
      <w:pPr>
        <w:spacing w:after="0" w:line="240" w:lineRule="auto"/>
        <w:ind w:firstLine="720"/>
        <w:jc w:val="both"/>
        <w:rPr>
          <w:rFonts w:ascii="Times New Roman" w:hAnsi="Times New Roman" w:cs="Times New Roman"/>
          <w:color w:val="000000"/>
          <w:sz w:val="28"/>
          <w:szCs w:val="28"/>
        </w:rPr>
      </w:pPr>
      <w:r w:rsidRPr="007B1199">
        <w:rPr>
          <w:rFonts w:ascii="Times New Roman" w:hAnsi="Times New Roman" w:cs="Times New Roman"/>
          <w:b/>
          <w:color w:val="000000"/>
          <w:sz w:val="28"/>
          <w:szCs w:val="28"/>
        </w:rPr>
        <w:t>Контроль и оценка</w:t>
      </w:r>
      <w:r w:rsidRPr="007B1199">
        <w:rPr>
          <w:rFonts w:ascii="Times New Roman" w:hAnsi="Times New Roman" w:cs="Times New Roman"/>
          <w:color w:val="000000"/>
          <w:sz w:val="28"/>
          <w:szCs w:val="28"/>
        </w:rPr>
        <w:t xml:space="preserve"> результатов освоения предмета раскрываются через </w:t>
      </w:r>
      <w:r w:rsidR="002811D2" w:rsidRPr="009E34F6">
        <w:rPr>
          <w:rFonts w:ascii="Times New Roman" w:hAnsi="Times New Roman"/>
          <w:sz w:val="28"/>
          <w:szCs w:val="28"/>
        </w:rPr>
        <w:t>предметные</w:t>
      </w:r>
      <w:r w:rsidRPr="007B1199">
        <w:rPr>
          <w:rFonts w:ascii="Times New Roman" w:hAnsi="Times New Roman" w:cs="Times New Roman"/>
          <w:color w:val="000000"/>
          <w:sz w:val="28"/>
          <w:szCs w:val="28"/>
        </w:rPr>
        <w:t xml:space="preserve"> результаты, направленные на формирование общих компетенций и </w:t>
      </w:r>
      <w:r w:rsidRPr="007B1199">
        <w:rPr>
          <w:rFonts w:ascii="Times New Roman" w:hAnsi="Times New Roman" w:cs="Times New Roman"/>
          <w:sz w:val="28"/>
          <w:szCs w:val="28"/>
        </w:rPr>
        <w:t xml:space="preserve">личностных результатов </w:t>
      </w:r>
      <w:r w:rsidRPr="007B1199">
        <w:rPr>
          <w:rFonts w:ascii="Times New Roman" w:hAnsi="Times New Roman" w:cs="Times New Roman"/>
          <w:color w:val="000000"/>
          <w:sz w:val="28"/>
          <w:szCs w:val="28"/>
        </w:rPr>
        <w:t>по разделам и темам содержания учебного материала.</w:t>
      </w:r>
    </w:p>
    <w:p w:rsidR="00C814AE" w:rsidRPr="007B1199" w:rsidRDefault="00C814AE" w:rsidP="00240A9B">
      <w:pPr>
        <w:spacing w:after="0" w:line="240" w:lineRule="auto"/>
        <w:ind w:firstLine="720"/>
        <w:jc w:val="both"/>
        <w:rPr>
          <w:rFonts w:ascii="Times New Roman" w:hAnsi="Times New Roman" w:cs="Times New Roman"/>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2"/>
        <w:gridCol w:w="4087"/>
        <w:gridCol w:w="2432"/>
      </w:tblGrid>
      <w:tr w:rsidR="00C814AE" w:rsidRPr="00C34890" w:rsidTr="00C34890">
        <w:trPr>
          <w:jc w:val="center"/>
        </w:trPr>
        <w:tc>
          <w:tcPr>
            <w:tcW w:w="1872" w:type="pct"/>
          </w:tcPr>
          <w:p w:rsidR="00C814AE" w:rsidRPr="00C34890" w:rsidRDefault="00C814AE" w:rsidP="00EE5436">
            <w:pPr>
              <w:spacing w:after="0" w:line="240" w:lineRule="auto"/>
              <w:ind w:left="57" w:right="57"/>
              <w:jc w:val="center"/>
              <w:rPr>
                <w:rFonts w:ascii="Times New Roman" w:hAnsi="Times New Roman" w:cs="Times New Roman"/>
                <w:b/>
                <w:sz w:val="23"/>
                <w:szCs w:val="23"/>
              </w:rPr>
            </w:pPr>
            <w:r w:rsidRPr="00C34890">
              <w:rPr>
                <w:rFonts w:ascii="Times New Roman" w:hAnsi="Times New Roman" w:cs="Times New Roman"/>
                <w:b/>
                <w:sz w:val="23"/>
                <w:szCs w:val="23"/>
              </w:rPr>
              <w:t>Общая компетенция</w:t>
            </w:r>
          </w:p>
        </w:tc>
        <w:tc>
          <w:tcPr>
            <w:tcW w:w="1961" w:type="pct"/>
          </w:tcPr>
          <w:p w:rsidR="00C814AE" w:rsidRPr="00C34890" w:rsidRDefault="00C814AE" w:rsidP="007C444A">
            <w:pPr>
              <w:spacing w:after="0" w:line="240" w:lineRule="auto"/>
              <w:ind w:left="57" w:right="57"/>
              <w:jc w:val="center"/>
              <w:rPr>
                <w:rFonts w:ascii="Times New Roman" w:hAnsi="Times New Roman" w:cs="Times New Roman"/>
                <w:b/>
                <w:sz w:val="23"/>
                <w:szCs w:val="23"/>
              </w:rPr>
            </w:pPr>
            <w:r w:rsidRPr="00C34890">
              <w:rPr>
                <w:rFonts w:ascii="Times New Roman" w:hAnsi="Times New Roman" w:cs="Times New Roman"/>
                <w:b/>
                <w:sz w:val="23"/>
                <w:szCs w:val="23"/>
              </w:rPr>
              <w:t>Раздел/Тема</w:t>
            </w:r>
          </w:p>
        </w:tc>
        <w:tc>
          <w:tcPr>
            <w:tcW w:w="1167" w:type="pct"/>
          </w:tcPr>
          <w:p w:rsidR="00C814AE" w:rsidRPr="00C34890" w:rsidRDefault="00C814AE" w:rsidP="007C444A">
            <w:pPr>
              <w:spacing w:after="0" w:line="240" w:lineRule="auto"/>
              <w:ind w:left="57" w:right="57"/>
              <w:jc w:val="center"/>
              <w:rPr>
                <w:rFonts w:ascii="Times New Roman" w:hAnsi="Times New Roman" w:cs="Times New Roman"/>
                <w:b/>
                <w:sz w:val="23"/>
                <w:szCs w:val="23"/>
              </w:rPr>
            </w:pPr>
            <w:r w:rsidRPr="00C34890">
              <w:rPr>
                <w:rFonts w:ascii="Times New Roman" w:hAnsi="Times New Roman" w:cs="Times New Roman"/>
                <w:b/>
                <w:sz w:val="23"/>
                <w:szCs w:val="23"/>
              </w:rPr>
              <w:t>Тип оценочных мероприятий</w:t>
            </w:r>
          </w:p>
        </w:tc>
      </w:tr>
      <w:tr w:rsidR="00C814AE" w:rsidRPr="00C34890" w:rsidTr="00C34890">
        <w:trPr>
          <w:jc w:val="center"/>
        </w:trPr>
        <w:tc>
          <w:tcPr>
            <w:tcW w:w="1872" w:type="pct"/>
          </w:tcPr>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61" w:type="pct"/>
          </w:tcPr>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b/>
                <w:sz w:val="23"/>
                <w:szCs w:val="23"/>
              </w:rPr>
              <w:t>Раздел 1.</w:t>
            </w:r>
            <w:r w:rsidR="005F747A" w:rsidRPr="00C34890">
              <w:rPr>
                <w:rFonts w:ascii="Times New Roman" w:hAnsi="Times New Roman" w:cs="Times New Roman"/>
                <w:sz w:val="23"/>
                <w:szCs w:val="23"/>
              </w:rPr>
              <w:t xml:space="preserve"> </w:t>
            </w:r>
            <w:r w:rsidRPr="00C34890">
              <w:rPr>
                <w:rFonts w:ascii="Times New Roman" w:hAnsi="Times New Roman" w:cs="Times New Roman"/>
                <w:sz w:val="23"/>
                <w:szCs w:val="23"/>
              </w:rPr>
              <w:t>Темы:1.6</w:t>
            </w:r>
            <w:r w:rsidR="00DA7991" w:rsidRPr="00C34890">
              <w:rPr>
                <w:rFonts w:ascii="Times New Roman" w:hAnsi="Times New Roman" w:cs="Times New Roman"/>
                <w:sz w:val="23"/>
                <w:szCs w:val="23"/>
              </w:rPr>
              <w:t>,1.7</w:t>
            </w:r>
            <w:r w:rsidRPr="00C34890">
              <w:rPr>
                <w:rFonts w:ascii="Times New Roman" w:hAnsi="Times New Roman" w:cs="Times New Roman"/>
                <w:sz w:val="23"/>
                <w:szCs w:val="23"/>
              </w:rPr>
              <w:t>;</w:t>
            </w:r>
          </w:p>
          <w:p w:rsidR="00DA7991" w:rsidRPr="00C34890" w:rsidRDefault="00DA7991" w:rsidP="005F747A">
            <w:pPr>
              <w:spacing w:after="0" w:line="240" w:lineRule="auto"/>
              <w:ind w:left="-56" w:right="-46"/>
              <w:rPr>
                <w:rFonts w:ascii="Times New Roman" w:hAnsi="Times New Roman" w:cs="Times New Roman"/>
                <w:b/>
                <w:sz w:val="23"/>
                <w:szCs w:val="23"/>
              </w:rPr>
            </w:pPr>
            <w:r w:rsidRPr="00C34890">
              <w:rPr>
                <w:rFonts w:ascii="Times New Roman" w:hAnsi="Times New Roman" w:cs="Times New Roman"/>
                <w:b/>
                <w:sz w:val="23"/>
                <w:szCs w:val="23"/>
              </w:rPr>
              <w:t>Раздел 2.</w:t>
            </w:r>
            <w:r w:rsidRPr="00C34890">
              <w:rPr>
                <w:rFonts w:ascii="Times New Roman" w:hAnsi="Times New Roman" w:cs="Times New Roman"/>
                <w:sz w:val="23"/>
                <w:szCs w:val="23"/>
              </w:rPr>
              <w:t xml:space="preserve"> Тема:2.7;</w:t>
            </w:r>
          </w:p>
          <w:p w:rsidR="00DA7991" w:rsidRPr="00C34890" w:rsidRDefault="00DA7991" w:rsidP="005F747A">
            <w:pPr>
              <w:spacing w:after="0" w:line="240" w:lineRule="auto"/>
              <w:ind w:left="-56" w:right="-46"/>
              <w:rPr>
                <w:rFonts w:ascii="Times New Roman" w:hAnsi="Times New Roman" w:cs="Times New Roman"/>
                <w:b/>
                <w:sz w:val="23"/>
                <w:szCs w:val="23"/>
              </w:rPr>
            </w:pPr>
            <w:r w:rsidRPr="00C34890">
              <w:rPr>
                <w:rFonts w:ascii="Times New Roman" w:hAnsi="Times New Roman" w:cs="Times New Roman"/>
                <w:b/>
                <w:sz w:val="23"/>
                <w:szCs w:val="23"/>
              </w:rPr>
              <w:t>Раздел 3.</w:t>
            </w:r>
            <w:r w:rsidRPr="00C34890">
              <w:rPr>
                <w:rFonts w:ascii="Times New Roman" w:hAnsi="Times New Roman" w:cs="Times New Roman"/>
                <w:sz w:val="23"/>
                <w:szCs w:val="23"/>
              </w:rPr>
              <w:t xml:space="preserve"> Тема:3.6;</w:t>
            </w:r>
          </w:p>
          <w:p w:rsidR="00DA7991" w:rsidRPr="00C34890" w:rsidRDefault="00C814AE" w:rsidP="00DA7991">
            <w:pPr>
              <w:spacing w:after="0" w:line="240" w:lineRule="auto"/>
              <w:ind w:left="-56" w:right="-46"/>
              <w:rPr>
                <w:rFonts w:ascii="Times New Roman" w:hAnsi="Times New Roman" w:cs="Times New Roman"/>
                <w:b/>
                <w:sz w:val="23"/>
                <w:szCs w:val="23"/>
              </w:rPr>
            </w:pPr>
            <w:r w:rsidRPr="00C34890">
              <w:rPr>
                <w:rFonts w:ascii="Times New Roman" w:hAnsi="Times New Roman" w:cs="Times New Roman"/>
                <w:b/>
                <w:sz w:val="23"/>
                <w:szCs w:val="23"/>
              </w:rPr>
              <w:t>Раздел 4.</w:t>
            </w:r>
            <w:r w:rsidR="00DA7991" w:rsidRPr="00C34890">
              <w:rPr>
                <w:rFonts w:ascii="Times New Roman" w:hAnsi="Times New Roman" w:cs="Times New Roman"/>
                <w:sz w:val="23"/>
                <w:szCs w:val="23"/>
              </w:rPr>
              <w:t xml:space="preserve"> Тема</w:t>
            </w:r>
            <w:r w:rsidRPr="00C34890">
              <w:rPr>
                <w:rFonts w:ascii="Times New Roman" w:hAnsi="Times New Roman" w:cs="Times New Roman"/>
                <w:sz w:val="23"/>
                <w:szCs w:val="23"/>
              </w:rPr>
              <w:t>:4.4;</w:t>
            </w:r>
          </w:p>
          <w:p w:rsidR="00C814AE" w:rsidRPr="00C34890" w:rsidRDefault="00DA7991" w:rsidP="00DA7991">
            <w:pPr>
              <w:spacing w:after="0" w:line="240" w:lineRule="auto"/>
              <w:ind w:left="-56" w:right="-46"/>
              <w:rPr>
                <w:rFonts w:ascii="Times New Roman" w:hAnsi="Times New Roman" w:cs="Times New Roman"/>
                <w:b/>
                <w:sz w:val="23"/>
                <w:szCs w:val="23"/>
              </w:rPr>
            </w:pPr>
            <w:r w:rsidRPr="00C34890">
              <w:rPr>
                <w:rFonts w:ascii="Times New Roman" w:hAnsi="Times New Roman" w:cs="Times New Roman"/>
                <w:b/>
                <w:sz w:val="23"/>
                <w:szCs w:val="23"/>
              </w:rPr>
              <w:t>Раздел 5.</w:t>
            </w:r>
            <w:r w:rsidRPr="00C34890">
              <w:rPr>
                <w:rFonts w:ascii="Times New Roman" w:hAnsi="Times New Roman" w:cs="Times New Roman"/>
                <w:sz w:val="23"/>
                <w:szCs w:val="23"/>
              </w:rPr>
              <w:t xml:space="preserve"> Тема:5.6;</w:t>
            </w:r>
          </w:p>
        </w:tc>
        <w:tc>
          <w:tcPr>
            <w:tcW w:w="1167" w:type="pct"/>
            <w:vMerge w:val="restart"/>
            <w:vAlign w:val="center"/>
          </w:tcPr>
          <w:p w:rsidR="00C814AE" w:rsidRPr="00C34890" w:rsidRDefault="00C814AE"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Кейс-задание;</w:t>
            </w:r>
          </w:p>
          <w:p w:rsidR="00C814AE" w:rsidRPr="00C34890" w:rsidRDefault="00C814AE"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Фронтальный опрос;</w:t>
            </w:r>
          </w:p>
          <w:p w:rsidR="00C814AE" w:rsidRPr="00C34890" w:rsidRDefault="00C814AE"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Защита алгоритма оказания первой помощи;</w:t>
            </w:r>
          </w:p>
          <w:p w:rsidR="00C814AE" w:rsidRPr="00C34890" w:rsidRDefault="00C814AE"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Защита презентаций;</w:t>
            </w:r>
          </w:p>
          <w:p w:rsidR="00C814AE" w:rsidRPr="00C34890" w:rsidRDefault="00C814AE"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Тестирование;</w:t>
            </w:r>
          </w:p>
          <w:p w:rsidR="00C814AE" w:rsidRPr="00C34890" w:rsidRDefault="00C814AE"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Тест-задание;</w:t>
            </w:r>
          </w:p>
          <w:p w:rsidR="00C814AE" w:rsidRPr="00C34890" w:rsidRDefault="00C814AE"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Защита работ прикладного модуля</w:t>
            </w:r>
          </w:p>
          <w:p w:rsidR="00C814AE" w:rsidRPr="00C34890" w:rsidRDefault="00C814AE"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Контрольный срез</w:t>
            </w:r>
          </w:p>
          <w:p w:rsidR="00C814AE" w:rsidRPr="00C34890" w:rsidRDefault="00C34890" w:rsidP="00C34890">
            <w:pPr>
              <w:spacing w:after="0" w:line="240" w:lineRule="auto"/>
              <w:ind w:left="-94" w:right="-70"/>
              <w:rPr>
                <w:rFonts w:ascii="Times New Roman" w:hAnsi="Times New Roman" w:cs="Times New Roman"/>
                <w:sz w:val="23"/>
                <w:szCs w:val="23"/>
              </w:rPr>
            </w:pPr>
            <w:r w:rsidRPr="00C34890">
              <w:rPr>
                <w:rFonts w:ascii="Times New Roman" w:hAnsi="Times New Roman" w:cs="Times New Roman"/>
                <w:sz w:val="23"/>
                <w:szCs w:val="23"/>
              </w:rPr>
              <w:t>Д</w:t>
            </w:r>
            <w:r w:rsidR="00C814AE" w:rsidRPr="00C34890">
              <w:rPr>
                <w:rFonts w:ascii="Times New Roman" w:hAnsi="Times New Roman" w:cs="Times New Roman"/>
                <w:sz w:val="23"/>
                <w:szCs w:val="23"/>
              </w:rPr>
              <w:t>ифференцированн</w:t>
            </w:r>
            <w:r w:rsidRPr="00C34890">
              <w:rPr>
                <w:rFonts w:ascii="Times New Roman" w:hAnsi="Times New Roman" w:cs="Times New Roman"/>
                <w:sz w:val="23"/>
                <w:szCs w:val="23"/>
              </w:rPr>
              <w:t>ый</w:t>
            </w:r>
            <w:r w:rsidR="00C814AE" w:rsidRPr="00C34890">
              <w:rPr>
                <w:rFonts w:ascii="Times New Roman" w:hAnsi="Times New Roman" w:cs="Times New Roman"/>
                <w:sz w:val="23"/>
                <w:szCs w:val="23"/>
              </w:rPr>
              <w:t xml:space="preserve"> зачет</w:t>
            </w:r>
          </w:p>
        </w:tc>
      </w:tr>
      <w:tr w:rsidR="00C814AE" w:rsidRPr="00C34890" w:rsidTr="00C34890">
        <w:trPr>
          <w:jc w:val="center"/>
        </w:trPr>
        <w:tc>
          <w:tcPr>
            <w:tcW w:w="1872" w:type="pct"/>
          </w:tcPr>
          <w:p w:rsidR="00C814AE" w:rsidRPr="00C34890" w:rsidRDefault="00C814AE" w:rsidP="005F747A">
            <w:pPr>
              <w:spacing w:after="0" w:line="240" w:lineRule="auto"/>
              <w:ind w:left="-56" w:right="-46"/>
              <w:rPr>
                <w:rFonts w:ascii="Times New Roman" w:hAnsi="Times New Roman" w:cs="Times New Roman"/>
                <w:b/>
                <w:sz w:val="23"/>
                <w:szCs w:val="23"/>
              </w:rPr>
            </w:pPr>
            <w:r w:rsidRPr="00C34890">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61" w:type="pct"/>
          </w:tcPr>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b/>
                <w:sz w:val="23"/>
                <w:szCs w:val="23"/>
              </w:rPr>
              <w:t xml:space="preserve">Раздел 1. </w:t>
            </w:r>
            <w:r w:rsidRPr="00C34890">
              <w:rPr>
                <w:rFonts w:ascii="Times New Roman" w:hAnsi="Times New Roman" w:cs="Times New Roman"/>
                <w:sz w:val="23"/>
                <w:szCs w:val="23"/>
              </w:rPr>
              <w:t>Темы:1.1,1.2,1.3,1.6</w:t>
            </w:r>
            <w:r w:rsidR="00DA7991" w:rsidRPr="00C34890">
              <w:rPr>
                <w:rFonts w:ascii="Times New Roman" w:hAnsi="Times New Roman" w:cs="Times New Roman"/>
                <w:sz w:val="23"/>
                <w:szCs w:val="23"/>
              </w:rPr>
              <w:t>,1.7;</w:t>
            </w:r>
          </w:p>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b/>
                <w:sz w:val="23"/>
                <w:szCs w:val="23"/>
              </w:rPr>
              <w:t>Раздел 2.</w:t>
            </w:r>
            <w:r w:rsidRPr="00C34890">
              <w:rPr>
                <w:rFonts w:ascii="Times New Roman" w:hAnsi="Times New Roman" w:cs="Times New Roman"/>
                <w:sz w:val="23"/>
                <w:szCs w:val="23"/>
              </w:rPr>
              <w:t xml:space="preserve"> Темы:2.1,2.3,2.4,2.5,2.6</w:t>
            </w:r>
            <w:r w:rsidR="00DA7991" w:rsidRPr="00C34890">
              <w:rPr>
                <w:rFonts w:ascii="Times New Roman" w:hAnsi="Times New Roman" w:cs="Times New Roman"/>
                <w:sz w:val="23"/>
                <w:szCs w:val="23"/>
              </w:rPr>
              <w:t>,2.7</w:t>
            </w:r>
            <w:r w:rsidRPr="00C34890">
              <w:rPr>
                <w:rFonts w:ascii="Times New Roman" w:hAnsi="Times New Roman" w:cs="Times New Roman"/>
                <w:sz w:val="23"/>
                <w:szCs w:val="23"/>
              </w:rPr>
              <w:t>;</w:t>
            </w:r>
          </w:p>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b/>
                <w:sz w:val="23"/>
                <w:szCs w:val="23"/>
              </w:rPr>
              <w:t>Раздел 3.</w:t>
            </w:r>
            <w:r w:rsidRPr="00C34890">
              <w:rPr>
                <w:rFonts w:ascii="Times New Roman" w:hAnsi="Times New Roman" w:cs="Times New Roman"/>
                <w:sz w:val="23"/>
                <w:szCs w:val="23"/>
              </w:rPr>
              <w:t xml:space="preserve"> Темы:3.1,3.6;</w:t>
            </w:r>
          </w:p>
          <w:p w:rsidR="00DA7991" w:rsidRPr="00C34890" w:rsidRDefault="00DA7991" w:rsidP="00DA7991">
            <w:pPr>
              <w:spacing w:after="0" w:line="240" w:lineRule="auto"/>
              <w:ind w:left="-56" w:right="-46"/>
              <w:rPr>
                <w:rFonts w:ascii="Times New Roman" w:hAnsi="Times New Roman" w:cs="Times New Roman"/>
                <w:b/>
                <w:sz w:val="23"/>
                <w:szCs w:val="23"/>
              </w:rPr>
            </w:pPr>
            <w:r w:rsidRPr="00C34890">
              <w:rPr>
                <w:rFonts w:ascii="Times New Roman" w:hAnsi="Times New Roman" w:cs="Times New Roman"/>
                <w:b/>
                <w:sz w:val="23"/>
                <w:szCs w:val="23"/>
              </w:rPr>
              <w:t>Раздел 4.</w:t>
            </w:r>
            <w:r w:rsidRPr="00C34890">
              <w:rPr>
                <w:rFonts w:ascii="Times New Roman" w:hAnsi="Times New Roman" w:cs="Times New Roman"/>
                <w:sz w:val="23"/>
                <w:szCs w:val="23"/>
              </w:rPr>
              <w:t xml:space="preserve"> Темы:4.4,4.7;</w:t>
            </w:r>
          </w:p>
          <w:p w:rsidR="00C814AE" w:rsidRPr="00C34890" w:rsidRDefault="00C814AE" w:rsidP="00DA7991">
            <w:pPr>
              <w:spacing w:after="0" w:line="240" w:lineRule="auto"/>
              <w:ind w:left="-56" w:right="-46"/>
              <w:rPr>
                <w:rFonts w:ascii="Times New Roman" w:hAnsi="Times New Roman" w:cs="Times New Roman"/>
                <w:sz w:val="23"/>
                <w:szCs w:val="23"/>
              </w:rPr>
            </w:pPr>
            <w:r w:rsidRPr="00C34890">
              <w:rPr>
                <w:rFonts w:ascii="Times New Roman" w:hAnsi="Times New Roman" w:cs="Times New Roman"/>
                <w:b/>
                <w:sz w:val="23"/>
                <w:szCs w:val="23"/>
              </w:rPr>
              <w:t>Раздел 5.</w:t>
            </w:r>
            <w:r w:rsidRPr="00C34890">
              <w:rPr>
                <w:rFonts w:ascii="Times New Roman" w:hAnsi="Times New Roman" w:cs="Times New Roman"/>
                <w:sz w:val="23"/>
                <w:szCs w:val="23"/>
              </w:rPr>
              <w:t xml:space="preserve"> Темы:5.1,5.2,5.6;</w:t>
            </w:r>
          </w:p>
        </w:tc>
        <w:tc>
          <w:tcPr>
            <w:tcW w:w="1167" w:type="pct"/>
            <w:vMerge/>
          </w:tcPr>
          <w:p w:rsidR="00C814AE" w:rsidRPr="00C34890" w:rsidRDefault="00C814AE" w:rsidP="007C444A">
            <w:pPr>
              <w:spacing w:after="0" w:line="240" w:lineRule="auto"/>
              <w:ind w:left="57" w:right="57"/>
              <w:rPr>
                <w:rFonts w:ascii="Times New Roman" w:hAnsi="Times New Roman" w:cs="Times New Roman"/>
                <w:b/>
                <w:sz w:val="23"/>
                <w:szCs w:val="23"/>
              </w:rPr>
            </w:pPr>
          </w:p>
        </w:tc>
      </w:tr>
      <w:tr w:rsidR="00C814AE" w:rsidRPr="00C34890" w:rsidTr="00C34890">
        <w:trPr>
          <w:jc w:val="center"/>
        </w:trPr>
        <w:tc>
          <w:tcPr>
            <w:tcW w:w="1872" w:type="pct"/>
          </w:tcPr>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961" w:type="pct"/>
          </w:tcPr>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b/>
                <w:sz w:val="23"/>
                <w:szCs w:val="23"/>
              </w:rPr>
              <w:t>Раздел 3.</w:t>
            </w:r>
            <w:r w:rsidRPr="00C34890">
              <w:rPr>
                <w:rFonts w:ascii="Times New Roman" w:hAnsi="Times New Roman" w:cs="Times New Roman"/>
                <w:sz w:val="23"/>
                <w:szCs w:val="23"/>
              </w:rPr>
              <w:t xml:space="preserve"> Темы: 3.2;</w:t>
            </w:r>
          </w:p>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b/>
                <w:sz w:val="23"/>
                <w:szCs w:val="23"/>
              </w:rPr>
              <w:t>Раздел 4.</w:t>
            </w:r>
            <w:r w:rsidRPr="00C34890">
              <w:rPr>
                <w:rFonts w:ascii="Times New Roman" w:hAnsi="Times New Roman" w:cs="Times New Roman"/>
                <w:sz w:val="23"/>
                <w:szCs w:val="23"/>
              </w:rPr>
              <w:t xml:space="preserve"> Темы: 4.2;</w:t>
            </w:r>
          </w:p>
        </w:tc>
        <w:tc>
          <w:tcPr>
            <w:tcW w:w="1167" w:type="pct"/>
            <w:vMerge/>
          </w:tcPr>
          <w:p w:rsidR="00C814AE" w:rsidRPr="00C34890" w:rsidRDefault="00C814AE" w:rsidP="007C444A">
            <w:pPr>
              <w:spacing w:after="0" w:line="240" w:lineRule="auto"/>
              <w:ind w:left="57" w:right="57"/>
              <w:rPr>
                <w:rFonts w:ascii="Times New Roman" w:hAnsi="Times New Roman" w:cs="Times New Roman"/>
                <w:sz w:val="23"/>
                <w:szCs w:val="23"/>
              </w:rPr>
            </w:pPr>
          </w:p>
        </w:tc>
      </w:tr>
      <w:tr w:rsidR="00C814AE" w:rsidRPr="00C34890" w:rsidTr="00C34890">
        <w:trPr>
          <w:jc w:val="center"/>
        </w:trPr>
        <w:tc>
          <w:tcPr>
            <w:tcW w:w="1872" w:type="pct"/>
          </w:tcPr>
          <w:p w:rsidR="00C814AE" w:rsidRPr="00C34890" w:rsidRDefault="00C814AE" w:rsidP="005F747A">
            <w:pPr>
              <w:spacing w:after="0" w:line="240" w:lineRule="auto"/>
              <w:ind w:left="-56" w:right="-46"/>
              <w:rPr>
                <w:rFonts w:ascii="Times New Roman" w:hAnsi="Times New Roman" w:cs="Times New Roman"/>
                <w:b/>
                <w:sz w:val="23"/>
                <w:szCs w:val="23"/>
              </w:rPr>
            </w:pPr>
            <w:r w:rsidRPr="00C34890">
              <w:rPr>
                <w:rFonts w:ascii="Times New Roman" w:hAnsi="Times New Roman" w:cs="Times New Roman"/>
                <w:sz w:val="23"/>
                <w:szCs w:val="23"/>
              </w:rPr>
              <w:t>ОК 04. Эффективно взаимодействовать и работать в коллективе и команде</w:t>
            </w:r>
          </w:p>
        </w:tc>
        <w:tc>
          <w:tcPr>
            <w:tcW w:w="1961" w:type="pct"/>
          </w:tcPr>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1.</w:t>
            </w:r>
            <w:r w:rsidRPr="00C34890">
              <w:rPr>
                <w:rFonts w:ascii="Times New Roman" w:hAnsi="Times New Roman" w:cs="Times New Roman"/>
                <w:sz w:val="23"/>
                <w:szCs w:val="23"/>
              </w:rPr>
              <w:t xml:space="preserve"> Темы:1.1,1.2,1.3,1.4,1.5,1.6</w:t>
            </w:r>
            <w:r w:rsidR="00DA7991" w:rsidRPr="00C34890">
              <w:rPr>
                <w:rFonts w:ascii="Times New Roman" w:hAnsi="Times New Roman" w:cs="Times New Roman"/>
                <w:sz w:val="23"/>
                <w:szCs w:val="23"/>
              </w:rPr>
              <w:t>,1.7;</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2.</w:t>
            </w:r>
            <w:r w:rsidRPr="00C34890">
              <w:rPr>
                <w:rFonts w:ascii="Times New Roman" w:hAnsi="Times New Roman" w:cs="Times New Roman"/>
                <w:sz w:val="23"/>
                <w:szCs w:val="23"/>
              </w:rPr>
              <w:t xml:space="preserve"> Темы:2.1,2.2,2.3,2.4,2.5,2.6</w:t>
            </w:r>
            <w:r w:rsidR="00DA7991" w:rsidRPr="00C34890">
              <w:rPr>
                <w:rFonts w:ascii="Times New Roman" w:hAnsi="Times New Roman" w:cs="Times New Roman"/>
                <w:sz w:val="23"/>
                <w:szCs w:val="23"/>
              </w:rPr>
              <w:t>,2.7</w:t>
            </w:r>
            <w:r w:rsidRPr="00C34890">
              <w:rPr>
                <w:rFonts w:ascii="Times New Roman" w:hAnsi="Times New Roman" w:cs="Times New Roman"/>
                <w:sz w:val="23"/>
                <w:szCs w:val="23"/>
              </w:rPr>
              <w:t>;</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3.</w:t>
            </w:r>
            <w:r w:rsidRPr="00C34890">
              <w:rPr>
                <w:rFonts w:ascii="Times New Roman" w:hAnsi="Times New Roman" w:cs="Times New Roman"/>
                <w:sz w:val="23"/>
                <w:szCs w:val="23"/>
              </w:rPr>
              <w:t xml:space="preserve">  Темы:3.1,3.2,3.3, 3.4,3.5,3.6;</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4.</w:t>
            </w:r>
            <w:r w:rsidR="00DA7991" w:rsidRPr="00C34890">
              <w:rPr>
                <w:rFonts w:ascii="Times New Roman" w:hAnsi="Times New Roman" w:cs="Times New Roman"/>
                <w:sz w:val="23"/>
                <w:szCs w:val="23"/>
              </w:rPr>
              <w:t xml:space="preserve"> Темы:4.3,4</w:t>
            </w:r>
            <w:r w:rsidRPr="00C34890">
              <w:rPr>
                <w:rFonts w:ascii="Times New Roman" w:hAnsi="Times New Roman" w:cs="Times New Roman"/>
                <w:sz w:val="23"/>
                <w:szCs w:val="23"/>
              </w:rPr>
              <w:t>.5,4.6,4.7</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5.</w:t>
            </w:r>
            <w:r w:rsidRPr="00C34890">
              <w:rPr>
                <w:rFonts w:ascii="Times New Roman" w:hAnsi="Times New Roman" w:cs="Times New Roman"/>
                <w:sz w:val="23"/>
                <w:szCs w:val="23"/>
              </w:rPr>
              <w:t xml:space="preserve"> Темы:5.1,5.2,5.3,5.4,5.5,5.6;</w:t>
            </w:r>
          </w:p>
        </w:tc>
        <w:tc>
          <w:tcPr>
            <w:tcW w:w="1167" w:type="pct"/>
            <w:vMerge/>
          </w:tcPr>
          <w:p w:rsidR="00C814AE" w:rsidRPr="00C34890" w:rsidRDefault="00C814AE" w:rsidP="007C444A">
            <w:pPr>
              <w:spacing w:after="0" w:line="240" w:lineRule="auto"/>
              <w:rPr>
                <w:rFonts w:ascii="Times New Roman" w:hAnsi="Times New Roman" w:cs="Times New Roman"/>
                <w:sz w:val="23"/>
                <w:szCs w:val="23"/>
              </w:rPr>
            </w:pPr>
          </w:p>
        </w:tc>
      </w:tr>
      <w:tr w:rsidR="00C814AE" w:rsidRPr="00C34890" w:rsidTr="00C34890">
        <w:trPr>
          <w:jc w:val="center"/>
        </w:trPr>
        <w:tc>
          <w:tcPr>
            <w:tcW w:w="1872" w:type="pct"/>
          </w:tcPr>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61" w:type="pct"/>
          </w:tcPr>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4.</w:t>
            </w:r>
            <w:r w:rsidR="00DA7991" w:rsidRPr="00C34890">
              <w:rPr>
                <w:rFonts w:ascii="Times New Roman" w:hAnsi="Times New Roman" w:cs="Times New Roman"/>
                <w:sz w:val="23"/>
                <w:szCs w:val="23"/>
              </w:rPr>
              <w:t xml:space="preserve"> Темы:4.1,4.2,4.3,4.4,4</w:t>
            </w:r>
            <w:r w:rsidRPr="00C34890">
              <w:rPr>
                <w:rFonts w:ascii="Times New Roman" w:hAnsi="Times New Roman" w:cs="Times New Roman"/>
                <w:sz w:val="23"/>
                <w:szCs w:val="23"/>
              </w:rPr>
              <w:t>.5,4.6,4.7</w:t>
            </w:r>
          </w:p>
        </w:tc>
        <w:tc>
          <w:tcPr>
            <w:tcW w:w="1167" w:type="pct"/>
            <w:vMerge/>
          </w:tcPr>
          <w:p w:rsidR="00C814AE" w:rsidRPr="00C34890" w:rsidRDefault="00C814AE" w:rsidP="007C444A">
            <w:pPr>
              <w:spacing w:after="0" w:line="240" w:lineRule="auto"/>
              <w:rPr>
                <w:rFonts w:ascii="Times New Roman" w:hAnsi="Times New Roman" w:cs="Times New Roman"/>
                <w:sz w:val="23"/>
                <w:szCs w:val="23"/>
              </w:rPr>
            </w:pPr>
          </w:p>
        </w:tc>
      </w:tr>
      <w:tr w:rsidR="00C814AE" w:rsidRPr="00C34890" w:rsidTr="00C34890">
        <w:trPr>
          <w:jc w:val="center"/>
        </w:trPr>
        <w:tc>
          <w:tcPr>
            <w:tcW w:w="1872" w:type="pct"/>
          </w:tcPr>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sz w:val="23"/>
                <w:szCs w:val="23"/>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61" w:type="pct"/>
          </w:tcPr>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1.</w:t>
            </w:r>
            <w:r w:rsidRPr="00C34890">
              <w:rPr>
                <w:rFonts w:ascii="Times New Roman" w:hAnsi="Times New Roman" w:cs="Times New Roman"/>
                <w:sz w:val="23"/>
                <w:szCs w:val="23"/>
              </w:rPr>
              <w:t xml:space="preserve"> Темы:1.1,1.2,1.3,1.4,1.5,1.6</w:t>
            </w:r>
            <w:r w:rsidR="00DA7991" w:rsidRPr="00C34890">
              <w:rPr>
                <w:rFonts w:ascii="Times New Roman" w:hAnsi="Times New Roman" w:cs="Times New Roman"/>
                <w:sz w:val="23"/>
                <w:szCs w:val="23"/>
              </w:rPr>
              <w:t>,1.7;</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2.</w:t>
            </w:r>
            <w:r w:rsidRPr="00C34890">
              <w:rPr>
                <w:rFonts w:ascii="Times New Roman" w:hAnsi="Times New Roman" w:cs="Times New Roman"/>
                <w:sz w:val="23"/>
                <w:szCs w:val="23"/>
              </w:rPr>
              <w:t xml:space="preserve"> Темы:2.1,2.2,2.3,2.4,2.5</w:t>
            </w:r>
            <w:r w:rsidR="00DA7991" w:rsidRPr="00C34890">
              <w:rPr>
                <w:rFonts w:ascii="Times New Roman" w:hAnsi="Times New Roman" w:cs="Times New Roman"/>
                <w:sz w:val="23"/>
                <w:szCs w:val="23"/>
              </w:rPr>
              <w:t>,2.6,2.7;</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3.</w:t>
            </w:r>
            <w:r w:rsidR="00DA7991" w:rsidRPr="00C34890">
              <w:rPr>
                <w:rFonts w:ascii="Times New Roman" w:hAnsi="Times New Roman" w:cs="Times New Roman"/>
                <w:sz w:val="23"/>
                <w:szCs w:val="23"/>
              </w:rPr>
              <w:t xml:space="preserve"> Темы:3.1,</w:t>
            </w:r>
            <w:r w:rsidRPr="00C34890">
              <w:rPr>
                <w:rFonts w:ascii="Times New Roman" w:hAnsi="Times New Roman" w:cs="Times New Roman"/>
                <w:sz w:val="23"/>
                <w:szCs w:val="23"/>
              </w:rPr>
              <w:t>3.3, 3.4,3.5,3.6;</w:t>
            </w:r>
          </w:p>
          <w:p w:rsidR="00DA7991" w:rsidRPr="00C34890" w:rsidRDefault="00DA7991"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5.</w:t>
            </w:r>
            <w:r w:rsidRPr="00C34890">
              <w:rPr>
                <w:rFonts w:ascii="Times New Roman" w:hAnsi="Times New Roman" w:cs="Times New Roman"/>
                <w:sz w:val="23"/>
                <w:szCs w:val="23"/>
              </w:rPr>
              <w:t xml:space="preserve"> Темы:5.1,5.2,5.3,5.4,5.5,5.6;</w:t>
            </w:r>
          </w:p>
        </w:tc>
        <w:tc>
          <w:tcPr>
            <w:tcW w:w="1167" w:type="pct"/>
            <w:vMerge/>
          </w:tcPr>
          <w:p w:rsidR="00C814AE" w:rsidRPr="00C34890" w:rsidRDefault="00C814AE" w:rsidP="007C444A">
            <w:pPr>
              <w:spacing w:after="0" w:line="240" w:lineRule="auto"/>
              <w:rPr>
                <w:rFonts w:ascii="Times New Roman" w:hAnsi="Times New Roman" w:cs="Times New Roman"/>
                <w:sz w:val="23"/>
                <w:szCs w:val="23"/>
              </w:rPr>
            </w:pPr>
          </w:p>
        </w:tc>
      </w:tr>
      <w:tr w:rsidR="00C814AE" w:rsidRPr="00C34890" w:rsidTr="00C34890">
        <w:trPr>
          <w:jc w:val="center"/>
        </w:trPr>
        <w:tc>
          <w:tcPr>
            <w:tcW w:w="1872" w:type="pct"/>
          </w:tcPr>
          <w:p w:rsidR="00C814AE" w:rsidRPr="00C34890" w:rsidRDefault="00C814AE" w:rsidP="005F747A">
            <w:pPr>
              <w:spacing w:after="0" w:line="240" w:lineRule="auto"/>
              <w:ind w:left="-56" w:right="-46"/>
              <w:rPr>
                <w:rFonts w:ascii="Times New Roman" w:hAnsi="Times New Roman" w:cs="Times New Roman"/>
                <w:sz w:val="23"/>
                <w:szCs w:val="23"/>
              </w:rPr>
            </w:pPr>
            <w:r w:rsidRPr="00C34890">
              <w:rPr>
                <w:rFonts w:ascii="Times New Roman" w:hAnsi="Times New Roman" w:cs="Times New Roman"/>
                <w:sz w:val="23"/>
                <w:szCs w:val="23"/>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61" w:type="pct"/>
          </w:tcPr>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2.</w:t>
            </w:r>
            <w:r w:rsidR="00DA7991" w:rsidRPr="00C34890">
              <w:rPr>
                <w:rFonts w:ascii="Times New Roman" w:hAnsi="Times New Roman" w:cs="Times New Roman"/>
                <w:sz w:val="23"/>
                <w:szCs w:val="23"/>
              </w:rPr>
              <w:t xml:space="preserve"> Тема</w:t>
            </w:r>
            <w:r w:rsidRPr="00C34890">
              <w:rPr>
                <w:rFonts w:ascii="Times New Roman" w:hAnsi="Times New Roman" w:cs="Times New Roman"/>
                <w:sz w:val="23"/>
                <w:szCs w:val="23"/>
              </w:rPr>
              <w:t>:2.5;</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3.</w:t>
            </w:r>
            <w:r w:rsidRPr="00C34890">
              <w:rPr>
                <w:rFonts w:ascii="Times New Roman" w:hAnsi="Times New Roman" w:cs="Times New Roman"/>
                <w:sz w:val="23"/>
                <w:szCs w:val="23"/>
              </w:rPr>
              <w:t xml:space="preserve"> Тем</w:t>
            </w:r>
            <w:r w:rsidR="00C34890" w:rsidRPr="00C34890">
              <w:rPr>
                <w:rFonts w:ascii="Times New Roman" w:hAnsi="Times New Roman" w:cs="Times New Roman"/>
                <w:sz w:val="23"/>
                <w:szCs w:val="23"/>
              </w:rPr>
              <w:t>а</w:t>
            </w:r>
            <w:r w:rsidRPr="00C34890">
              <w:rPr>
                <w:rFonts w:ascii="Times New Roman" w:hAnsi="Times New Roman" w:cs="Times New Roman"/>
                <w:sz w:val="23"/>
                <w:szCs w:val="23"/>
              </w:rPr>
              <w:t>:3.</w:t>
            </w:r>
            <w:r w:rsidR="00C34890" w:rsidRPr="00C34890">
              <w:rPr>
                <w:rFonts w:ascii="Times New Roman" w:hAnsi="Times New Roman" w:cs="Times New Roman"/>
                <w:sz w:val="23"/>
                <w:szCs w:val="23"/>
              </w:rPr>
              <w:t>2</w:t>
            </w:r>
            <w:r w:rsidRPr="00C34890">
              <w:rPr>
                <w:rFonts w:ascii="Times New Roman" w:hAnsi="Times New Roman" w:cs="Times New Roman"/>
                <w:sz w:val="23"/>
                <w:szCs w:val="23"/>
              </w:rPr>
              <w:t>;</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4.</w:t>
            </w:r>
            <w:r w:rsidRPr="00C34890">
              <w:rPr>
                <w:rFonts w:ascii="Times New Roman" w:hAnsi="Times New Roman" w:cs="Times New Roman"/>
                <w:sz w:val="23"/>
                <w:szCs w:val="23"/>
              </w:rPr>
              <w:t xml:space="preserve"> Темы</w:t>
            </w:r>
            <w:r w:rsidR="00C34890" w:rsidRPr="00C34890">
              <w:rPr>
                <w:rFonts w:ascii="Times New Roman" w:hAnsi="Times New Roman" w:cs="Times New Roman"/>
                <w:sz w:val="23"/>
                <w:szCs w:val="23"/>
              </w:rPr>
              <w:t>:4.1,4.2,4.3,4.4,4.5,4.6;</w:t>
            </w:r>
          </w:p>
          <w:p w:rsidR="00C814AE" w:rsidRPr="00C34890" w:rsidRDefault="00C814AE" w:rsidP="00C34890">
            <w:pPr>
              <w:spacing w:after="0" w:line="240" w:lineRule="auto"/>
              <w:ind w:left="-56" w:right="-122"/>
              <w:rPr>
                <w:rFonts w:ascii="Times New Roman" w:hAnsi="Times New Roman" w:cs="Times New Roman"/>
                <w:sz w:val="23"/>
                <w:szCs w:val="23"/>
              </w:rPr>
            </w:pPr>
            <w:r w:rsidRPr="00C34890">
              <w:rPr>
                <w:rFonts w:ascii="Times New Roman" w:hAnsi="Times New Roman" w:cs="Times New Roman"/>
                <w:b/>
                <w:sz w:val="23"/>
                <w:szCs w:val="23"/>
              </w:rPr>
              <w:t>Раздел 5.</w:t>
            </w:r>
            <w:r w:rsidRPr="00C34890">
              <w:rPr>
                <w:rFonts w:ascii="Times New Roman" w:hAnsi="Times New Roman" w:cs="Times New Roman"/>
                <w:sz w:val="23"/>
                <w:szCs w:val="23"/>
              </w:rPr>
              <w:t xml:space="preserve"> Тем</w:t>
            </w:r>
            <w:r w:rsidR="00C34890" w:rsidRPr="00C34890">
              <w:rPr>
                <w:rFonts w:ascii="Times New Roman" w:hAnsi="Times New Roman" w:cs="Times New Roman"/>
                <w:sz w:val="23"/>
                <w:szCs w:val="23"/>
              </w:rPr>
              <w:t>а</w:t>
            </w:r>
            <w:r w:rsidRPr="00C34890">
              <w:rPr>
                <w:rFonts w:ascii="Times New Roman" w:hAnsi="Times New Roman" w:cs="Times New Roman"/>
                <w:sz w:val="23"/>
                <w:szCs w:val="23"/>
              </w:rPr>
              <w:t>:5.5;</w:t>
            </w:r>
          </w:p>
        </w:tc>
        <w:tc>
          <w:tcPr>
            <w:tcW w:w="1167" w:type="pct"/>
            <w:vMerge/>
          </w:tcPr>
          <w:p w:rsidR="00C814AE" w:rsidRPr="00C34890" w:rsidRDefault="00C814AE" w:rsidP="007C444A">
            <w:pPr>
              <w:spacing w:after="0" w:line="240" w:lineRule="auto"/>
              <w:rPr>
                <w:rFonts w:ascii="Times New Roman" w:hAnsi="Times New Roman" w:cs="Times New Roman"/>
                <w:sz w:val="23"/>
                <w:szCs w:val="23"/>
              </w:rPr>
            </w:pPr>
          </w:p>
        </w:tc>
      </w:tr>
    </w:tbl>
    <w:p w:rsidR="00C814AE" w:rsidRPr="00FB6625" w:rsidRDefault="00C814AE" w:rsidP="00C34890">
      <w:pPr>
        <w:keepNext/>
        <w:keepLines/>
        <w:tabs>
          <w:tab w:val="left" w:pos="9214"/>
        </w:tabs>
        <w:spacing w:after="0" w:line="240" w:lineRule="auto"/>
        <w:ind w:right="140"/>
        <w:jc w:val="center"/>
        <w:outlineLvl w:val="0"/>
      </w:pPr>
    </w:p>
    <w:sectPr w:rsidR="00C814AE" w:rsidRPr="00FB6625"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17A" w:rsidRDefault="00C5317A">
      <w:pPr>
        <w:spacing w:after="0" w:line="240" w:lineRule="auto"/>
      </w:pPr>
      <w:r>
        <w:separator/>
      </w:r>
    </w:p>
  </w:endnote>
  <w:endnote w:type="continuationSeparator" w:id="0">
    <w:p w:rsidR="00C5317A" w:rsidRDefault="00C5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91" w:rsidRPr="002E46BB" w:rsidRDefault="00D42A17">
    <w:pPr>
      <w:pStyle w:val="af6"/>
      <w:jc w:val="center"/>
      <w:rPr>
        <w:rFonts w:ascii="Times New Roman" w:hAnsi="Times New Roman" w:cs="Times New Roman"/>
      </w:rPr>
    </w:pPr>
    <w:r w:rsidRPr="002E46BB">
      <w:rPr>
        <w:rFonts w:ascii="Times New Roman" w:hAnsi="Times New Roman" w:cs="Times New Roman"/>
      </w:rPr>
      <w:fldChar w:fldCharType="begin"/>
    </w:r>
    <w:r w:rsidR="00DA7991"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2D3763">
      <w:rPr>
        <w:rFonts w:ascii="Times New Roman" w:hAnsi="Times New Roman" w:cs="Times New Roman"/>
        <w:noProof/>
      </w:rPr>
      <w:t>23</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17A" w:rsidRDefault="00C5317A">
      <w:pPr>
        <w:spacing w:after="0" w:line="240" w:lineRule="auto"/>
      </w:pPr>
      <w:r>
        <w:separator/>
      </w:r>
    </w:p>
  </w:footnote>
  <w:footnote w:type="continuationSeparator" w:id="0">
    <w:p w:rsidR="00C5317A" w:rsidRDefault="00C53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5"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4"/>
  </w:num>
  <w:num w:numId="2">
    <w:abstractNumId w:val="8"/>
  </w:num>
  <w:num w:numId="3">
    <w:abstractNumId w:val="1"/>
  </w:num>
  <w:num w:numId="4">
    <w:abstractNumId w:val="6"/>
  </w:num>
  <w:num w:numId="5">
    <w:abstractNumId w:val="2"/>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6258"/>
    <w:rsid w:val="00066F10"/>
    <w:rsid w:val="000719BF"/>
    <w:rsid w:val="00073043"/>
    <w:rsid w:val="0007597F"/>
    <w:rsid w:val="000A6637"/>
    <w:rsid w:val="000B4553"/>
    <w:rsid w:val="000E2C18"/>
    <w:rsid w:val="000F477B"/>
    <w:rsid w:val="000F5366"/>
    <w:rsid w:val="00105CF2"/>
    <w:rsid w:val="0015228A"/>
    <w:rsid w:val="00171C83"/>
    <w:rsid w:val="00173030"/>
    <w:rsid w:val="00180DDF"/>
    <w:rsid w:val="001B1162"/>
    <w:rsid w:val="001B6132"/>
    <w:rsid w:val="001B7A18"/>
    <w:rsid w:val="001C3F74"/>
    <w:rsid w:val="001C5377"/>
    <w:rsid w:val="001C732F"/>
    <w:rsid w:val="001E1193"/>
    <w:rsid w:val="001E22DE"/>
    <w:rsid w:val="001E2FA9"/>
    <w:rsid w:val="001F238A"/>
    <w:rsid w:val="00222914"/>
    <w:rsid w:val="0022542F"/>
    <w:rsid w:val="00240A9B"/>
    <w:rsid w:val="00246D72"/>
    <w:rsid w:val="002811D2"/>
    <w:rsid w:val="00284956"/>
    <w:rsid w:val="00284A82"/>
    <w:rsid w:val="00287C47"/>
    <w:rsid w:val="00290127"/>
    <w:rsid w:val="00294906"/>
    <w:rsid w:val="002A0BA5"/>
    <w:rsid w:val="002A3A79"/>
    <w:rsid w:val="002B58A2"/>
    <w:rsid w:val="002C04BE"/>
    <w:rsid w:val="002C05BC"/>
    <w:rsid w:val="002C57B1"/>
    <w:rsid w:val="002D3763"/>
    <w:rsid w:val="002E46BB"/>
    <w:rsid w:val="002E5D17"/>
    <w:rsid w:val="002F4DDD"/>
    <w:rsid w:val="002F5366"/>
    <w:rsid w:val="00302B3E"/>
    <w:rsid w:val="0031204E"/>
    <w:rsid w:val="0031516B"/>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F11"/>
    <w:rsid w:val="004B7B83"/>
    <w:rsid w:val="004C7B19"/>
    <w:rsid w:val="004D2645"/>
    <w:rsid w:val="00507A9A"/>
    <w:rsid w:val="005216C3"/>
    <w:rsid w:val="0052783C"/>
    <w:rsid w:val="00543AB4"/>
    <w:rsid w:val="00556E80"/>
    <w:rsid w:val="00575378"/>
    <w:rsid w:val="00577F19"/>
    <w:rsid w:val="00587667"/>
    <w:rsid w:val="00590AF2"/>
    <w:rsid w:val="005A5D41"/>
    <w:rsid w:val="005B42EB"/>
    <w:rsid w:val="005E33A6"/>
    <w:rsid w:val="005E567C"/>
    <w:rsid w:val="005E6231"/>
    <w:rsid w:val="005F747A"/>
    <w:rsid w:val="00606C2F"/>
    <w:rsid w:val="00644ACD"/>
    <w:rsid w:val="00666DA3"/>
    <w:rsid w:val="00670049"/>
    <w:rsid w:val="00684CDD"/>
    <w:rsid w:val="0069450D"/>
    <w:rsid w:val="006977D9"/>
    <w:rsid w:val="006A01AC"/>
    <w:rsid w:val="006A2CAA"/>
    <w:rsid w:val="006B10CC"/>
    <w:rsid w:val="006B2F06"/>
    <w:rsid w:val="006E3800"/>
    <w:rsid w:val="006F1967"/>
    <w:rsid w:val="006F73C8"/>
    <w:rsid w:val="00733B9B"/>
    <w:rsid w:val="00776CA7"/>
    <w:rsid w:val="007B1199"/>
    <w:rsid w:val="007B3A1C"/>
    <w:rsid w:val="007C0841"/>
    <w:rsid w:val="007C0DE8"/>
    <w:rsid w:val="007C444A"/>
    <w:rsid w:val="007D0CF7"/>
    <w:rsid w:val="007D2C29"/>
    <w:rsid w:val="007F1424"/>
    <w:rsid w:val="007F61D1"/>
    <w:rsid w:val="007F68FC"/>
    <w:rsid w:val="007F713F"/>
    <w:rsid w:val="00807C01"/>
    <w:rsid w:val="00824871"/>
    <w:rsid w:val="00827B2A"/>
    <w:rsid w:val="00832352"/>
    <w:rsid w:val="008347A9"/>
    <w:rsid w:val="00842987"/>
    <w:rsid w:val="008464A6"/>
    <w:rsid w:val="00871A11"/>
    <w:rsid w:val="008904D8"/>
    <w:rsid w:val="008971E9"/>
    <w:rsid w:val="008A526F"/>
    <w:rsid w:val="008B07EA"/>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3BFB"/>
    <w:rsid w:val="009C629A"/>
    <w:rsid w:val="009C7230"/>
    <w:rsid w:val="009E57CD"/>
    <w:rsid w:val="009E64A8"/>
    <w:rsid w:val="009F27FA"/>
    <w:rsid w:val="00A20149"/>
    <w:rsid w:val="00A23394"/>
    <w:rsid w:val="00A4741E"/>
    <w:rsid w:val="00A5251F"/>
    <w:rsid w:val="00A56F22"/>
    <w:rsid w:val="00A60FFF"/>
    <w:rsid w:val="00A61B5B"/>
    <w:rsid w:val="00A87E22"/>
    <w:rsid w:val="00AE50F5"/>
    <w:rsid w:val="00AF2F47"/>
    <w:rsid w:val="00AF48D6"/>
    <w:rsid w:val="00B36D97"/>
    <w:rsid w:val="00B5670D"/>
    <w:rsid w:val="00B778B5"/>
    <w:rsid w:val="00BA0347"/>
    <w:rsid w:val="00BA7CC6"/>
    <w:rsid w:val="00BB49B4"/>
    <w:rsid w:val="00BC2CC9"/>
    <w:rsid w:val="00BC6BD5"/>
    <w:rsid w:val="00BD6FBC"/>
    <w:rsid w:val="00BE0771"/>
    <w:rsid w:val="00BE4FBF"/>
    <w:rsid w:val="00BE73F7"/>
    <w:rsid w:val="00C13BCC"/>
    <w:rsid w:val="00C2402A"/>
    <w:rsid w:val="00C27325"/>
    <w:rsid w:val="00C275F5"/>
    <w:rsid w:val="00C31821"/>
    <w:rsid w:val="00C33141"/>
    <w:rsid w:val="00C34890"/>
    <w:rsid w:val="00C3730C"/>
    <w:rsid w:val="00C5317A"/>
    <w:rsid w:val="00C663C9"/>
    <w:rsid w:val="00C66FC7"/>
    <w:rsid w:val="00C8039F"/>
    <w:rsid w:val="00C814AE"/>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22FB"/>
    <w:rsid w:val="00DF21EF"/>
    <w:rsid w:val="00DF76DC"/>
    <w:rsid w:val="00E21CA0"/>
    <w:rsid w:val="00E22A98"/>
    <w:rsid w:val="00E303A3"/>
    <w:rsid w:val="00E31F73"/>
    <w:rsid w:val="00E46BD8"/>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1FE0"/>
    <w:rsid w:val="00F65D15"/>
    <w:rsid w:val="00F7465F"/>
    <w:rsid w:val="00F80316"/>
    <w:rsid w:val="00F857AF"/>
    <w:rsid w:val="00F87FD7"/>
    <w:rsid w:val="00FA2AB0"/>
    <w:rsid w:val="00FB1D06"/>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6D3F385-5B02-4AF4-88E6-6A85A3C3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uiPriority w:val="99"/>
    <w:qFormat/>
    <w:rsid w:val="00577F19"/>
    <w:pPr>
      <w:ind w:left="720"/>
      <w:contextualSpacing/>
    </w:pPr>
  </w:style>
  <w:style w:type="paragraph" w:styleId="af">
    <w:name w:val="Subtitle"/>
    <w:basedOn w:val="a"/>
    <w:next w:val="a"/>
    <w:link w:val="af0"/>
    <w:uiPriority w:val="99"/>
    <w:qFormat/>
    <w:rsid w:val="00284956"/>
    <w:pPr>
      <w:keepNext/>
      <w:keepLines/>
      <w:spacing w:before="360" w:after="80"/>
    </w:pPr>
    <w:rPr>
      <w:rFonts w:ascii="Georgia" w:hAnsi="Georgia" w:cs="Georgia"/>
      <w:i/>
      <w:color w:val="666666"/>
      <w:sz w:val="48"/>
      <w:szCs w:val="48"/>
    </w:rPr>
  </w:style>
  <w:style w:type="character" w:customStyle="1" w:styleId="af0">
    <w:name w:val="Подзаголовок Знак"/>
    <w:link w:val="af"/>
    <w:uiPriority w:val="99"/>
    <w:locked/>
    <w:rsid w:val="0036282C"/>
    <w:rPr>
      <w:rFonts w:ascii="Cambria" w:hAnsi="Cambria" w:cs="Times New Roman"/>
      <w:sz w:val="24"/>
      <w:szCs w:val="24"/>
    </w:rPr>
  </w:style>
  <w:style w:type="table" w:customStyle="1" w:styleId="af1">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2">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3">
    <w:name w:val="Hyperlink"/>
    <w:uiPriority w:val="99"/>
    <w:rsid w:val="0015228A"/>
    <w:rPr>
      <w:rFonts w:cs="Times New Roman"/>
      <w:color w:val="0563C1"/>
      <w:u w:val="single"/>
    </w:rPr>
  </w:style>
  <w:style w:type="paragraph" w:styleId="af4">
    <w:name w:val="header"/>
    <w:basedOn w:val="a"/>
    <w:link w:val="af5"/>
    <w:uiPriority w:val="99"/>
    <w:rsid w:val="00DD22FB"/>
    <w:pPr>
      <w:tabs>
        <w:tab w:val="center" w:pos="4677"/>
        <w:tab w:val="right" w:pos="9355"/>
      </w:tabs>
      <w:spacing w:after="0" w:line="240" w:lineRule="auto"/>
    </w:pPr>
  </w:style>
  <w:style w:type="character" w:customStyle="1" w:styleId="af5">
    <w:name w:val="Верхний колонтитул Знак"/>
    <w:link w:val="af4"/>
    <w:uiPriority w:val="99"/>
    <w:locked/>
    <w:rsid w:val="00DD22FB"/>
    <w:rPr>
      <w:rFonts w:cs="Times New Roman"/>
    </w:rPr>
  </w:style>
  <w:style w:type="paragraph" w:styleId="af6">
    <w:name w:val="footer"/>
    <w:basedOn w:val="a"/>
    <w:link w:val="af7"/>
    <w:uiPriority w:val="99"/>
    <w:rsid w:val="00DD22FB"/>
    <w:pPr>
      <w:tabs>
        <w:tab w:val="center" w:pos="4677"/>
        <w:tab w:val="right" w:pos="9355"/>
      </w:tabs>
      <w:spacing w:after="0" w:line="240" w:lineRule="auto"/>
    </w:pPr>
  </w:style>
  <w:style w:type="character" w:customStyle="1" w:styleId="af7">
    <w:name w:val="Нижний колонтитул Знак"/>
    <w:link w:val="af6"/>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8">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uiPriority w:val="99"/>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uiPriority w:val="99"/>
    <w:rsid w:val="003C0BD1"/>
    <w:pPr>
      <w:shd w:val="clear" w:color="auto" w:fill="FFFFFF"/>
      <w:spacing w:after="4740" w:line="298" w:lineRule="exact"/>
      <w:ind w:hanging="360"/>
      <w:jc w:val="center"/>
    </w:pPr>
    <w:rPr>
      <w:rFonts w:cs="Times New Roman"/>
      <w:sz w:val="27"/>
      <w:szCs w:val="2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5268/b89690251be5277812a78962f630256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12125268/b89690251be5277812a78962f6302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7449</Words>
  <Characters>42460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73</cp:revision>
  <cp:lastPrinted>2023-12-01T06:32:00Z</cp:lastPrinted>
  <dcterms:created xsi:type="dcterms:W3CDTF">2023-03-14T13:41:00Z</dcterms:created>
  <dcterms:modified xsi:type="dcterms:W3CDTF">2025-07-03T10:24:00Z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