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ОУП.0</w:t>
      </w:r>
      <w:r w:rsidR="00EF5441" w:rsidRPr="00EF5441">
        <w:rPr>
          <w:rFonts w:ascii="Times New Roman" w:hAnsi="Times New Roman" w:cs="Times New Roman"/>
          <w:b/>
          <w:sz w:val="40"/>
          <w:szCs w:val="40"/>
        </w:rPr>
        <w:t>9</w:t>
      </w:r>
      <w:r w:rsidRPr="00EF5441">
        <w:rPr>
          <w:rFonts w:ascii="Times New Roman" w:hAnsi="Times New Roman" w:cs="Times New Roman"/>
          <w:b/>
          <w:sz w:val="40"/>
          <w:szCs w:val="40"/>
        </w:rPr>
        <w:t xml:space="preserve"> И</w:t>
      </w:r>
      <w:r w:rsidR="00EF5441" w:rsidRPr="00EF5441">
        <w:rPr>
          <w:rFonts w:ascii="Times New Roman" w:hAnsi="Times New Roman" w:cs="Times New Roman"/>
          <w:b/>
          <w:sz w:val="40"/>
          <w:szCs w:val="40"/>
        </w:rPr>
        <w:t>СТОРИЯ</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EF5441" w:rsidRPr="00EF5441">
        <w:rPr>
          <w:rFonts w:ascii="Times New Roman" w:hAnsi="Times New Roman" w:cs="Times New Roman"/>
          <w:b/>
          <w:sz w:val="40"/>
          <w:szCs w:val="40"/>
        </w:rPr>
        <w:t>базовый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7A018C" w:rsidRDefault="007A018C"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sidRPr="007A018C">
        <w:rPr>
          <w:rFonts w:ascii="Times New Roman" w:eastAsia="Times New Roman" w:hAnsi="Times New Roman" w:cs="Times New Roman"/>
          <w:b/>
          <w:sz w:val="40"/>
          <w:szCs w:val="40"/>
          <w:lang w:eastAsia="ru-RU"/>
        </w:rPr>
        <w:t>09.02.07 Информационные системы и программирование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2023</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9003AB" w:rsidP="00EF5441">
            <w:pPr>
              <w:spacing w:after="0" w:line="240" w:lineRule="auto"/>
              <w:ind w:firstLine="284"/>
              <w:jc w:val="both"/>
              <w:rPr>
                <w:rFonts w:ascii="Times New Roman" w:hAnsi="Times New Roman" w:cs="Times New Roman"/>
                <w:sz w:val="28"/>
                <w:szCs w:val="28"/>
              </w:rPr>
            </w:pPr>
            <w:r w:rsidRPr="00460470">
              <w:rPr>
                <w:rFonts w:ascii="Times New Roman" w:hAnsi="Times New Roman" w:cs="Times New Roman"/>
                <w:sz w:val="28"/>
                <w:szCs w:val="28"/>
              </w:rPr>
              <w:t>Хамитов И.Д.</w:t>
            </w:r>
            <w:r w:rsidR="00165551" w:rsidRPr="00EF5441">
              <w:rPr>
                <w:rFonts w:ascii="Times New Roman" w:hAnsi="Times New Roman" w:cs="Times New Roman"/>
                <w:sz w:val="28"/>
                <w:szCs w:val="28"/>
              </w:rPr>
              <w:t>,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E03F35">
              <w:rPr>
                <w:rFonts w:ascii="Times New Roman" w:hAnsi="Times New Roman" w:cs="Times New Roman"/>
                <w:sz w:val="24"/>
                <w:szCs w:val="24"/>
                <w:lang w:eastAsia="ru-RU"/>
              </w:rPr>
              <w:t>18.05.2023 № 371</w:t>
            </w:r>
            <w:r w:rsidR="00E03F35">
              <w:t xml:space="preserve"> </w:t>
            </w:r>
            <w:r w:rsidRPr="00EF5441">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165551" w:rsidRPr="00EF544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7A018C" w:rsidRPr="00D750EB">
              <w:rPr>
                <w:rFonts w:ascii="Times New Roman" w:eastAsia="Calibri" w:hAnsi="Times New Roman" w:cs="Times New Roman"/>
                <w:b w:val="0"/>
                <w:color w:val="000000"/>
                <w:sz w:val="24"/>
                <w:szCs w:val="24"/>
              </w:rPr>
              <w:t xml:space="preserve">09.02.07 Информационные системы и программирование (приказ Министерства образования и науки РФ от 9 декабря 2016г. </w:t>
            </w:r>
            <w:r w:rsidR="007A018C">
              <w:rPr>
                <w:rFonts w:ascii="Times New Roman" w:eastAsia="Calibri" w:hAnsi="Times New Roman" w:cs="Times New Roman"/>
                <w:b w:val="0"/>
                <w:color w:val="000000"/>
                <w:sz w:val="24"/>
                <w:szCs w:val="24"/>
              </w:rPr>
              <w:t>№</w:t>
            </w:r>
            <w:r w:rsidR="007A018C" w:rsidRPr="00D750EB">
              <w:rPr>
                <w:rFonts w:ascii="Times New Roman" w:eastAsia="Calibri" w:hAnsi="Times New Roman" w:cs="Times New Roman"/>
                <w:b w:val="0"/>
                <w:color w:val="000000"/>
                <w:sz w:val="24"/>
                <w:szCs w:val="24"/>
              </w:rPr>
              <w:t>1547)</w:t>
            </w:r>
            <w:r w:rsidR="007A018C">
              <w:rPr>
                <w:rFonts w:ascii="Times New Roman" w:eastAsia="Calibri" w:hAnsi="Times New Roman" w:cs="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 учетом примерной рабочей программы учебного предмета Истори</w:t>
            </w:r>
            <w:r w:rsidR="00EF5441" w:rsidRPr="00EF5441">
              <w:rPr>
                <w:rFonts w:ascii="Times New Roman" w:hAnsi="Times New Roman" w:cs="Times New Roman"/>
                <w:color w:val="000000"/>
                <w:sz w:val="24"/>
                <w:szCs w:val="24"/>
              </w:rPr>
              <w:t>я</w:t>
            </w:r>
            <w:r w:rsidRPr="00EF5441">
              <w:rPr>
                <w:rFonts w:ascii="Times New Roman" w:hAnsi="Times New Roman" w:cs="Times New Roman"/>
                <w:color w:val="000000"/>
                <w:sz w:val="24"/>
                <w:szCs w:val="24"/>
              </w:rPr>
              <w:t xml:space="preserve"> для профессиональных образовательных организаций (протокол № 14 от 30.11.2022). </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r w:rsidR="00165551" w:rsidRPr="00EF5441" w:rsidTr="00EF5441">
        <w:tc>
          <w:tcPr>
            <w:tcW w:w="4750" w:type="dxa"/>
            <w:gridSpan w:val="2"/>
          </w:tcPr>
          <w:p w:rsidR="00165551" w:rsidRPr="00EF5441" w:rsidRDefault="00165551" w:rsidP="00EF5441">
            <w:pPr>
              <w:spacing w:after="0" w:line="240" w:lineRule="auto"/>
              <w:rPr>
                <w:rFonts w:ascii="Times New Roman" w:hAnsi="Times New Roman" w:cs="Times New Roman"/>
                <w:sz w:val="28"/>
                <w:szCs w:val="28"/>
              </w:rPr>
            </w:pPr>
            <w:r w:rsidRPr="00EF5441">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165551" w:rsidRPr="00EF5441" w:rsidRDefault="00165551" w:rsidP="00EF5441">
            <w:pPr>
              <w:spacing w:after="0" w:line="240" w:lineRule="auto"/>
              <w:ind w:firstLine="284"/>
              <w:jc w:val="both"/>
              <w:rPr>
                <w:rFonts w:ascii="Times New Roman" w:hAnsi="Times New Roman" w:cs="Times New Roman"/>
                <w:color w:val="FF0000"/>
                <w:sz w:val="28"/>
                <w:szCs w:val="28"/>
              </w:rPr>
            </w:pPr>
          </w:p>
        </w:tc>
      </w:tr>
    </w:tbl>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165551" w:rsidRPr="00EF5441" w:rsidTr="00EF5441">
        <w:trPr>
          <w:trHeight w:val="363"/>
        </w:trPr>
        <w:tc>
          <w:tcPr>
            <w:tcW w:w="9717" w:type="dxa"/>
            <w:gridSpan w:val="3"/>
            <w:vAlign w:val="bottom"/>
          </w:tcPr>
          <w:p w:rsidR="00165551" w:rsidRPr="00EF5441" w:rsidRDefault="00165551" w:rsidP="009D64B1">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Протокол заседания ПЦК </w:t>
            </w:r>
            <w:r w:rsidR="00EF5441" w:rsidRPr="00307086">
              <w:rPr>
                <w:rFonts w:ascii="Times New Roman" w:hAnsi="Times New Roman"/>
                <w:sz w:val="28"/>
                <w:szCs w:val="28"/>
              </w:rPr>
              <w:t>№</w:t>
            </w:r>
            <w:r w:rsidR="00EF5441" w:rsidRPr="00ED60CB">
              <w:rPr>
                <w:rFonts w:ascii="Times New Roman" w:hAnsi="Times New Roman"/>
                <w:sz w:val="28"/>
                <w:szCs w:val="28"/>
              </w:rPr>
              <w:t>1</w:t>
            </w:r>
            <w:r w:rsidR="009D64B1">
              <w:rPr>
                <w:rFonts w:ascii="Times New Roman" w:hAnsi="Times New Roman"/>
                <w:sz w:val="28"/>
                <w:szCs w:val="28"/>
              </w:rPr>
              <w:t xml:space="preserve">1 </w:t>
            </w:r>
            <w:r w:rsidR="00EF5441">
              <w:rPr>
                <w:rFonts w:ascii="Times New Roman" w:hAnsi="Times New Roman"/>
                <w:sz w:val="28"/>
                <w:szCs w:val="28"/>
              </w:rPr>
              <w:t>от «</w:t>
            </w:r>
            <w:r w:rsidR="009D64B1">
              <w:rPr>
                <w:rFonts w:ascii="Times New Roman" w:hAnsi="Times New Roman"/>
                <w:sz w:val="28"/>
                <w:szCs w:val="28"/>
              </w:rPr>
              <w:t>29</w:t>
            </w:r>
            <w:r w:rsidR="00EF5441">
              <w:rPr>
                <w:rFonts w:ascii="Times New Roman" w:hAnsi="Times New Roman"/>
                <w:sz w:val="28"/>
                <w:szCs w:val="28"/>
              </w:rPr>
              <w:t xml:space="preserve">» </w:t>
            </w:r>
            <w:r w:rsidR="009D64B1">
              <w:rPr>
                <w:rFonts w:ascii="Times New Roman" w:hAnsi="Times New Roman"/>
                <w:sz w:val="28"/>
                <w:szCs w:val="28"/>
              </w:rPr>
              <w:t>июня</w:t>
            </w:r>
            <w:r w:rsidR="00EF5441">
              <w:rPr>
                <w:rFonts w:ascii="Times New Roman" w:hAnsi="Times New Roman"/>
                <w:sz w:val="28"/>
                <w:szCs w:val="28"/>
              </w:rPr>
              <w:t xml:space="preserve"> 2023 г.</w:t>
            </w:r>
          </w:p>
        </w:tc>
      </w:tr>
      <w:tr w:rsidR="00165551" w:rsidRPr="00EF5441" w:rsidTr="00EF5441">
        <w:trPr>
          <w:trHeight w:val="261"/>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Председатель ПЦК</w:t>
            </w:r>
          </w:p>
        </w:tc>
        <w:tc>
          <w:tcPr>
            <w:tcW w:w="3683" w:type="dxa"/>
            <w:vAlign w:val="bottom"/>
          </w:tcPr>
          <w:p w:rsidR="00165551" w:rsidRPr="00EF5441" w:rsidRDefault="00165551" w:rsidP="00EF5441">
            <w:pPr>
              <w:tabs>
                <w:tab w:val="left" w:pos="2772"/>
              </w:tabs>
              <w:spacing w:after="0" w:line="240" w:lineRule="auto"/>
              <w:ind w:firstLine="284"/>
              <w:jc w:val="both"/>
              <w:rPr>
                <w:rFonts w:ascii="Times New Roman" w:hAnsi="Times New Roman" w:cs="Times New Roman"/>
                <w:sz w:val="28"/>
                <w:szCs w:val="28"/>
                <w:u w:val="single"/>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А.К.Ханафина</w:t>
            </w:r>
          </w:p>
        </w:tc>
      </w:tr>
      <w:tr w:rsidR="00165551" w:rsidRPr="00EF5441" w:rsidTr="00EF5441">
        <w:trPr>
          <w:trHeight w:val="864"/>
        </w:trPr>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 xml:space="preserve">УТВЕРЖДЕНО </w:t>
            </w:r>
          </w:p>
        </w:tc>
        <w:tc>
          <w:tcPr>
            <w:tcW w:w="3683" w:type="dxa"/>
            <w:vAlign w:val="bottom"/>
          </w:tcPr>
          <w:p w:rsidR="00165551" w:rsidRPr="00EF5441" w:rsidRDefault="00EF5441" w:rsidP="009D64B1">
            <w:pPr>
              <w:spacing w:after="0" w:line="240" w:lineRule="auto"/>
              <w:ind w:firstLine="284"/>
              <w:jc w:val="both"/>
              <w:rPr>
                <w:rFonts w:ascii="Times New Roman" w:hAnsi="Times New Roman" w:cs="Times New Roman"/>
                <w:sz w:val="28"/>
                <w:szCs w:val="28"/>
              </w:rPr>
            </w:pPr>
            <w:r>
              <w:rPr>
                <w:rFonts w:ascii="Times New Roman" w:hAnsi="Times New Roman"/>
                <w:sz w:val="28"/>
                <w:szCs w:val="28"/>
              </w:rPr>
              <w:t>«</w:t>
            </w:r>
            <w:r w:rsidR="009D64B1">
              <w:rPr>
                <w:rFonts w:ascii="Times New Roman" w:hAnsi="Times New Roman"/>
                <w:sz w:val="28"/>
                <w:szCs w:val="28"/>
              </w:rPr>
              <w:t>29</w:t>
            </w:r>
            <w:r>
              <w:rPr>
                <w:rFonts w:ascii="Times New Roman" w:hAnsi="Times New Roman"/>
                <w:sz w:val="28"/>
                <w:szCs w:val="28"/>
              </w:rPr>
              <w:t xml:space="preserve">» </w:t>
            </w:r>
            <w:r w:rsidR="009D64B1">
              <w:rPr>
                <w:rFonts w:ascii="Times New Roman" w:hAnsi="Times New Roman"/>
                <w:sz w:val="28"/>
                <w:szCs w:val="28"/>
              </w:rPr>
              <w:t>июня</w:t>
            </w:r>
            <w:r>
              <w:rPr>
                <w:rFonts w:ascii="Times New Roman" w:hAnsi="Times New Roman"/>
                <w:sz w:val="28"/>
                <w:szCs w:val="28"/>
              </w:rPr>
              <w:t xml:space="preserve"> 2023 г.</w:t>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p>
        </w:tc>
      </w:tr>
      <w:tr w:rsidR="00165551" w:rsidRPr="00EF5441" w:rsidTr="00EF5441">
        <w:tc>
          <w:tcPr>
            <w:tcW w:w="3585"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Зам. директора</w:t>
            </w:r>
          </w:p>
        </w:tc>
        <w:tc>
          <w:tcPr>
            <w:tcW w:w="3683" w:type="dxa"/>
            <w:vAlign w:val="bottom"/>
          </w:tcPr>
          <w:p w:rsidR="00165551" w:rsidRPr="00EF5441" w:rsidRDefault="00165551" w:rsidP="00EF5441">
            <w:pPr>
              <w:tabs>
                <w:tab w:val="left" w:pos="2747"/>
              </w:tabs>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u w:val="single"/>
              </w:rPr>
              <w:tab/>
            </w:r>
          </w:p>
        </w:tc>
        <w:tc>
          <w:tcPr>
            <w:tcW w:w="2449" w:type="dxa"/>
            <w:vAlign w:val="bottom"/>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Е.В.Шевченко</w:t>
            </w:r>
          </w:p>
        </w:tc>
      </w:tr>
    </w:tbl>
    <w:p w:rsidR="009778B8" w:rsidRPr="00EF5441" w:rsidRDefault="009778B8" w:rsidP="00EF5441">
      <w:pPr>
        <w:spacing w:after="0" w:line="240" w:lineRule="auto"/>
        <w:jc w:val="center"/>
        <w:rPr>
          <w:rFonts w:ascii="Times New Roman" w:eastAsia="Times New Roman" w:hAnsi="Times New Roman" w:cs="Times New Roman"/>
          <w:b/>
          <w:sz w:val="28"/>
          <w:szCs w:val="28"/>
          <w:lang w:eastAsia="ru-RU"/>
        </w:rPr>
      </w:pPr>
    </w:p>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E745AD"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EF5441">
          <w:rPr>
            <w:rFonts w:ascii="Times New Roman" w:eastAsia="Times New Roman" w:hAnsi="Times New Roman" w:cs="Times New Roman"/>
            <w:noProof/>
            <w:sz w:val="28"/>
            <w:szCs w:val="28"/>
            <w:lang w:eastAsia="ru-RU"/>
          </w:rPr>
          <w:t>История</w:t>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96801"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11</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96801"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_Toc113637407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33</w:t>
        </w:r>
        <w:r w:rsidR="00E745AD"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596801"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745AD"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_Toc113637408 \h </w:instrText>
        </w:r>
        <w:r w:rsidR="00E745AD" w:rsidRPr="00EF5441">
          <w:rPr>
            <w:rFonts w:ascii="Times New Roman" w:eastAsia="Times New Roman" w:hAnsi="Times New Roman" w:cs="Times New Roman"/>
            <w:noProof/>
            <w:webHidden/>
            <w:sz w:val="28"/>
            <w:szCs w:val="28"/>
            <w:lang w:eastAsia="ru-RU"/>
          </w:rPr>
        </w:r>
        <w:r w:rsidR="00E745AD" w:rsidRPr="00EF5441">
          <w:rPr>
            <w:rFonts w:ascii="Times New Roman" w:eastAsia="Times New Roman" w:hAnsi="Times New Roman" w:cs="Times New Roman"/>
            <w:noProof/>
            <w:webHidden/>
            <w:sz w:val="28"/>
            <w:szCs w:val="28"/>
            <w:lang w:eastAsia="ru-RU"/>
          </w:rPr>
          <w:fldChar w:fldCharType="separate"/>
        </w:r>
        <w:r w:rsidR="00511365">
          <w:rPr>
            <w:rFonts w:ascii="Times New Roman" w:eastAsia="Times New Roman" w:hAnsi="Times New Roman" w:cs="Times New Roman"/>
            <w:noProof/>
            <w:webHidden/>
            <w:sz w:val="28"/>
            <w:szCs w:val="28"/>
            <w:lang w:eastAsia="ru-RU"/>
          </w:rPr>
          <w:t>3</w:t>
        </w:r>
        <w:r w:rsidR="00823C1C">
          <w:rPr>
            <w:rFonts w:ascii="Times New Roman" w:eastAsia="Times New Roman" w:hAnsi="Times New Roman" w:cs="Times New Roman"/>
            <w:noProof/>
            <w:webHidden/>
            <w:sz w:val="28"/>
            <w:szCs w:val="28"/>
            <w:lang w:eastAsia="ru-RU"/>
          </w:rPr>
          <w:t>4</w:t>
        </w:r>
        <w:r w:rsidR="00E745AD" w:rsidRPr="00EF5441">
          <w:rPr>
            <w:rFonts w:ascii="Times New Roman" w:eastAsia="Times New Roman" w:hAnsi="Times New Roman" w:cs="Times New Roman"/>
            <w:noProof/>
            <w:webHidden/>
            <w:sz w:val="28"/>
            <w:szCs w:val="28"/>
            <w:lang w:eastAsia="ru-RU"/>
          </w:rPr>
          <w:fldChar w:fldCharType="end"/>
        </w:r>
      </w:hyperlink>
    </w:p>
    <w:p w:rsidR="009778B8" w:rsidRDefault="00E745AD" w:rsidP="00EF5441">
      <w:pPr>
        <w:spacing w:after="0" w:line="240" w:lineRule="auto"/>
        <w:jc w:val="center"/>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fldChar w:fldCharType="end"/>
      </w:r>
    </w:p>
    <w:p w:rsidR="00EF5441" w:rsidRDefault="00EF5441" w:rsidP="00EF5441">
      <w:pPr>
        <w:spacing w:after="0" w:line="240" w:lineRule="auto"/>
        <w:jc w:val="center"/>
        <w:rPr>
          <w:rFonts w:ascii="Times New Roman" w:eastAsia="Times New Roman" w:hAnsi="Times New Roman" w:cs="Times New Roman"/>
          <w:sz w:val="28"/>
          <w:szCs w:val="28"/>
          <w:lang w:eastAsia="ru-RU"/>
        </w:rPr>
      </w:pPr>
    </w:p>
    <w:p w:rsidR="00C84132" w:rsidRPr="00EF5441" w:rsidRDefault="00082D24" w:rsidP="00EF5441">
      <w:pPr>
        <w:widowControl w:val="0"/>
        <w:tabs>
          <w:tab w:val="left" w:pos="0"/>
        </w:tabs>
        <w:suppressAutoHyphens/>
        <w:spacing w:after="0" w:line="240" w:lineRule="auto"/>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УЧЕБНОГО ПРЕДМЕТА ИСТОРИ</w:t>
      </w:r>
      <w:r>
        <w:rPr>
          <w:rFonts w:ascii="Times New Roman" w:hAnsi="Times New Roman" w:cs="Times New Roman"/>
          <w:b/>
          <w:bCs/>
          <w:sz w:val="28"/>
          <w:szCs w:val="28"/>
        </w:rPr>
        <w:t>Я</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9003AB"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E002ED" w:rsidRPr="00EF5441">
        <w:rPr>
          <w:sz w:val="28"/>
          <w:szCs w:val="28"/>
          <w:lang w:eastAsia="ru-RU"/>
        </w:rPr>
        <w:t>История</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7A018C">
        <w:rPr>
          <w:bCs/>
          <w:sz w:val="28"/>
          <w:szCs w:val="28"/>
        </w:rPr>
        <w:t>09.02.07 Информационные системы и программирование.</w:t>
      </w:r>
    </w:p>
    <w:p w:rsidR="00BC3FCF" w:rsidRPr="009003AB" w:rsidRDefault="00BC3FCF" w:rsidP="00EF5441">
      <w:pPr>
        <w:spacing w:after="0" w:line="240" w:lineRule="auto"/>
        <w:ind w:firstLine="709"/>
        <w:rPr>
          <w:rFonts w:ascii="Times New Roman" w:eastAsia="Times New Roman" w:hAnsi="Times New Roman" w:cs="Times New Roman"/>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BC3FCF" w:rsidRPr="00EF5441" w:rsidRDefault="006C3F1D"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D07F8">
        <w:rPr>
          <w:rFonts w:ascii="Times New Roman" w:hAnsi="Times New Roman"/>
          <w:bCs/>
          <w:sz w:val="28"/>
          <w:szCs w:val="28"/>
        </w:rPr>
        <w:t>Цель предмета</w:t>
      </w:r>
      <w:r>
        <w:rPr>
          <w:rFonts w:ascii="Times New Roman" w:hAnsi="Times New Roman"/>
          <w:bCs/>
          <w:sz w:val="28"/>
          <w:szCs w:val="28"/>
        </w:rPr>
        <w:t xml:space="preserve"> История</w:t>
      </w:r>
      <w:r>
        <w:rPr>
          <w:rFonts w:ascii="Times New Roman" w:eastAsia="Times New Roman" w:hAnsi="Times New Roman" w:cs="Times New Roman"/>
          <w:sz w:val="28"/>
          <w:szCs w:val="28"/>
        </w:rPr>
        <w:t>:</w:t>
      </w:r>
      <w:r w:rsidR="00E002ED" w:rsidRPr="00EF5441">
        <w:rPr>
          <w:rFonts w:ascii="Times New Roman" w:eastAsia="Times New Roman" w:hAnsi="Times New Roman" w:cs="Times New Roman"/>
          <w:sz w:val="28"/>
          <w:szCs w:val="28"/>
        </w:rPr>
        <w:t xml:space="preserve">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r>
        <w:rPr>
          <w:rFonts w:ascii="Times New Roman" w:eastAsia="Times New Roman" w:hAnsi="Times New Roman" w:cs="Times New Roman"/>
          <w:sz w:val="28"/>
          <w:szCs w:val="28"/>
        </w:rPr>
        <w:t>.</w:t>
      </w:r>
    </w:p>
    <w:p w:rsidR="00246823" w:rsidRPr="00EF5441" w:rsidRDefault="00246823" w:rsidP="00EF5441">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6C3F1D">
      <w:pPr>
        <w:suppressAutoHyphen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 xml:space="preserve">1.2.2. Планируемые результаты освоения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ОК и </w:t>
      </w:r>
      <w:r w:rsidR="006C3F1D">
        <w:rPr>
          <w:rFonts w:ascii="Times New Roman" w:eastAsia="Times New Roman" w:hAnsi="Times New Roman" w:cs="Times New Roman"/>
          <w:sz w:val="28"/>
          <w:szCs w:val="28"/>
          <w:lang w:eastAsia="ru-RU"/>
        </w:rPr>
        <w:t>ЛР.</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511"/>
        <w:gridCol w:w="5601"/>
      </w:tblGrid>
      <w:tr w:rsidR="00B12CBC" w:rsidRPr="00EF5441" w:rsidTr="00B12CBC">
        <w:trPr>
          <w:trHeight w:val="20"/>
        </w:trPr>
        <w:tc>
          <w:tcPr>
            <w:tcW w:w="730" w:type="pct"/>
            <w:vMerge w:val="restart"/>
            <w:vAlign w:val="center"/>
          </w:tcPr>
          <w:p w:rsidR="00B12CBC" w:rsidRPr="00FA7846" w:rsidRDefault="00B12CBC" w:rsidP="00B12CBC">
            <w:pPr>
              <w:suppressAutoHyphens/>
              <w:spacing w:after="0" w:line="240" w:lineRule="auto"/>
              <w:jc w:val="center"/>
              <w:rPr>
                <w:rFonts w:ascii="Times New Roman" w:hAnsi="Times New Roman" w:cs="Times New Roman"/>
                <w:b/>
                <w:iCs/>
                <w:sz w:val="24"/>
                <w:szCs w:val="24"/>
              </w:rPr>
            </w:pPr>
            <w:r w:rsidRPr="00FA7846">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Pr="005262AB">
              <w:rPr>
                <w:rFonts w:ascii="Times New Roman" w:eastAsia="Calibri" w:hAnsi="Times New Roman"/>
                <w:b/>
                <w:iCs/>
                <w:sz w:val="24"/>
                <w:szCs w:val="24"/>
              </w:rPr>
              <w:t>учебного предмета</w:t>
            </w:r>
          </w:p>
        </w:tc>
      </w:tr>
      <w:tr w:rsidR="00B12CBC" w:rsidRPr="00EF5441" w:rsidTr="00B12CBC">
        <w:trPr>
          <w:trHeight w:val="20"/>
        </w:trPr>
        <w:tc>
          <w:tcPr>
            <w:tcW w:w="730" w:type="pct"/>
            <w:vMerge/>
            <w:tcBorders>
              <w:left w:val="single" w:sz="4" w:space="0" w:color="auto"/>
              <w:bottom w:val="single" w:sz="4" w:space="0" w:color="auto"/>
              <w:right w:val="single" w:sz="4" w:space="0" w:color="auto"/>
            </w:tcBorders>
            <w:vAlign w:val="center"/>
            <w:hideMark/>
          </w:tcPr>
          <w:p w:rsidR="00B12CBC" w:rsidRPr="00FA7846" w:rsidRDefault="00B12CBC" w:rsidP="00B12CBC">
            <w:pPr>
              <w:suppressAutoHyphens/>
              <w:spacing w:after="0" w:line="240" w:lineRule="auto"/>
              <w:jc w:val="center"/>
              <w:rPr>
                <w:rFonts w:ascii="Times New Roman" w:hAnsi="Times New Roman" w:cs="Times New Roman"/>
                <w:iCs/>
                <w:sz w:val="24"/>
                <w:szCs w:val="24"/>
              </w:rPr>
            </w:pPr>
          </w:p>
        </w:tc>
        <w:tc>
          <w:tcPr>
            <w:tcW w:w="2446"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824" w:type="pct"/>
            <w:tcBorders>
              <w:top w:val="single" w:sz="4" w:space="0" w:color="auto"/>
              <w:left w:val="single" w:sz="4" w:space="0" w:color="auto"/>
              <w:bottom w:val="single" w:sz="4" w:space="0" w:color="auto"/>
              <w:right w:val="single" w:sz="4" w:space="0" w:color="auto"/>
            </w:tcBorders>
            <w:vAlign w:val="center"/>
            <w:hideMark/>
          </w:tcPr>
          <w:p w:rsidR="00B12CBC" w:rsidRPr="00EF5441" w:rsidRDefault="00B12CBC" w:rsidP="00B12CBC">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B12CBC" w:rsidRPr="00EF5441" w:rsidTr="00B14B0A">
        <w:trPr>
          <w:trHeight w:val="841"/>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01.</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трудового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12CBC" w:rsidRPr="00EF5441" w:rsidRDefault="00B12CBC" w:rsidP="00B12CBC">
            <w:pPr>
              <w:spacing w:after="0" w:line="240" w:lineRule="auto"/>
              <w:ind w:left="-56" w:right="-47"/>
              <w:jc w:val="both"/>
              <w:rPr>
                <w:rFonts w:ascii="Times New Roman" w:hAnsi="Times New Roman" w:cs="Times New Roman"/>
                <w:strike/>
                <w:color w:val="000000"/>
                <w:sz w:val="24"/>
                <w:szCs w:val="24"/>
                <w:shd w:val="clear" w:color="auto" w:fill="FFFFFF"/>
              </w:rPr>
            </w:pPr>
            <w:r w:rsidRPr="00EF5441">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логические действия: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устанавливать существенный признак или основания для сравнения, классификации и обобщения;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определять цели деятельности, задавать параметры и критерии их достижения;</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xml:space="preserve">- выявлять закономерности и противоречия в рассматриваемых явлениях; </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вносить коррективы в деятельность, оценивать соответствие результатов целям, оценивать риски последствий деятельности;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 </w:t>
            </w:r>
            <w:r w:rsidRPr="00EF5441">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базовые исследовательские действия:</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12CBC" w:rsidRPr="00EF5441" w:rsidRDefault="00B12CBC" w:rsidP="00B12CBC">
            <w:pPr>
              <w:shd w:val="clear" w:color="auto" w:fill="FFFFFF"/>
              <w:spacing w:after="0" w:line="240" w:lineRule="auto"/>
              <w:ind w:left="-56" w:right="-47"/>
              <w:jc w:val="both"/>
              <w:textAlignment w:val="baseline"/>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lastRenderedPageBreak/>
              <w:t>- выдвигать новые идеи, предлагать оригинальные подходы и решения;</w:t>
            </w:r>
          </w:p>
          <w:p w:rsidR="00B12CBC" w:rsidRPr="00EF5441" w:rsidRDefault="00B12CBC" w:rsidP="00B12CBC">
            <w:pPr>
              <w:suppressAutoHyphens/>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iCs/>
                <w:lang w:eastAsia="en-US"/>
              </w:rPr>
            </w:pPr>
            <w:r w:rsidRPr="00EF5441">
              <w:lastRenderedPageBreak/>
              <w:t>-</w:t>
            </w:r>
            <w:r w:rsidRPr="00EF5441">
              <w:rPr>
                <w:rFonts w:eastAsiaTheme="minorHAnsi"/>
                <w:iCs/>
                <w:lang w:eastAsia="en-US"/>
              </w:rPr>
              <w:t>уметь критически анализировать для решения познавательной задачи ‎аутентичные</w:t>
            </w:r>
            <w:r>
              <w:rPr>
                <w:rFonts w:eastAsiaTheme="minorHAnsi"/>
                <w:iCs/>
                <w:lang w:eastAsia="en-US"/>
              </w:rPr>
              <w:t xml:space="preserve"> </w:t>
            </w:r>
            <w:r w:rsidRPr="00EF5441">
              <w:rPr>
                <w:rFonts w:eastAsiaTheme="minorHAnsi"/>
                <w:iCs/>
                <w:lang w:eastAsia="en-US"/>
              </w:rPr>
              <w:t>исторические</w:t>
            </w:r>
            <w:r>
              <w:rPr>
                <w:rFonts w:eastAsiaTheme="minorHAnsi"/>
                <w:iCs/>
                <w:lang w:eastAsia="en-US"/>
              </w:rPr>
              <w:t xml:space="preserve"> </w:t>
            </w:r>
            <w:r w:rsidRPr="00EF5441">
              <w:rPr>
                <w:rFonts w:eastAsiaTheme="minorHAnsi"/>
                <w:iCs/>
                <w:lang w:eastAsia="en-US"/>
              </w:rPr>
              <w:t>источники</w:t>
            </w:r>
            <w:r>
              <w:rPr>
                <w:rFonts w:eastAsiaTheme="minorHAnsi"/>
                <w:iCs/>
                <w:lang w:eastAsia="en-US"/>
              </w:rPr>
              <w:t xml:space="preserve"> </w:t>
            </w:r>
            <w:r w:rsidRPr="00EF5441">
              <w:rPr>
                <w:rFonts w:eastAsiaTheme="minorHAnsi"/>
                <w:iCs/>
                <w:lang w:eastAsia="en-US"/>
              </w:rPr>
              <w:t>разных</w:t>
            </w:r>
            <w:r>
              <w:rPr>
                <w:rFonts w:eastAsiaTheme="minorHAnsi"/>
                <w:iCs/>
                <w:lang w:eastAsia="en-US"/>
              </w:rPr>
              <w:t xml:space="preserve"> </w:t>
            </w:r>
            <w:r w:rsidRPr="00EF5441">
              <w:rPr>
                <w:rFonts w:eastAsiaTheme="minorHAnsi"/>
                <w:iCs/>
                <w:lang w:eastAsia="en-US"/>
              </w:rPr>
              <w:t>типов (письменные, вещественные, ‎аудиовизуальные) по</w:t>
            </w:r>
            <w:r>
              <w:rPr>
                <w:rFonts w:eastAsiaTheme="minorHAnsi"/>
                <w:iCs/>
                <w:lang w:eastAsia="en-US"/>
              </w:rPr>
              <w:t xml:space="preserve"> </w:t>
            </w:r>
            <w:r w:rsidRPr="00EF5441">
              <w:rPr>
                <w:rFonts w:eastAsiaTheme="minorHAnsi"/>
                <w:iCs/>
                <w:lang w:eastAsia="en-US"/>
              </w:rPr>
              <w:t>истории</w:t>
            </w:r>
            <w:r>
              <w:rPr>
                <w:rFonts w:eastAsiaTheme="minorHAnsi"/>
                <w:iCs/>
                <w:lang w:eastAsia="en-US"/>
              </w:rPr>
              <w:t xml:space="preserve"> </w:t>
            </w:r>
            <w:r w:rsidRPr="00EF5441">
              <w:rPr>
                <w:rFonts w:eastAsiaTheme="minorHAnsi"/>
                <w:iCs/>
                <w:lang w:eastAsia="en-US"/>
              </w:rPr>
              <w:t>России</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зарубежных</w:t>
            </w:r>
            <w:r>
              <w:rPr>
                <w:rFonts w:eastAsiaTheme="minorHAnsi"/>
                <w:iCs/>
                <w:lang w:eastAsia="en-US"/>
              </w:rPr>
              <w:t xml:space="preserve"> </w:t>
            </w:r>
            <w:r w:rsidRPr="00EF5441">
              <w:rPr>
                <w:rFonts w:eastAsiaTheme="minorHAnsi"/>
                <w:iCs/>
                <w:lang w:eastAsia="en-US"/>
              </w:rPr>
              <w:t>стран</w:t>
            </w:r>
            <w:r>
              <w:rPr>
                <w:rFonts w:eastAsiaTheme="minorHAnsi"/>
                <w:iCs/>
                <w:lang w:eastAsia="en-US"/>
              </w:rPr>
              <w:t xml:space="preserve"> </w:t>
            </w:r>
            <w:r w:rsidRPr="00EF5441">
              <w:rPr>
                <w:rFonts w:eastAsiaTheme="minorHAnsi"/>
                <w:iCs/>
                <w:lang w:eastAsia="en-US"/>
              </w:rPr>
              <w:t>ХХ</w:t>
            </w:r>
            <w:r>
              <w:rPr>
                <w:rFonts w:eastAsiaTheme="minorHAnsi"/>
                <w:iCs/>
                <w:lang w:eastAsia="en-US"/>
              </w:rPr>
              <w:t xml:space="preserve"> </w:t>
            </w:r>
            <w:r w:rsidRPr="00EF5441">
              <w:rPr>
                <w:rFonts w:eastAsiaTheme="minorHAnsi"/>
                <w:iCs/>
                <w:lang w:eastAsia="en-US"/>
              </w:rPr>
              <w:t>–</w:t>
            </w:r>
            <w:r>
              <w:rPr>
                <w:rFonts w:eastAsiaTheme="minorHAnsi"/>
                <w:iCs/>
                <w:lang w:eastAsia="en-US"/>
              </w:rPr>
              <w:t xml:space="preserve"> </w:t>
            </w:r>
            <w:r w:rsidRPr="00EF5441">
              <w:rPr>
                <w:rFonts w:eastAsiaTheme="minorHAnsi"/>
                <w:iCs/>
                <w:lang w:eastAsia="en-US"/>
              </w:rPr>
              <w:t>начала XXI в., ‎оценивать</w:t>
            </w:r>
            <w:r>
              <w:rPr>
                <w:rFonts w:eastAsiaTheme="minorHAnsi"/>
                <w:iCs/>
                <w:lang w:eastAsia="en-US"/>
              </w:rPr>
              <w:t xml:space="preserve"> </w:t>
            </w:r>
            <w:r w:rsidRPr="00EF5441">
              <w:rPr>
                <w:rFonts w:eastAsiaTheme="minorHAnsi"/>
                <w:iCs/>
                <w:lang w:eastAsia="en-US"/>
              </w:rPr>
              <w:t>их</w:t>
            </w:r>
            <w:r>
              <w:rPr>
                <w:rFonts w:eastAsiaTheme="minorHAnsi"/>
                <w:iCs/>
                <w:lang w:eastAsia="en-US"/>
              </w:rPr>
              <w:t xml:space="preserve"> </w:t>
            </w:r>
            <w:r w:rsidRPr="00EF5441">
              <w:rPr>
                <w:rFonts w:eastAsiaTheme="minorHAnsi"/>
                <w:iCs/>
                <w:lang w:eastAsia="en-US"/>
              </w:rPr>
              <w:t>полноту</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достоверность, соотносить с историческим периодом; ‎выявлять</w:t>
            </w:r>
            <w:r>
              <w:rPr>
                <w:rFonts w:eastAsiaTheme="minorHAnsi"/>
                <w:iCs/>
                <w:lang w:eastAsia="en-US"/>
              </w:rPr>
              <w:t xml:space="preserve"> </w:t>
            </w:r>
            <w:r w:rsidRPr="00EF5441">
              <w:rPr>
                <w:rFonts w:eastAsiaTheme="minorHAnsi"/>
                <w:iCs/>
                <w:lang w:eastAsia="en-US"/>
              </w:rPr>
              <w:t>общее</w:t>
            </w:r>
            <w:r>
              <w:rPr>
                <w:rFonts w:eastAsiaTheme="minorHAnsi"/>
                <w:iCs/>
                <w:lang w:eastAsia="en-US"/>
              </w:rPr>
              <w:t xml:space="preserve"> </w:t>
            </w:r>
            <w:r w:rsidRPr="00EF5441">
              <w:rPr>
                <w:rFonts w:eastAsiaTheme="minorHAnsi"/>
                <w:iCs/>
                <w:lang w:eastAsia="en-US"/>
              </w:rPr>
              <w:t>и</w:t>
            </w:r>
            <w:r>
              <w:rPr>
                <w:rFonts w:eastAsiaTheme="minorHAnsi"/>
                <w:iCs/>
                <w:lang w:eastAsia="en-US"/>
              </w:rPr>
              <w:t xml:space="preserve"> </w:t>
            </w:r>
            <w:r w:rsidRPr="00EF5441">
              <w:rPr>
                <w:rFonts w:eastAsiaTheme="minorHAnsi"/>
                <w:iCs/>
                <w:lang w:eastAsia="en-US"/>
              </w:rPr>
              <w:t>различия; привлекать</w:t>
            </w:r>
            <w:r>
              <w:rPr>
                <w:rFonts w:eastAsiaTheme="minorHAnsi"/>
                <w:iCs/>
                <w:lang w:eastAsia="en-US"/>
              </w:rPr>
              <w:t xml:space="preserve"> </w:t>
            </w:r>
            <w:r w:rsidRPr="00EF5441">
              <w:rPr>
                <w:rFonts w:eastAsiaTheme="minorHAnsi"/>
                <w:iCs/>
                <w:lang w:eastAsia="en-US"/>
              </w:rPr>
              <w:t>контекстную</w:t>
            </w:r>
            <w:r>
              <w:rPr>
                <w:rFonts w:eastAsiaTheme="minorHAnsi"/>
                <w:iCs/>
                <w:lang w:eastAsia="en-US"/>
              </w:rPr>
              <w:t xml:space="preserve"> </w:t>
            </w:r>
            <w:r w:rsidRPr="00EF5441">
              <w:rPr>
                <w:rFonts w:eastAsiaTheme="minorHAnsi"/>
                <w:iCs/>
                <w:lang w:eastAsia="en-US"/>
              </w:rPr>
              <w:t>информацию</w:t>
            </w:r>
            <w:r>
              <w:rPr>
                <w:rFonts w:eastAsiaTheme="minorHAnsi"/>
                <w:iCs/>
                <w:lang w:eastAsia="en-US"/>
              </w:rPr>
              <w:t xml:space="preserve"> </w:t>
            </w:r>
            <w:r w:rsidRPr="00EF5441">
              <w:rPr>
                <w:rFonts w:eastAsiaTheme="minorHAnsi"/>
                <w:iCs/>
                <w:lang w:eastAsia="en-US"/>
              </w:rPr>
              <w:t>при</w:t>
            </w:r>
            <w:r>
              <w:rPr>
                <w:rFonts w:eastAsiaTheme="minorHAnsi"/>
                <w:iCs/>
                <w:lang w:eastAsia="en-US"/>
              </w:rPr>
              <w:t xml:space="preserve"> </w:t>
            </w:r>
            <w:r w:rsidRPr="00EF5441">
              <w:rPr>
                <w:rFonts w:eastAsiaTheme="minorHAnsi"/>
                <w:iCs/>
                <w:lang w:eastAsia="en-US"/>
              </w:rPr>
              <w:t>работе‎</w:t>
            </w:r>
            <w:r>
              <w:rPr>
                <w:rFonts w:eastAsiaTheme="minorHAnsi"/>
                <w:iCs/>
                <w:lang w:eastAsia="en-US"/>
              </w:rPr>
              <w:t xml:space="preserve"> </w:t>
            </w:r>
            <w:r w:rsidRPr="00EF5441">
              <w:rPr>
                <w:rFonts w:eastAsiaTheme="minorHAnsi"/>
                <w:iCs/>
                <w:lang w:eastAsia="en-US"/>
              </w:rPr>
              <w:t>с</w:t>
            </w:r>
            <w:r>
              <w:rPr>
                <w:rFonts w:eastAsiaTheme="minorHAnsi"/>
                <w:iCs/>
                <w:lang w:eastAsia="en-US"/>
              </w:rPr>
              <w:t xml:space="preserve"> </w:t>
            </w:r>
            <w:r w:rsidRPr="00EF5441">
              <w:rPr>
                <w:rFonts w:eastAsiaTheme="minorHAnsi"/>
                <w:iCs/>
                <w:lang w:eastAsia="en-US"/>
              </w:rPr>
              <w:t>историческими</w:t>
            </w:r>
            <w:r>
              <w:rPr>
                <w:rFonts w:eastAsiaTheme="minorHAnsi"/>
                <w:iCs/>
                <w:lang w:eastAsia="en-US"/>
              </w:rPr>
              <w:t xml:space="preserve"> </w:t>
            </w:r>
            <w:r w:rsidRPr="00EF5441">
              <w:rPr>
                <w:rFonts w:eastAsiaTheme="minorHAnsi"/>
                <w:iCs/>
                <w:lang w:eastAsia="en-US"/>
              </w:rPr>
              <w:t>источниками;</w:t>
            </w:r>
          </w:p>
          <w:p w:rsidR="00B12CBC" w:rsidRPr="00EF5441" w:rsidRDefault="00B12CBC" w:rsidP="00B12CBC">
            <w:pPr>
              <w:widowControl w:val="0"/>
              <w:tabs>
                <w:tab w:val="left" w:pos="1195"/>
              </w:tabs>
              <w:autoSpaceDE w:val="0"/>
              <w:autoSpaceDN w:val="0"/>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B12CBC" w:rsidRPr="00EF5441" w:rsidRDefault="00B12CBC" w:rsidP="00B12CBC">
            <w:pPr>
              <w:widowControl w:val="0"/>
              <w:tabs>
                <w:tab w:val="left" w:pos="118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p>
          <w:p w:rsidR="00B12CBC" w:rsidRPr="00FA7846" w:rsidRDefault="0017098E" w:rsidP="00B12CBC">
            <w:pPr>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6" w:type="pct"/>
            <w:tcBorders>
              <w:top w:val="single" w:sz="4" w:space="0" w:color="auto"/>
              <w:left w:val="single" w:sz="4" w:space="0" w:color="auto"/>
              <w:bottom w:val="single" w:sz="4" w:space="0" w:color="auto"/>
              <w:right w:val="single" w:sz="4" w:space="0" w:color="auto"/>
            </w:tcBorders>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ценности научного познания: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12CBC" w:rsidRPr="006C3F1D" w:rsidRDefault="00B12CBC" w:rsidP="00B12CBC">
            <w:pPr>
              <w:spacing w:after="0" w:line="240" w:lineRule="auto"/>
              <w:ind w:left="-56" w:right="-47"/>
              <w:jc w:val="both"/>
              <w:rPr>
                <w:rStyle w:val="dt-m"/>
                <w:rFonts w:ascii="Times New Roman" w:hAnsi="Times New Roman" w:cs="Times New Roman"/>
                <w:b/>
                <w:color w:val="808080"/>
                <w:sz w:val="24"/>
                <w:szCs w:val="24"/>
                <w:shd w:val="clear" w:color="auto" w:fill="FFFFFF"/>
              </w:rPr>
            </w:pPr>
            <w:r w:rsidRPr="006C3F1D">
              <w:rPr>
                <w:rFonts w:ascii="Times New Roman" w:hAnsi="Times New Roman" w:cs="Times New Roman"/>
                <w:b/>
                <w:color w:val="000000"/>
                <w:sz w:val="24"/>
                <w:szCs w:val="24"/>
                <w:shd w:val="clear" w:color="auto" w:fill="FFFFFF"/>
              </w:rPr>
              <w:t>Овладение универсальными учебными познавательными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работа с информацией: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12CBC" w:rsidRPr="00EF5441" w:rsidRDefault="00B12CBC" w:rsidP="00B12CBC">
            <w:pPr>
              <w:suppressAutoHyphens/>
              <w:spacing w:after="0" w:line="240" w:lineRule="auto"/>
              <w:ind w:left="-56" w:right="-47"/>
              <w:jc w:val="both"/>
              <w:rPr>
                <w:rFonts w:ascii="Times New Roman" w:hAnsi="Times New Roman" w:cs="Times New Roman"/>
                <w:iCs/>
                <w:sz w:val="24"/>
                <w:szCs w:val="24"/>
              </w:rPr>
            </w:pPr>
            <w:r w:rsidRPr="00EF5441">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t>-</w:t>
            </w:r>
            <w:r w:rsidRPr="00EF5441">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‎идостоверностьинформациисточкизренияеесоответствияисторическойдействительности; </w:t>
            </w:r>
          </w:p>
          <w:p w:rsidR="00B12CBC" w:rsidRPr="00EF5441" w:rsidRDefault="00B12CBC" w:rsidP="00B12CBC">
            <w:pPr>
              <w:widowControl w:val="0"/>
              <w:tabs>
                <w:tab w:val="left" w:pos="117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p>
          <w:p w:rsidR="00B12CBC" w:rsidRPr="00FA7846" w:rsidRDefault="0017098E" w:rsidP="00B12CBC">
            <w:pPr>
              <w:widowControl w:val="0"/>
              <w:suppressAutoHyphens/>
              <w:spacing w:after="0" w:line="240" w:lineRule="auto"/>
              <w:ind w:left="-56" w:right="-47"/>
              <w:rPr>
                <w:rFonts w:ascii="Times New Roman" w:hAnsi="Times New Roman" w:cs="Times New Roman"/>
                <w:sz w:val="24"/>
                <w:szCs w:val="24"/>
              </w:rPr>
            </w:pPr>
            <w:r w:rsidRPr="00460470">
              <w:rPr>
                <w:rFonts w:ascii="Times New Roman" w:hAnsi="Times New Roman" w:cs="Times New Roman"/>
                <w:sz w:val="24"/>
                <w:szCs w:val="24"/>
              </w:rPr>
              <w:t>Эффективно взаимодействовать и работать в коллективе и команде</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-овладение навыками учебно-исследовательской, проектной и социальной деятельности;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совместная деятельность:</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xml:space="preserve">- понимать и использовать преимущества командной и </w:t>
            </w:r>
            <w:r w:rsidRPr="00EF5441">
              <w:rPr>
                <w:rFonts w:ascii="Times New Roman" w:eastAsia="Times New Roman" w:hAnsi="Times New Roman" w:cs="Times New Roman"/>
                <w:color w:val="000000"/>
                <w:sz w:val="24"/>
                <w:szCs w:val="24"/>
                <w:lang w:eastAsia="ru-RU"/>
              </w:rPr>
              <w:lastRenderedPageBreak/>
              <w:t>индивидуальной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12CBC" w:rsidRPr="00EF5441" w:rsidRDefault="00B12CBC" w:rsidP="00B12CBC">
            <w:pPr>
              <w:spacing w:after="0" w:line="240" w:lineRule="auto"/>
              <w:ind w:left="-56" w:right="-47"/>
              <w:jc w:val="both"/>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Овладение универсальными регулятивными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принятие себя и других людей:</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развивать способность понимать мир с позиции другого человека</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lastRenderedPageBreak/>
              <w:t>-</w:t>
            </w:r>
            <w:r w:rsidRPr="00EF5441">
              <w:rPr>
                <w:rFonts w:eastAsiaTheme="minorHAnsi"/>
                <w:lang w:eastAsia="en-US"/>
              </w:rPr>
              <w:t>приобретать опыт осуществления проектной деятельности в форме участия ‎в</w:t>
            </w:r>
            <w:r>
              <w:rPr>
                <w:rFonts w:eastAsiaTheme="minorHAnsi"/>
                <w:lang w:eastAsia="en-US"/>
              </w:rPr>
              <w:t xml:space="preserve"> </w:t>
            </w:r>
            <w:r w:rsidRPr="00EF5441">
              <w:rPr>
                <w:rFonts w:eastAsiaTheme="minorHAnsi"/>
                <w:lang w:eastAsia="en-US"/>
              </w:rPr>
              <w:t>подготовке</w:t>
            </w:r>
            <w:r>
              <w:rPr>
                <w:rFonts w:eastAsiaTheme="minorHAnsi"/>
                <w:lang w:eastAsia="en-US"/>
              </w:rPr>
              <w:t xml:space="preserve"> </w:t>
            </w:r>
            <w:r w:rsidRPr="00EF5441">
              <w:rPr>
                <w:rFonts w:eastAsiaTheme="minorHAnsi"/>
                <w:lang w:eastAsia="en-US"/>
              </w:rPr>
              <w:t>учебных</w:t>
            </w:r>
            <w:r>
              <w:rPr>
                <w:rFonts w:eastAsiaTheme="minorHAnsi"/>
                <w:lang w:eastAsia="en-US"/>
              </w:rPr>
              <w:t xml:space="preserve"> </w:t>
            </w:r>
            <w:r w:rsidRPr="00EF5441">
              <w:rPr>
                <w:rFonts w:eastAsiaTheme="minorHAnsi"/>
                <w:lang w:eastAsia="en-US"/>
              </w:rPr>
              <w:t>проектов</w:t>
            </w:r>
            <w:r>
              <w:rPr>
                <w:rFonts w:eastAsiaTheme="minorHAnsi"/>
                <w:lang w:eastAsia="en-US"/>
              </w:rPr>
              <w:t xml:space="preserve"> </w:t>
            </w:r>
            <w:r w:rsidRPr="00EF5441">
              <w:rPr>
                <w:rFonts w:eastAsiaTheme="minorHAnsi"/>
                <w:lang w:eastAsia="en-US"/>
              </w:rPr>
              <w:t>по</w:t>
            </w:r>
            <w:r>
              <w:rPr>
                <w:rFonts w:eastAsiaTheme="minorHAnsi"/>
                <w:lang w:eastAsia="en-US"/>
              </w:rPr>
              <w:t xml:space="preserve"> </w:t>
            </w:r>
            <w:r w:rsidRPr="00EF5441">
              <w:rPr>
                <w:rFonts w:eastAsiaTheme="minorHAnsi"/>
                <w:lang w:eastAsia="en-US"/>
              </w:rPr>
              <w:t>новейшей</w:t>
            </w:r>
            <w:r>
              <w:rPr>
                <w:rFonts w:eastAsiaTheme="minorHAnsi"/>
                <w:lang w:eastAsia="en-US"/>
              </w:rPr>
              <w:t xml:space="preserve"> </w:t>
            </w:r>
            <w:r w:rsidRPr="00EF5441">
              <w:rPr>
                <w:rFonts w:eastAsiaTheme="minorHAnsi"/>
                <w:lang w:eastAsia="en-US"/>
              </w:rPr>
              <w:t>истории,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w:t>
            </w:r>
            <w:r>
              <w:rPr>
                <w:rFonts w:eastAsiaTheme="minorHAnsi"/>
                <w:lang w:eastAsia="en-US"/>
              </w:rPr>
              <w:t xml:space="preserve">а </w:t>
            </w:r>
            <w:r w:rsidRPr="00EF5441">
              <w:rPr>
                <w:rFonts w:eastAsiaTheme="minorHAnsi"/>
                <w:lang w:eastAsia="en-US"/>
              </w:rPr>
              <w:t>региональном</w:t>
            </w:r>
            <w:r>
              <w:rPr>
                <w:rFonts w:eastAsiaTheme="minorHAnsi"/>
                <w:lang w:eastAsia="en-US"/>
              </w:rPr>
              <w:t xml:space="preserve"> </w:t>
            </w:r>
            <w:r w:rsidRPr="00EF5441">
              <w:rPr>
                <w:rFonts w:eastAsiaTheme="minorHAnsi"/>
                <w:lang w:eastAsia="en-US"/>
              </w:rPr>
              <w:t>материале (с</w:t>
            </w:r>
            <w:r>
              <w:rPr>
                <w:rFonts w:eastAsiaTheme="minorHAnsi"/>
                <w:lang w:eastAsia="en-US"/>
              </w:rPr>
              <w:t xml:space="preserve"> </w:t>
            </w:r>
            <w:r w:rsidRPr="00EF5441">
              <w:rPr>
                <w:rFonts w:eastAsiaTheme="minorHAnsi"/>
                <w:lang w:eastAsia="en-US"/>
              </w:rPr>
              <w:t>использованием</w:t>
            </w:r>
            <w:r>
              <w:rPr>
                <w:rFonts w:eastAsiaTheme="minorHAnsi"/>
                <w:lang w:eastAsia="en-US"/>
              </w:rPr>
              <w:t xml:space="preserve"> </w:t>
            </w:r>
            <w:r w:rsidRPr="00EF5441">
              <w:rPr>
                <w:rFonts w:eastAsiaTheme="minorHAnsi"/>
                <w:lang w:eastAsia="en-US"/>
              </w:rPr>
              <w:t>ресурсов</w:t>
            </w:r>
            <w:r>
              <w:rPr>
                <w:rFonts w:eastAsiaTheme="minorHAnsi"/>
                <w:lang w:eastAsia="en-US"/>
              </w:rPr>
              <w:t xml:space="preserve"> </w:t>
            </w:r>
            <w:r w:rsidRPr="00EF5441">
              <w:rPr>
                <w:rFonts w:eastAsiaTheme="minorHAnsi"/>
                <w:lang w:eastAsia="en-US"/>
              </w:rPr>
              <w:t>библиотек, музеев</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т.д.);</w:t>
            </w:r>
          </w:p>
          <w:p w:rsidR="00B12CBC" w:rsidRPr="00EF5441" w:rsidRDefault="00B12CBC" w:rsidP="00B12CBC">
            <w:pPr>
              <w:suppressAutoHyphens/>
              <w:spacing w:after="0" w:line="240" w:lineRule="auto"/>
              <w:ind w:left="-56" w:right="-47"/>
              <w:jc w:val="both"/>
              <w:rPr>
                <w:rFonts w:ascii="Times New Roman" w:hAnsi="Times New Roman" w:cs="Times New Roman"/>
                <w:b/>
                <w:bCs/>
                <w:iCs/>
                <w:spacing w:val="-4"/>
                <w:sz w:val="24"/>
                <w:szCs w:val="24"/>
              </w:rPr>
            </w:pPr>
            <w:r w:rsidRPr="00EF5441">
              <w:rPr>
                <w:rFonts w:ascii="Times New Roman" w:hAnsi="Times New Roman" w:cs="Times New Roman"/>
                <w:bCs/>
                <w:iCs/>
                <w:sz w:val="24"/>
                <w:szCs w:val="24"/>
              </w:rPr>
              <w:t xml:space="preserve">- </w:t>
            </w:r>
            <w:r w:rsidRPr="00EF5441">
              <w:rPr>
                <w:rFonts w:ascii="Times New Roman" w:hAnsi="Times New Roman" w:cs="Times New Roman"/>
                <w:sz w:val="24"/>
                <w:szCs w:val="24"/>
              </w:rPr>
              <w:t xml:space="preserve">приобретать опыт взаимодействия с людьми другой </w:t>
            </w:r>
            <w:r w:rsidRPr="00EF5441">
              <w:rPr>
                <w:rFonts w:ascii="Times New Roman" w:hAnsi="Times New Roman" w:cs="Times New Roman"/>
                <w:sz w:val="24"/>
                <w:szCs w:val="24"/>
              </w:rPr>
              <w:lastRenderedPageBreak/>
              <w:t>культуры,‎</w:t>
            </w:r>
            <w:r>
              <w:rPr>
                <w:rFonts w:ascii="Times New Roman" w:hAnsi="Times New Roman" w:cs="Times New Roman"/>
                <w:sz w:val="24"/>
                <w:szCs w:val="24"/>
              </w:rPr>
              <w:t xml:space="preserve"> </w:t>
            </w:r>
            <w:r w:rsidRPr="00EF5441">
              <w:rPr>
                <w:rFonts w:ascii="Times New Roman" w:hAnsi="Times New Roman" w:cs="Times New Roman"/>
                <w:sz w:val="24"/>
                <w:szCs w:val="24"/>
              </w:rPr>
              <w:t>национальной</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религиозной</w:t>
            </w:r>
            <w:r>
              <w:rPr>
                <w:rFonts w:ascii="Times New Roman" w:hAnsi="Times New Roman" w:cs="Times New Roman"/>
                <w:sz w:val="24"/>
                <w:szCs w:val="24"/>
              </w:rPr>
              <w:t xml:space="preserve"> </w:t>
            </w:r>
            <w:r w:rsidRPr="00EF5441">
              <w:rPr>
                <w:rFonts w:ascii="Times New Roman" w:hAnsi="Times New Roman" w:cs="Times New Roman"/>
                <w:sz w:val="24"/>
                <w:szCs w:val="24"/>
              </w:rPr>
              <w:t>принадлежности</w:t>
            </w:r>
            <w:r>
              <w:rPr>
                <w:rFonts w:ascii="Times New Roman" w:hAnsi="Times New Roman" w:cs="Times New Roman"/>
                <w:sz w:val="24"/>
                <w:szCs w:val="24"/>
              </w:rPr>
              <w:t xml:space="preserve"> </w:t>
            </w:r>
            <w:r w:rsidRPr="00EF5441">
              <w:rPr>
                <w:rFonts w:ascii="Times New Roman" w:hAnsi="Times New Roman" w:cs="Times New Roman"/>
                <w:sz w:val="24"/>
                <w:szCs w:val="24"/>
              </w:rPr>
              <w:t>на</w:t>
            </w:r>
            <w:r>
              <w:rPr>
                <w:rFonts w:ascii="Times New Roman" w:hAnsi="Times New Roman" w:cs="Times New Roman"/>
                <w:sz w:val="24"/>
                <w:szCs w:val="24"/>
              </w:rPr>
              <w:t xml:space="preserve"> </w:t>
            </w:r>
            <w:r w:rsidRPr="00EF5441">
              <w:rPr>
                <w:rFonts w:ascii="Times New Roman" w:hAnsi="Times New Roman" w:cs="Times New Roman"/>
                <w:sz w:val="24"/>
                <w:szCs w:val="24"/>
              </w:rPr>
              <w:t>основе</w:t>
            </w:r>
            <w:r>
              <w:rPr>
                <w:rFonts w:ascii="Times New Roman" w:hAnsi="Times New Roman" w:cs="Times New Roman"/>
                <w:sz w:val="24"/>
                <w:szCs w:val="24"/>
              </w:rPr>
              <w:t xml:space="preserve"> </w:t>
            </w:r>
            <w:r w:rsidRPr="00EF5441">
              <w:rPr>
                <w:rFonts w:ascii="Times New Roman" w:hAnsi="Times New Roman" w:cs="Times New Roman"/>
                <w:sz w:val="24"/>
                <w:szCs w:val="24"/>
              </w:rPr>
              <w:t>ценностей</w:t>
            </w:r>
            <w:r>
              <w:rPr>
                <w:rFonts w:ascii="Times New Roman" w:hAnsi="Times New Roman" w:cs="Times New Roman"/>
                <w:sz w:val="24"/>
                <w:szCs w:val="24"/>
              </w:rPr>
              <w:t xml:space="preserve"> </w:t>
            </w:r>
            <w:r w:rsidRPr="00EF5441">
              <w:rPr>
                <w:rFonts w:ascii="Times New Roman" w:hAnsi="Times New Roman" w:cs="Times New Roman"/>
                <w:sz w:val="24"/>
                <w:szCs w:val="24"/>
              </w:rPr>
              <w:t>современного</w:t>
            </w:r>
            <w:r>
              <w:rPr>
                <w:rFonts w:ascii="Times New Roman" w:hAnsi="Times New Roman" w:cs="Times New Roman"/>
                <w:sz w:val="24"/>
                <w:szCs w:val="24"/>
              </w:rPr>
              <w:t xml:space="preserve"> </w:t>
            </w:r>
            <w:r w:rsidRPr="00EF5441">
              <w:rPr>
                <w:rFonts w:ascii="Times New Roman" w:hAnsi="Times New Roman" w:cs="Times New Roman"/>
                <w:sz w:val="24"/>
                <w:szCs w:val="24"/>
              </w:rPr>
              <w:t>российского</w:t>
            </w:r>
            <w:r>
              <w:rPr>
                <w:rFonts w:ascii="Times New Roman" w:hAnsi="Times New Roman" w:cs="Times New Roman"/>
                <w:sz w:val="24"/>
                <w:szCs w:val="24"/>
              </w:rPr>
              <w:t xml:space="preserve"> </w:t>
            </w:r>
            <w:r w:rsidRPr="00EF5441">
              <w:rPr>
                <w:rFonts w:ascii="Times New Roman" w:hAnsi="Times New Roman" w:cs="Times New Roman"/>
                <w:sz w:val="24"/>
                <w:szCs w:val="24"/>
              </w:rPr>
              <w:t>общества: идеалов</w:t>
            </w:r>
            <w:r>
              <w:rPr>
                <w:rFonts w:ascii="Times New Roman" w:hAnsi="Times New Roman" w:cs="Times New Roman"/>
                <w:sz w:val="24"/>
                <w:szCs w:val="24"/>
              </w:rPr>
              <w:t xml:space="preserve"> </w:t>
            </w:r>
            <w:r w:rsidRPr="00EF5441">
              <w:rPr>
                <w:rFonts w:ascii="Times New Roman" w:hAnsi="Times New Roman" w:cs="Times New Roman"/>
                <w:sz w:val="24"/>
                <w:szCs w:val="24"/>
              </w:rPr>
              <w:t>гуманизма, демократии, мира</w:t>
            </w:r>
            <w:r>
              <w:rPr>
                <w:rFonts w:ascii="Times New Roman" w:hAnsi="Times New Roman" w:cs="Times New Roman"/>
                <w:sz w:val="24"/>
                <w:szCs w:val="24"/>
              </w:rPr>
              <w:t xml:space="preserve"> </w:t>
            </w:r>
            <w:r w:rsidRPr="00EF5441">
              <w:rPr>
                <w:rFonts w:ascii="Times New Roman" w:hAnsi="Times New Roman" w:cs="Times New Roman"/>
                <w:sz w:val="24"/>
                <w:szCs w:val="24"/>
              </w:rPr>
              <w:t>и</w:t>
            </w:r>
            <w:r>
              <w:rPr>
                <w:rFonts w:ascii="Times New Roman" w:hAnsi="Times New Roman" w:cs="Times New Roman"/>
                <w:sz w:val="24"/>
                <w:szCs w:val="24"/>
              </w:rPr>
              <w:t xml:space="preserve"> </w:t>
            </w:r>
            <w:r w:rsidRPr="00EF5441">
              <w:rPr>
                <w:rFonts w:ascii="Times New Roman" w:hAnsi="Times New Roman" w:cs="Times New Roman"/>
                <w:sz w:val="24"/>
                <w:szCs w:val="24"/>
              </w:rPr>
              <w:t>взаимопонимания</w:t>
            </w:r>
            <w:r>
              <w:rPr>
                <w:rFonts w:ascii="Times New Roman" w:hAnsi="Times New Roman" w:cs="Times New Roman"/>
                <w:sz w:val="24"/>
                <w:szCs w:val="24"/>
              </w:rPr>
              <w:t xml:space="preserve"> </w:t>
            </w:r>
            <w:r w:rsidRPr="00EF5441">
              <w:rPr>
                <w:rFonts w:ascii="Times New Roman" w:hAnsi="Times New Roman" w:cs="Times New Roman"/>
                <w:sz w:val="24"/>
                <w:szCs w:val="24"/>
              </w:rPr>
              <w:t>между</w:t>
            </w:r>
            <w:r>
              <w:rPr>
                <w:rFonts w:ascii="Times New Roman" w:hAnsi="Times New Roman" w:cs="Times New Roman"/>
                <w:sz w:val="24"/>
                <w:szCs w:val="24"/>
              </w:rPr>
              <w:t xml:space="preserve"> </w:t>
            </w:r>
            <w:r w:rsidRPr="00EF5441">
              <w:rPr>
                <w:rFonts w:ascii="Times New Roman" w:hAnsi="Times New Roman" w:cs="Times New Roman"/>
                <w:sz w:val="24"/>
                <w:szCs w:val="24"/>
              </w:rPr>
              <w:t>народами, людьми</w:t>
            </w:r>
            <w:r>
              <w:rPr>
                <w:rFonts w:ascii="Times New Roman" w:hAnsi="Times New Roman" w:cs="Times New Roman"/>
                <w:sz w:val="24"/>
                <w:szCs w:val="24"/>
              </w:rPr>
              <w:t xml:space="preserve"> </w:t>
            </w:r>
            <w:r w:rsidRPr="00EF5441">
              <w:rPr>
                <w:rFonts w:ascii="Times New Roman" w:hAnsi="Times New Roman" w:cs="Times New Roman"/>
                <w:sz w:val="24"/>
                <w:szCs w:val="24"/>
              </w:rPr>
              <w:t>разных</w:t>
            </w:r>
            <w:r>
              <w:rPr>
                <w:rFonts w:ascii="Times New Roman" w:hAnsi="Times New Roman" w:cs="Times New Roman"/>
                <w:sz w:val="24"/>
                <w:szCs w:val="24"/>
              </w:rPr>
              <w:t xml:space="preserve"> </w:t>
            </w:r>
            <w:r w:rsidRPr="00EF5441">
              <w:rPr>
                <w:rFonts w:ascii="Times New Roman" w:hAnsi="Times New Roman" w:cs="Times New Roman"/>
                <w:sz w:val="24"/>
                <w:szCs w:val="24"/>
              </w:rPr>
              <w:t>культур; уважения к историческому наследию народов России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4B0A">
            <w:pPr>
              <w:pStyle w:val="ConsPlusNormal"/>
              <w:ind w:right="-173"/>
              <w:rPr>
                <w:rFonts w:ascii="Times New Roman" w:hAnsi="Times New Roman" w:cs="Times New Roman"/>
                <w:iCs/>
                <w:sz w:val="24"/>
                <w:szCs w:val="24"/>
              </w:rPr>
            </w:pPr>
            <w:r w:rsidRPr="00460470">
              <w:rPr>
                <w:rFonts w:ascii="Times New Roman" w:hAnsi="Times New Roman" w:cs="Times New Roman"/>
                <w:iCs/>
                <w:sz w:val="24"/>
                <w:szCs w:val="24"/>
              </w:rPr>
              <w:lastRenderedPageBreak/>
              <w:t>ОК 05.</w:t>
            </w:r>
          </w:p>
          <w:p w:rsidR="00B12CBC" w:rsidRPr="00FA7846" w:rsidRDefault="0017098E" w:rsidP="00B14B0A">
            <w:pPr>
              <w:pStyle w:val="ConsPlusNormal"/>
              <w:ind w:right="-173"/>
              <w:rPr>
                <w:rFonts w:ascii="Times New Roman" w:hAnsi="Times New Roman" w:cs="Times New Roman"/>
                <w:sz w:val="24"/>
                <w:szCs w:val="24"/>
              </w:rPr>
            </w:pPr>
            <w:r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6" w:type="pct"/>
            <w:tcBorders>
              <w:top w:val="single" w:sz="4" w:space="0" w:color="auto"/>
              <w:left w:val="single" w:sz="4" w:space="0" w:color="auto"/>
              <w:bottom w:val="single" w:sz="4" w:space="0" w:color="auto"/>
              <w:right w:val="single" w:sz="4" w:space="0" w:color="auto"/>
            </w:tcBorders>
            <w:hideMark/>
          </w:tcPr>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области эстетического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u w:val="single"/>
                <w:lang w:eastAsia="ru-RU"/>
              </w:rPr>
            </w:pPr>
            <w:r w:rsidRPr="006C3F1D">
              <w:rPr>
                <w:rFonts w:ascii="Times New Roman" w:eastAsia="Times New Roman" w:hAnsi="Times New Roman" w:cs="Times New Roman"/>
                <w:b/>
                <w:color w:val="000000"/>
                <w:sz w:val="24"/>
                <w:szCs w:val="24"/>
                <w:lang w:eastAsia="ru-RU"/>
              </w:rPr>
              <w:t>Овладение универсальными коммуникативными действиями:</w:t>
            </w:r>
          </w:p>
          <w:p w:rsidR="00B12CBC" w:rsidRPr="006C3F1D"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b/>
                <w:color w:val="000000"/>
                <w:sz w:val="24"/>
                <w:szCs w:val="24"/>
                <w:lang w:eastAsia="ru-RU"/>
              </w:rPr>
            </w:pPr>
            <w:r w:rsidRPr="006C3F1D">
              <w:rPr>
                <w:rFonts w:ascii="Times New Roman" w:eastAsia="Times New Roman" w:hAnsi="Times New Roman" w:cs="Times New Roman"/>
                <w:b/>
                <w:color w:val="000000"/>
                <w:sz w:val="24"/>
                <w:szCs w:val="24"/>
                <w:lang w:eastAsia="ru-RU"/>
              </w:rPr>
              <w:t>общение:</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осуществлять коммуникации во всех сферах жизни;</w:t>
            </w:r>
          </w:p>
          <w:p w:rsidR="00B12CBC" w:rsidRPr="00EF5441" w:rsidRDefault="00B12CBC" w:rsidP="00B12CBC">
            <w:pPr>
              <w:shd w:val="clear" w:color="auto" w:fill="FFFFFF"/>
              <w:spacing w:after="0" w:line="240" w:lineRule="auto"/>
              <w:ind w:left="-56" w:right="-47"/>
              <w:jc w:val="both"/>
              <w:textAlignment w:val="baseline"/>
              <w:rPr>
                <w:rFonts w:ascii="Times New Roman" w:eastAsia="Times New Roman" w:hAnsi="Times New Roman" w:cs="Times New Roman"/>
                <w:color w:val="000000"/>
                <w:sz w:val="24"/>
                <w:szCs w:val="24"/>
                <w:lang w:eastAsia="ru-RU"/>
              </w:rPr>
            </w:pPr>
            <w:r w:rsidRPr="00EF5441">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развернуто и логично излагать свою точку зрения с использованием языковых средств</w:t>
            </w:r>
          </w:p>
        </w:tc>
        <w:tc>
          <w:tcPr>
            <w:tcW w:w="1824"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bCs/>
                <w:iCs/>
                <w:lang w:eastAsia="en-US"/>
              </w:rPr>
            </w:pPr>
            <w:r w:rsidRPr="00EF5441">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bCs/>
                <w:iCs/>
                <w:lang w:eastAsia="en-US"/>
              </w:rPr>
              <w:t xml:space="preserve"> </w:t>
            </w:r>
            <w:r w:rsidRPr="00EF5441">
              <w:rPr>
                <w:rFonts w:eastAsiaTheme="minorHAnsi"/>
                <w:bCs/>
                <w:iCs/>
                <w:lang w:eastAsia="en-US"/>
              </w:rPr>
              <w:t>том</w:t>
            </w:r>
            <w:r>
              <w:rPr>
                <w:rFonts w:eastAsiaTheme="minorHAnsi"/>
                <w:bCs/>
                <w:iCs/>
                <w:lang w:eastAsia="en-US"/>
              </w:rPr>
              <w:t xml:space="preserve"> </w:t>
            </w:r>
            <w:r w:rsidRPr="00EF5441">
              <w:rPr>
                <w:rFonts w:eastAsiaTheme="minorHAnsi"/>
                <w:bCs/>
                <w:iCs/>
                <w:lang w:eastAsia="en-US"/>
              </w:rPr>
              <w:t>числе</w:t>
            </w:r>
            <w:r>
              <w:rPr>
                <w:rFonts w:eastAsiaTheme="minorHAnsi"/>
                <w:bCs/>
                <w:iCs/>
                <w:lang w:eastAsia="en-US"/>
              </w:rPr>
              <w:t xml:space="preserve"> </w:t>
            </w:r>
            <w:r w:rsidRPr="00EF5441">
              <w:rPr>
                <w:rFonts w:eastAsiaTheme="minorHAnsi"/>
                <w:bCs/>
                <w:iCs/>
                <w:lang w:eastAsia="en-US"/>
              </w:rPr>
              <w:t>используя</w:t>
            </w:r>
            <w:r>
              <w:rPr>
                <w:rFonts w:eastAsiaTheme="minorHAnsi"/>
                <w:bCs/>
                <w:iCs/>
                <w:lang w:eastAsia="en-US"/>
              </w:rPr>
              <w:t xml:space="preserve"> </w:t>
            </w:r>
            <w:r w:rsidRPr="00EF5441">
              <w:rPr>
                <w:rFonts w:eastAsiaTheme="minorHAnsi"/>
                <w:bCs/>
                <w:iCs/>
                <w:lang w:eastAsia="en-US"/>
              </w:rPr>
              <w:t>источники</w:t>
            </w:r>
            <w:r>
              <w:rPr>
                <w:rFonts w:eastAsiaTheme="minorHAnsi"/>
                <w:bCs/>
                <w:iCs/>
                <w:lang w:eastAsia="en-US"/>
              </w:rPr>
              <w:t xml:space="preserve"> </w:t>
            </w:r>
            <w:r w:rsidRPr="00EF5441">
              <w:rPr>
                <w:rFonts w:eastAsiaTheme="minorHAnsi"/>
                <w:bCs/>
                <w:iCs/>
                <w:lang w:eastAsia="en-US"/>
              </w:rPr>
              <w:t>разных</w:t>
            </w:r>
            <w:r>
              <w:rPr>
                <w:rFonts w:eastAsiaTheme="minorHAnsi"/>
                <w:bCs/>
                <w:iCs/>
                <w:lang w:eastAsia="en-US"/>
              </w:rPr>
              <w:t xml:space="preserve"> </w:t>
            </w:r>
            <w:r w:rsidRPr="00EF5441">
              <w:rPr>
                <w:rFonts w:eastAsiaTheme="minorHAnsi"/>
                <w:bCs/>
                <w:iCs/>
                <w:lang w:eastAsia="en-US"/>
              </w:rPr>
              <w:t>типов;</w:t>
            </w:r>
          </w:p>
          <w:p w:rsidR="00B12CBC" w:rsidRPr="00EF5441" w:rsidRDefault="00B12CBC" w:rsidP="00B12CBC">
            <w:pPr>
              <w:widowControl w:val="0"/>
              <w:tabs>
                <w:tab w:val="left" w:pos="1157"/>
              </w:tabs>
              <w:autoSpaceDE w:val="0"/>
              <w:autoSpaceDN w:val="0"/>
              <w:spacing w:after="0" w:line="240" w:lineRule="auto"/>
              <w:ind w:left="-56" w:right="-47"/>
              <w:jc w:val="both"/>
              <w:rPr>
                <w:rFonts w:ascii="Times New Roman" w:hAnsi="Times New Roman" w:cs="Times New Roman"/>
                <w:bCs/>
                <w:iCs/>
                <w:sz w:val="24"/>
                <w:szCs w:val="24"/>
              </w:rPr>
            </w:pPr>
            <w:r w:rsidRPr="00EF5441">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B12CBC" w:rsidRPr="00EF5441" w:rsidTr="00B12CBC">
        <w:trPr>
          <w:trHeight w:val="20"/>
        </w:trPr>
        <w:tc>
          <w:tcPr>
            <w:tcW w:w="730" w:type="pct"/>
            <w:tcBorders>
              <w:top w:val="single" w:sz="4" w:space="0" w:color="auto"/>
              <w:left w:val="single" w:sz="4" w:space="0" w:color="auto"/>
              <w:bottom w:val="single" w:sz="4" w:space="0" w:color="auto"/>
              <w:right w:val="single" w:sz="4" w:space="0" w:color="auto"/>
            </w:tcBorders>
            <w:hideMark/>
          </w:tcPr>
          <w:p w:rsidR="00B12CBC" w:rsidRDefault="00B12CBC" w:rsidP="00B12CBC">
            <w:pPr>
              <w:widowControl w:val="0"/>
              <w:suppressAutoHyphens/>
              <w:spacing w:after="0" w:line="240" w:lineRule="auto"/>
              <w:ind w:left="-56" w:right="-47"/>
              <w:rPr>
                <w:rFonts w:ascii="Times New Roman" w:hAnsi="Times New Roman" w:cs="Times New Roman"/>
                <w:iCs/>
                <w:sz w:val="24"/>
                <w:szCs w:val="24"/>
              </w:rPr>
            </w:pPr>
            <w:r w:rsidRPr="00460470">
              <w:rPr>
                <w:rFonts w:ascii="Times New Roman" w:hAnsi="Times New Roman" w:cs="Times New Roman"/>
                <w:iCs/>
                <w:sz w:val="24"/>
                <w:szCs w:val="24"/>
              </w:rPr>
              <w:t>ОК 06</w:t>
            </w:r>
          </w:p>
          <w:p w:rsidR="00B12CBC" w:rsidRPr="00FA7846" w:rsidRDefault="0017098E" w:rsidP="00B12CBC">
            <w:pPr>
              <w:widowControl w:val="0"/>
              <w:suppressAutoHyphens/>
              <w:spacing w:after="0" w:line="240" w:lineRule="auto"/>
              <w:ind w:left="-56" w:right="-159"/>
              <w:rPr>
                <w:rFonts w:ascii="Times New Roman" w:hAnsi="Times New Roman" w:cs="Times New Roman"/>
                <w:sz w:val="24"/>
                <w:szCs w:val="24"/>
              </w:rPr>
            </w:pPr>
            <w:r w:rsidRPr="00460470">
              <w:rPr>
                <w:rFonts w:ascii="Times New Roman" w:hAnsi="Times New Roman" w:cs="Times New Roman"/>
                <w:sz w:val="24"/>
                <w:szCs w:val="24"/>
              </w:rPr>
              <w:t>Проявлять гражданско-</w:t>
            </w:r>
            <w:r w:rsidRPr="00460470">
              <w:rPr>
                <w:rFonts w:ascii="Times New Roman" w:hAnsi="Times New Roman" w:cs="Times New Roman"/>
                <w:sz w:val="24"/>
                <w:szCs w:val="24"/>
              </w:rPr>
              <w:lastRenderedPageBreak/>
              <w:t>патриотическую позицию, демонстрировать осознанное поведение на основе традиционных общечеловеческих ценнос</w:t>
            </w:r>
            <w:r>
              <w:rPr>
                <w:rFonts w:ascii="Times New Roman" w:hAnsi="Times New Roman" w:cs="Times New Roman"/>
                <w:sz w:val="24"/>
                <w:szCs w:val="24"/>
              </w:rPr>
              <w:t>тей, в том числе с учетом гармо</w:t>
            </w:r>
            <w:r w:rsidRPr="00460470">
              <w:rPr>
                <w:rFonts w:ascii="Times New Roman" w:hAnsi="Times New Roman" w:cs="Times New Roman"/>
                <w:sz w:val="24"/>
                <w:szCs w:val="24"/>
              </w:rPr>
              <w:t>низации межнациональных и межрелигиозных отношений, применять стандарты антикоррупционного поведения</w:t>
            </w:r>
          </w:p>
        </w:tc>
        <w:tc>
          <w:tcPr>
            <w:tcW w:w="2446" w:type="pct"/>
            <w:tcBorders>
              <w:top w:val="single" w:sz="4" w:space="0" w:color="auto"/>
              <w:left w:val="single" w:sz="4" w:space="0" w:color="auto"/>
              <w:bottom w:val="single" w:sz="4" w:space="0" w:color="auto"/>
              <w:right w:val="single" w:sz="4" w:space="0" w:color="auto"/>
            </w:tcBorders>
            <w:hideMark/>
          </w:tcPr>
          <w:p w:rsidR="00B12CBC" w:rsidRPr="00EF5441" w:rsidRDefault="00B12CBC" w:rsidP="00B12CBC">
            <w:pPr>
              <w:spacing w:after="0" w:line="240" w:lineRule="auto"/>
              <w:ind w:left="-56" w:right="-47"/>
              <w:jc w:val="both"/>
              <w:rPr>
                <w:rFonts w:ascii="Times New Roman" w:hAnsi="Times New Roman" w:cs="Times New Roman"/>
                <w:iCs/>
                <w:sz w:val="24"/>
                <w:szCs w:val="24"/>
              </w:rPr>
            </w:pPr>
            <w:r w:rsidRPr="00EF5441">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EF5441">
              <w:rPr>
                <w:rFonts w:ascii="Times New Roman" w:hAnsi="Times New Roman" w:cs="Times New Roman"/>
                <w:color w:val="000000"/>
                <w:sz w:val="24"/>
                <w:szCs w:val="24"/>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12CBC" w:rsidRPr="006C3F1D" w:rsidRDefault="00B12CBC" w:rsidP="00B12CBC">
            <w:pPr>
              <w:spacing w:after="0" w:line="240" w:lineRule="auto"/>
              <w:ind w:left="-56" w:right="-47"/>
              <w:jc w:val="both"/>
              <w:rPr>
                <w:rFonts w:ascii="Times New Roman" w:hAnsi="Times New Roman" w:cs="Times New Roman"/>
                <w:b/>
                <w:color w:val="000000"/>
                <w:sz w:val="24"/>
                <w:szCs w:val="24"/>
                <w:shd w:val="clear" w:color="auto" w:fill="FFFFFF"/>
              </w:rPr>
            </w:pPr>
            <w:r w:rsidRPr="006C3F1D">
              <w:rPr>
                <w:rFonts w:ascii="Times New Roman" w:hAnsi="Times New Roman" w:cs="Times New Roman"/>
                <w:b/>
                <w:color w:val="000000"/>
                <w:sz w:val="24"/>
                <w:szCs w:val="24"/>
                <w:shd w:val="clear" w:color="auto" w:fill="FFFFFF"/>
              </w:rPr>
              <w:t>В части гражданского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12CBC" w:rsidRPr="00EF5441" w:rsidRDefault="00B12CBC" w:rsidP="00B12CBC">
            <w:pPr>
              <w:tabs>
                <w:tab w:val="left" w:pos="419"/>
              </w:tabs>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патриотического воспитания:</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12CBC" w:rsidRPr="00EF5441" w:rsidRDefault="00B12CBC" w:rsidP="00B12CBC">
            <w:pPr>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shd w:val="clear" w:color="auto" w:fill="FFFFFF"/>
              </w:rPr>
            </w:pPr>
            <w:r w:rsidRPr="00EF5441">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B12CBC" w:rsidRPr="00EF5441" w:rsidRDefault="00B12CBC" w:rsidP="00B12CBC">
            <w:pPr>
              <w:spacing w:after="0" w:line="240" w:lineRule="auto"/>
              <w:ind w:left="-56" w:right="-47"/>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B12CBC" w:rsidRPr="00EF5441" w:rsidRDefault="00B12CBC" w:rsidP="00B12CBC">
            <w:pPr>
              <w:pStyle w:val="dt-p"/>
              <w:shd w:val="clear" w:color="auto" w:fill="FFFFFF"/>
              <w:spacing w:before="0" w:beforeAutospacing="0" w:after="0" w:afterAutospacing="0"/>
              <w:ind w:left="-56" w:right="-47"/>
              <w:jc w:val="both"/>
              <w:textAlignment w:val="baseline"/>
              <w:rPr>
                <w:color w:val="000000"/>
              </w:rPr>
            </w:pPr>
            <w:r w:rsidRPr="00EF5441">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12CBC" w:rsidRPr="00EF5441" w:rsidRDefault="00B12CBC" w:rsidP="00B12CBC">
            <w:pPr>
              <w:pStyle w:val="s1"/>
              <w:shd w:val="clear" w:color="auto" w:fill="FFFFFF"/>
              <w:spacing w:before="0" w:beforeAutospacing="0" w:after="0" w:afterAutospacing="0"/>
              <w:ind w:left="-56" w:right="-47"/>
              <w:jc w:val="both"/>
              <w:rPr>
                <w:rFonts w:eastAsiaTheme="minorHAnsi"/>
                <w:bCs/>
                <w:iCs/>
                <w:lang w:eastAsia="en-US"/>
              </w:rPr>
            </w:pPr>
            <w:r w:rsidRPr="00EF5441">
              <w:rPr>
                <w:color w:val="000000"/>
              </w:rPr>
              <w:t>- овладение навыками учебно-исследовательской, проектной и социальной деятельности</w:t>
            </w:r>
          </w:p>
        </w:tc>
        <w:tc>
          <w:tcPr>
            <w:tcW w:w="1824" w:type="pct"/>
            <w:tcBorders>
              <w:top w:val="single" w:sz="4" w:space="0" w:color="auto"/>
              <w:left w:val="single" w:sz="4" w:space="0" w:color="auto"/>
              <w:bottom w:val="single" w:sz="4" w:space="0" w:color="auto"/>
              <w:right w:val="single" w:sz="4" w:space="0" w:color="auto"/>
            </w:tcBorders>
          </w:tcPr>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lastRenderedPageBreak/>
              <w:t>- понимать значимость России в мировых политических и социально-‎экономических</w:t>
            </w:r>
            <w:r>
              <w:rPr>
                <w:rFonts w:eastAsiaTheme="minorHAnsi"/>
                <w:lang w:eastAsia="en-US"/>
              </w:rPr>
              <w:t xml:space="preserve"> </w:t>
            </w:r>
            <w:r w:rsidRPr="00EF5441">
              <w:rPr>
                <w:rFonts w:eastAsiaTheme="minorHAnsi"/>
                <w:lang w:eastAsia="en-US"/>
              </w:rPr>
              <w:t>процессах</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знание</w:t>
            </w:r>
            <w:r>
              <w:rPr>
                <w:rFonts w:eastAsiaTheme="minorHAnsi"/>
                <w:lang w:eastAsia="en-US"/>
              </w:rPr>
              <w:t xml:space="preserve"> </w:t>
            </w:r>
            <w:r w:rsidRPr="00EF5441">
              <w:rPr>
                <w:rFonts w:eastAsiaTheme="minorHAnsi"/>
                <w:lang w:eastAsia="en-US"/>
              </w:rPr>
              <w:t>достижений</w:t>
            </w:r>
            <w:r>
              <w:rPr>
                <w:rFonts w:eastAsiaTheme="minorHAnsi"/>
                <w:lang w:eastAsia="en-US"/>
              </w:rPr>
              <w:t xml:space="preserve"> </w:t>
            </w:r>
            <w:r w:rsidRPr="00EF5441">
              <w:rPr>
                <w:rFonts w:eastAsiaTheme="minorHAnsi"/>
                <w:lang w:eastAsia="en-US"/>
              </w:rPr>
              <w:lastRenderedPageBreak/>
              <w:t>страны</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ее</w:t>
            </w:r>
            <w:r>
              <w:rPr>
                <w:rFonts w:eastAsiaTheme="minorHAnsi"/>
                <w:lang w:eastAsia="en-US"/>
              </w:rPr>
              <w:t xml:space="preserve"> </w:t>
            </w:r>
            <w:r w:rsidRPr="00EF5441">
              <w:rPr>
                <w:rFonts w:eastAsiaTheme="minorHAnsi"/>
                <w:lang w:eastAsia="en-US"/>
              </w:rPr>
              <w:t>народа; умение</w:t>
            </w:r>
            <w:r>
              <w:rPr>
                <w:rFonts w:eastAsiaTheme="minorHAnsi"/>
                <w:lang w:eastAsia="en-US"/>
              </w:rPr>
              <w:t xml:space="preserve"> </w:t>
            </w:r>
            <w:r w:rsidRPr="00EF5441">
              <w:rPr>
                <w:rFonts w:eastAsiaTheme="minorHAnsi"/>
                <w:lang w:eastAsia="en-US"/>
              </w:rPr>
              <w:t>характеризовать</w:t>
            </w:r>
            <w:r>
              <w:rPr>
                <w:rFonts w:eastAsiaTheme="minorHAnsi"/>
                <w:lang w:eastAsia="en-US"/>
              </w:rPr>
              <w:t xml:space="preserve"> </w:t>
            </w:r>
            <w:r w:rsidRPr="00EF5441">
              <w:rPr>
                <w:rFonts w:eastAsiaTheme="minorHAnsi"/>
                <w:lang w:eastAsia="en-US"/>
              </w:rPr>
              <w:t>историческое</w:t>
            </w:r>
            <w:r>
              <w:rPr>
                <w:rFonts w:eastAsiaTheme="minorHAnsi"/>
                <w:lang w:eastAsia="en-US"/>
              </w:rPr>
              <w:t xml:space="preserve"> </w:t>
            </w:r>
            <w:r w:rsidRPr="00EF5441">
              <w:rPr>
                <w:rFonts w:eastAsiaTheme="minorHAnsi"/>
                <w:lang w:eastAsia="en-US"/>
              </w:rPr>
              <w:t>значение</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w:t>
            </w:r>
            <w:r>
              <w:rPr>
                <w:rFonts w:eastAsiaTheme="minorHAnsi"/>
                <w:lang w:eastAsia="en-US"/>
              </w:rPr>
              <w:t xml:space="preserve"> </w:t>
            </w:r>
            <w:r w:rsidRPr="00EF5441">
              <w:rPr>
                <w:rFonts w:eastAsiaTheme="minorHAnsi"/>
                <w:lang w:eastAsia="en-US"/>
              </w:rPr>
              <w:t>других</w:t>
            </w:r>
            <w:r>
              <w:rPr>
                <w:rFonts w:eastAsiaTheme="minorHAnsi"/>
                <w:lang w:eastAsia="en-US"/>
              </w:rPr>
              <w:t xml:space="preserve"> </w:t>
            </w:r>
            <w:r w:rsidRPr="00EF5441">
              <w:rPr>
                <w:rFonts w:eastAsiaTheme="minorHAnsi"/>
                <w:lang w:eastAsia="en-US"/>
              </w:rPr>
              <w:t>важнейших</w:t>
            </w:r>
            <w:r>
              <w:rPr>
                <w:rFonts w:eastAsiaTheme="minorHAnsi"/>
                <w:lang w:eastAsia="en-US"/>
              </w:rPr>
              <w:t xml:space="preserve"> </w:t>
            </w:r>
            <w:r w:rsidRPr="00EF5441">
              <w:rPr>
                <w:rFonts w:eastAsiaTheme="minorHAnsi"/>
                <w:lang w:eastAsia="en-US"/>
              </w:rPr>
              <w:t>событий</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особенности</w:t>
            </w:r>
            <w:r>
              <w:rPr>
                <w:rFonts w:eastAsiaTheme="minorHAnsi"/>
                <w:lang w:eastAsia="en-US"/>
              </w:rPr>
              <w:t xml:space="preserve"> </w:t>
            </w:r>
            <w:r w:rsidRPr="00EF5441">
              <w:rPr>
                <w:rFonts w:eastAsiaTheme="minorHAnsi"/>
                <w:lang w:eastAsia="en-US"/>
              </w:rPr>
              <w:t>развития</w:t>
            </w:r>
            <w:r>
              <w:rPr>
                <w:rFonts w:eastAsiaTheme="minorHAnsi"/>
                <w:lang w:eastAsia="en-US"/>
              </w:rPr>
              <w:t xml:space="preserve"> </w:t>
            </w:r>
            <w:r w:rsidRPr="00EF5441">
              <w:rPr>
                <w:rFonts w:eastAsiaTheme="minorHAnsi"/>
                <w:lang w:eastAsia="en-US"/>
              </w:rPr>
              <w:t>культуры</w:t>
            </w:r>
            <w:r>
              <w:rPr>
                <w:rFonts w:eastAsiaTheme="minorHAnsi"/>
                <w:lang w:eastAsia="en-US"/>
              </w:rPr>
              <w:t xml:space="preserve"> </w:t>
            </w:r>
            <w:r w:rsidRPr="00EF5441">
              <w:rPr>
                <w:rFonts w:eastAsiaTheme="minorHAnsi"/>
                <w:lang w:eastAsia="en-US"/>
              </w:rPr>
              <w:t>народов</w:t>
            </w:r>
            <w:r>
              <w:rPr>
                <w:rFonts w:eastAsiaTheme="minorHAnsi"/>
                <w:lang w:eastAsia="en-US"/>
              </w:rPr>
              <w:t xml:space="preserve"> </w:t>
            </w:r>
            <w:r w:rsidRPr="00EF5441">
              <w:rPr>
                <w:rFonts w:eastAsiaTheme="minorHAnsi"/>
                <w:lang w:eastAsia="en-US"/>
              </w:rPr>
              <w:t>СССР (России);</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w:t>
            </w:r>
            <w:r>
              <w:rPr>
                <w:rFonts w:eastAsiaTheme="minorHAnsi"/>
                <w:lang w:eastAsia="en-US"/>
              </w:rPr>
              <w:t xml:space="preserve"> </w:t>
            </w:r>
            <w:r w:rsidRPr="00EF5441">
              <w:rPr>
                <w:rFonts w:eastAsiaTheme="minorHAnsi"/>
                <w:lang w:eastAsia="en-US"/>
              </w:rPr>
              <w:t>том</w:t>
            </w:r>
            <w:r>
              <w:rPr>
                <w:rFonts w:eastAsiaTheme="minorHAnsi"/>
                <w:lang w:eastAsia="en-US"/>
              </w:rPr>
              <w:t xml:space="preserve"> </w:t>
            </w:r>
            <w:r w:rsidRPr="00EF5441">
              <w:rPr>
                <w:rFonts w:eastAsiaTheme="minorHAnsi"/>
                <w:lang w:eastAsia="en-US"/>
              </w:rPr>
              <w:t>числе</w:t>
            </w:r>
            <w:r>
              <w:rPr>
                <w:rFonts w:eastAsiaTheme="minorHAnsi"/>
                <w:lang w:eastAsia="en-US"/>
              </w:rPr>
              <w:t xml:space="preserve"> </w:t>
            </w:r>
            <w:r w:rsidRPr="00EF5441">
              <w:rPr>
                <w:rFonts w:eastAsiaTheme="minorHAnsi"/>
                <w:lang w:eastAsia="en-US"/>
              </w:rPr>
              <w:t>используя</w:t>
            </w:r>
            <w:r>
              <w:rPr>
                <w:rFonts w:eastAsiaTheme="minorHAnsi"/>
                <w:lang w:eastAsia="en-US"/>
              </w:rPr>
              <w:t xml:space="preserve"> </w:t>
            </w:r>
            <w:r w:rsidRPr="00EF5441">
              <w:rPr>
                <w:rFonts w:eastAsiaTheme="minorHAnsi"/>
                <w:lang w:eastAsia="en-US"/>
              </w:rPr>
              <w:t>источники</w:t>
            </w:r>
            <w:r>
              <w:rPr>
                <w:rFonts w:eastAsiaTheme="minorHAnsi"/>
                <w:lang w:eastAsia="en-US"/>
              </w:rPr>
              <w:t xml:space="preserve"> </w:t>
            </w:r>
            <w:r w:rsidRPr="00EF5441">
              <w:rPr>
                <w:rFonts w:eastAsiaTheme="minorHAnsi"/>
                <w:lang w:eastAsia="en-US"/>
              </w:rPr>
              <w:t>разных</w:t>
            </w:r>
            <w:r>
              <w:rPr>
                <w:rFonts w:eastAsiaTheme="minorHAnsi"/>
                <w:lang w:eastAsia="en-US"/>
              </w:rPr>
              <w:t xml:space="preserve"> </w:t>
            </w:r>
            <w:r w:rsidRPr="00EF5441">
              <w:rPr>
                <w:rFonts w:eastAsiaTheme="minorHAnsi"/>
                <w:lang w:eastAsia="en-US"/>
              </w:rPr>
              <w:t>типов;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выявлять существенные черты исторических событий, явлений, ‎процессов; систематизировать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соответствии‎</w:t>
            </w:r>
            <w:r>
              <w:rPr>
                <w:rFonts w:eastAsiaTheme="minorHAnsi"/>
                <w:lang w:eastAsia="en-US"/>
              </w:rPr>
              <w:t xml:space="preserve"> </w:t>
            </w:r>
            <w:r w:rsidRPr="00EF5441">
              <w:rPr>
                <w:rFonts w:eastAsiaTheme="minorHAnsi"/>
                <w:lang w:eastAsia="en-US"/>
              </w:rPr>
              <w:t>с</w:t>
            </w:r>
            <w:r>
              <w:rPr>
                <w:rFonts w:eastAsiaTheme="minorHAnsi"/>
                <w:lang w:eastAsia="en-US"/>
              </w:rPr>
              <w:t xml:space="preserve"> </w:t>
            </w:r>
            <w:r w:rsidRPr="00EF5441">
              <w:rPr>
                <w:rFonts w:eastAsiaTheme="minorHAnsi"/>
                <w:lang w:eastAsia="en-US"/>
              </w:rPr>
              <w:t>заданными</w:t>
            </w:r>
            <w:r>
              <w:rPr>
                <w:rFonts w:eastAsiaTheme="minorHAnsi"/>
                <w:lang w:eastAsia="en-US"/>
              </w:rPr>
              <w:t xml:space="preserve"> </w:t>
            </w:r>
            <w:r w:rsidRPr="00EF5441">
              <w:rPr>
                <w:rFonts w:eastAsiaTheme="minorHAnsi"/>
                <w:lang w:eastAsia="en-US"/>
              </w:rPr>
              <w:t>критериями; сравнивать</w:t>
            </w:r>
            <w:r>
              <w:rPr>
                <w:rFonts w:eastAsiaTheme="minorHAnsi"/>
                <w:lang w:eastAsia="en-US"/>
              </w:rPr>
              <w:t xml:space="preserve"> </w:t>
            </w:r>
            <w:r w:rsidRPr="00EF5441">
              <w:rPr>
                <w:rFonts w:eastAsiaTheme="minorHAnsi"/>
                <w:lang w:eastAsia="en-US"/>
              </w:rPr>
              <w:t>изученные исторические события, явления,‎</w:t>
            </w:r>
            <w:r>
              <w:rPr>
                <w:rFonts w:eastAsiaTheme="minorHAnsi"/>
                <w:lang w:eastAsia="en-US"/>
              </w:rPr>
              <w:t xml:space="preserve"> </w:t>
            </w:r>
            <w:r w:rsidRPr="00EF5441">
              <w:rPr>
                <w:rFonts w:eastAsiaTheme="minorHAnsi"/>
                <w:lang w:eastAsia="en-US"/>
              </w:rPr>
              <w:t>процессы;</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w:t>
            </w:r>
            <w:r w:rsidRPr="00EF5441">
              <w:rPr>
                <w:rFonts w:eastAsiaTheme="minorHAnsi"/>
                <w:lang w:val="en-US" w:eastAsia="en-US"/>
              </w:rPr>
              <w:t> </w:t>
            </w:r>
            <w:r w:rsidRPr="00EF5441">
              <w:rPr>
                <w:rFonts w:eastAsiaTheme="minorHAnsi"/>
                <w:lang w:eastAsia="en-US"/>
              </w:rPr>
              <w:t>уметь устанавливать причинно-следственные, пространственные, временные связи исторических событий, явлений, процессов; характеризовать ‎их</w:t>
            </w:r>
            <w:r>
              <w:rPr>
                <w:rFonts w:eastAsiaTheme="minorHAnsi"/>
                <w:lang w:eastAsia="en-US"/>
              </w:rPr>
              <w:t xml:space="preserve"> </w:t>
            </w:r>
            <w:r w:rsidRPr="00EF5441">
              <w:rPr>
                <w:rFonts w:eastAsiaTheme="minorHAnsi"/>
                <w:lang w:eastAsia="en-US"/>
              </w:rPr>
              <w:t>итоги; соотносить</w:t>
            </w:r>
            <w:r>
              <w:rPr>
                <w:rFonts w:eastAsiaTheme="minorHAnsi"/>
                <w:lang w:eastAsia="en-US"/>
              </w:rPr>
              <w:t xml:space="preserve"> </w:t>
            </w:r>
            <w:r w:rsidRPr="00EF5441">
              <w:rPr>
                <w:rFonts w:eastAsiaTheme="minorHAnsi"/>
                <w:lang w:eastAsia="en-US"/>
              </w:rPr>
              <w:t>события</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родного</w:t>
            </w:r>
            <w:r>
              <w:rPr>
                <w:rFonts w:eastAsiaTheme="minorHAnsi"/>
                <w:lang w:eastAsia="en-US"/>
              </w:rPr>
              <w:t xml:space="preserve"> </w:t>
            </w:r>
            <w:r w:rsidRPr="00EF5441">
              <w:rPr>
                <w:rFonts w:eastAsiaTheme="minorHAnsi"/>
                <w:lang w:eastAsia="en-US"/>
              </w:rPr>
              <w:t>края</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истории</w:t>
            </w:r>
            <w:r>
              <w:rPr>
                <w:rFonts w:eastAsiaTheme="minorHAnsi"/>
                <w:lang w:eastAsia="en-US"/>
              </w:rPr>
              <w:t xml:space="preserve"> </w:t>
            </w:r>
            <w:r w:rsidRPr="00EF5441">
              <w:rPr>
                <w:rFonts w:eastAsiaTheme="minorHAnsi"/>
                <w:lang w:eastAsia="en-US"/>
              </w:rPr>
              <w:t xml:space="preserve">России в ХХ – начале XXI в.; определять </w:t>
            </w:r>
            <w:r w:rsidRPr="00EF5441">
              <w:rPr>
                <w:rFonts w:eastAsiaTheme="minorHAnsi"/>
                <w:lang w:eastAsia="en-US"/>
              </w:rPr>
              <w:lastRenderedPageBreak/>
              <w:t>современников исторических событий истории России ‎и</w:t>
            </w:r>
            <w:r>
              <w:rPr>
                <w:rFonts w:eastAsiaTheme="minorHAnsi"/>
                <w:lang w:eastAsia="en-US"/>
              </w:rPr>
              <w:t xml:space="preserve"> </w:t>
            </w:r>
            <w:r w:rsidRPr="00EF5441">
              <w:rPr>
                <w:rFonts w:eastAsiaTheme="minorHAnsi"/>
                <w:lang w:eastAsia="en-US"/>
              </w:rPr>
              <w:t>человечеств</w:t>
            </w:r>
            <w:r>
              <w:rPr>
                <w:rFonts w:eastAsiaTheme="minorHAnsi"/>
                <w:lang w:eastAsia="en-US"/>
              </w:rPr>
              <w:t xml:space="preserve">а </w:t>
            </w:r>
            <w:r w:rsidRPr="00EF5441">
              <w:rPr>
                <w:rFonts w:eastAsiaTheme="minorHAnsi"/>
                <w:lang w:eastAsia="en-US"/>
              </w:rPr>
              <w:t>в</w:t>
            </w:r>
            <w:r>
              <w:rPr>
                <w:rFonts w:eastAsiaTheme="minorHAnsi"/>
                <w:lang w:eastAsia="en-US"/>
              </w:rPr>
              <w:t xml:space="preserve"> </w:t>
            </w:r>
            <w:r w:rsidRPr="00EF5441">
              <w:rPr>
                <w:rFonts w:eastAsiaTheme="minorHAnsi"/>
                <w:lang w:eastAsia="en-US"/>
              </w:rPr>
              <w:t>целом</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w:t>
            </w:r>
          </w:p>
          <w:p w:rsidR="00B12CBC" w:rsidRPr="00EF5441" w:rsidRDefault="00B12CBC" w:rsidP="00B12CBC">
            <w:pPr>
              <w:pStyle w:val="pt-a-000081"/>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зарубежных</w:t>
            </w:r>
            <w:r>
              <w:rPr>
                <w:rFonts w:eastAsiaTheme="minorHAnsi"/>
                <w:lang w:eastAsia="en-US"/>
              </w:rPr>
              <w:t xml:space="preserve"> </w:t>
            </w:r>
            <w:r w:rsidRPr="00EF5441">
              <w:rPr>
                <w:rFonts w:eastAsiaTheme="minorHAnsi"/>
                <w:lang w:eastAsia="en-US"/>
              </w:rPr>
              <w:t>стран</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начала XXI в.; сопоставлять</w:t>
            </w:r>
            <w:r>
              <w:rPr>
                <w:rFonts w:eastAsiaTheme="minorHAnsi"/>
                <w:lang w:eastAsia="en-US"/>
              </w:rPr>
              <w:t xml:space="preserve"> </w:t>
            </w:r>
            <w:r w:rsidRPr="00EF5441">
              <w:rPr>
                <w:rFonts w:eastAsiaTheme="minorHAnsi"/>
                <w:lang w:eastAsia="en-US"/>
              </w:rPr>
              <w:t>информацию, представленную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различных</w:t>
            </w:r>
            <w:r>
              <w:rPr>
                <w:rFonts w:eastAsiaTheme="minorHAnsi"/>
                <w:lang w:eastAsia="en-US"/>
              </w:rPr>
              <w:t xml:space="preserve"> </w:t>
            </w:r>
            <w:r w:rsidRPr="00EF5441">
              <w:rPr>
                <w:rFonts w:eastAsiaTheme="minorHAnsi"/>
                <w:lang w:eastAsia="en-US"/>
              </w:rPr>
              <w:t>источниках; формализовать</w:t>
            </w:r>
            <w:r>
              <w:rPr>
                <w:rFonts w:eastAsiaTheme="minorHAnsi"/>
                <w:lang w:eastAsia="en-US"/>
              </w:rPr>
              <w:t xml:space="preserve"> </w:t>
            </w:r>
            <w:r w:rsidRPr="00EF5441">
              <w:rPr>
                <w:rFonts w:eastAsiaTheme="minorHAnsi"/>
                <w:lang w:eastAsia="en-US"/>
              </w:rPr>
              <w:t>историческую</w:t>
            </w:r>
            <w:r>
              <w:rPr>
                <w:rFonts w:eastAsiaTheme="minorHAnsi"/>
                <w:lang w:eastAsia="en-US"/>
              </w:rPr>
              <w:t xml:space="preserve"> </w:t>
            </w:r>
            <w:r w:rsidRPr="00EF5441">
              <w:rPr>
                <w:rFonts w:eastAsiaTheme="minorHAnsi"/>
                <w:lang w:eastAsia="en-US"/>
              </w:rPr>
              <w:t>информацию</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виде</w:t>
            </w:r>
            <w:r>
              <w:rPr>
                <w:rFonts w:eastAsiaTheme="minorHAnsi"/>
                <w:lang w:eastAsia="en-US"/>
              </w:rPr>
              <w:t xml:space="preserve"> </w:t>
            </w:r>
            <w:r w:rsidRPr="00EF5441">
              <w:rPr>
                <w:rFonts w:eastAsiaTheme="minorHAnsi"/>
                <w:lang w:eastAsia="en-US"/>
              </w:rPr>
              <w:t>таблиц, схем, графиков, диаграмм;</w:t>
            </w:r>
          </w:p>
          <w:p w:rsidR="00B12CBC" w:rsidRPr="00EF5441" w:rsidRDefault="00B12CBC" w:rsidP="00B12CBC">
            <w:pPr>
              <w:pStyle w:val="pt-a-000044"/>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EF5441">
              <w:rPr>
                <w:rFonts w:eastAsiaTheme="minorHAnsi"/>
                <w:lang w:eastAsia="en-US"/>
              </w:rPr>
              <w:t>при</w:t>
            </w:r>
            <w:r>
              <w:rPr>
                <w:rFonts w:eastAsiaTheme="minorHAnsi"/>
                <w:lang w:eastAsia="en-US"/>
              </w:rPr>
              <w:t xml:space="preserve"> </w:t>
            </w:r>
            <w:r w:rsidRPr="00EF5441">
              <w:rPr>
                <w:rFonts w:eastAsiaTheme="minorHAnsi"/>
                <w:lang w:eastAsia="en-US"/>
              </w:rPr>
              <w:t>защите</w:t>
            </w:r>
            <w:r>
              <w:rPr>
                <w:rFonts w:eastAsiaTheme="minorHAnsi"/>
                <w:lang w:eastAsia="en-US"/>
              </w:rPr>
              <w:t xml:space="preserve"> </w:t>
            </w:r>
            <w:r w:rsidRPr="00EF5441">
              <w:rPr>
                <w:rFonts w:eastAsiaTheme="minorHAnsi"/>
                <w:lang w:eastAsia="en-US"/>
              </w:rPr>
              <w:t>Отечества, готовность</w:t>
            </w:r>
            <w:r>
              <w:rPr>
                <w:rFonts w:eastAsiaTheme="minorHAnsi"/>
                <w:lang w:eastAsia="en-US"/>
              </w:rPr>
              <w:t xml:space="preserve"> </w:t>
            </w:r>
            <w:r w:rsidRPr="00EF5441">
              <w:rPr>
                <w:rFonts w:eastAsiaTheme="minorHAnsi"/>
                <w:lang w:eastAsia="en-US"/>
              </w:rPr>
              <w:t>давать</w:t>
            </w:r>
            <w:r>
              <w:rPr>
                <w:rFonts w:eastAsiaTheme="minorHAnsi"/>
                <w:lang w:eastAsia="en-US"/>
              </w:rPr>
              <w:t xml:space="preserve"> </w:t>
            </w:r>
            <w:r w:rsidRPr="00EF5441">
              <w:rPr>
                <w:rFonts w:eastAsiaTheme="minorHAnsi"/>
                <w:lang w:eastAsia="en-US"/>
              </w:rPr>
              <w:t>отпор</w:t>
            </w:r>
            <w:r>
              <w:rPr>
                <w:rFonts w:eastAsiaTheme="minorHAnsi"/>
                <w:lang w:eastAsia="en-US"/>
              </w:rPr>
              <w:t xml:space="preserve"> </w:t>
            </w:r>
            <w:r w:rsidRPr="00EF5441">
              <w:rPr>
                <w:rFonts w:eastAsiaTheme="minorHAnsi"/>
                <w:lang w:eastAsia="en-US"/>
              </w:rPr>
              <w:t>фальсификациям</w:t>
            </w:r>
            <w:r>
              <w:rPr>
                <w:rFonts w:eastAsiaTheme="minorHAnsi"/>
                <w:lang w:eastAsia="en-US"/>
              </w:rPr>
              <w:t xml:space="preserve"> </w:t>
            </w:r>
            <w:r w:rsidRPr="00EF5441">
              <w:rPr>
                <w:rFonts w:eastAsiaTheme="minorHAnsi"/>
                <w:lang w:eastAsia="en-US"/>
              </w:rPr>
              <w:t>российской‎</w:t>
            </w:r>
            <w:r>
              <w:rPr>
                <w:rFonts w:eastAsiaTheme="minorHAnsi"/>
                <w:lang w:eastAsia="en-US"/>
              </w:rPr>
              <w:t xml:space="preserve"> </w:t>
            </w:r>
            <w:r w:rsidRPr="00EF5441">
              <w:rPr>
                <w:rFonts w:eastAsiaTheme="minorHAnsi"/>
                <w:lang w:eastAsia="en-US"/>
              </w:rPr>
              <w:t>истории;</w:t>
            </w:r>
          </w:p>
          <w:p w:rsidR="00B12CBC" w:rsidRPr="00EF5441" w:rsidRDefault="00B12CBC" w:rsidP="00B12CBC">
            <w:pPr>
              <w:pStyle w:val="pt-a-000040"/>
              <w:shd w:val="clear" w:color="auto" w:fill="FFFFFF"/>
              <w:spacing w:before="0" w:beforeAutospacing="0" w:after="0" w:afterAutospacing="0"/>
              <w:ind w:left="-56" w:right="-47"/>
              <w:jc w:val="both"/>
              <w:rPr>
                <w:rFonts w:eastAsiaTheme="minorHAnsi"/>
                <w:lang w:eastAsia="en-US"/>
              </w:rPr>
            </w:pPr>
            <w:r w:rsidRPr="00EF5441">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EF5441">
              <w:rPr>
                <w:rFonts w:eastAsiaTheme="minorHAnsi"/>
                <w:lang w:eastAsia="en-US"/>
              </w:rPr>
              <w:t>мира</w:t>
            </w:r>
            <w:r>
              <w:rPr>
                <w:rFonts w:eastAsiaTheme="minorHAnsi"/>
                <w:lang w:eastAsia="en-US"/>
              </w:rPr>
              <w:t xml:space="preserve"> </w:t>
            </w:r>
            <w:r w:rsidRPr="00EF5441">
              <w:rPr>
                <w:rFonts w:eastAsiaTheme="minorHAnsi"/>
                <w:lang w:eastAsia="en-US"/>
              </w:rPr>
              <w:t>в</w:t>
            </w:r>
            <w:r>
              <w:rPr>
                <w:rFonts w:eastAsiaTheme="minorHAnsi"/>
                <w:lang w:eastAsia="en-US"/>
              </w:rPr>
              <w:t xml:space="preserve"> </w:t>
            </w:r>
            <w:r w:rsidRPr="00EF5441">
              <w:rPr>
                <w:rFonts w:eastAsiaTheme="minorHAnsi"/>
                <w:lang w:eastAsia="en-US"/>
              </w:rPr>
              <w:t>ХХ</w:t>
            </w:r>
            <w:r>
              <w:rPr>
                <w:rFonts w:eastAsiaTheme="minorHAnsi"/>
                <w:lang w:eastAsia="en-US"/>
              </w:rPr>
              <w:t xml:space="preserve"> </w:t>
            </w:r>
            <w:r w:rsidRPr="00EF5441">
              <w:rPr>
                <w:rFonts w:eastAsiaTheme="minorHAnsi"/>
                <w:lang w:eastAsia="en-US"/>
              </w:rPr>
              <w:t>–</w:t>
            </w:r>
            <w:r>
              <w:rPr>
                <w:rFonts w:eastAsiaTheme="minorHAnsi"/>
                <w:lang w:eastAsia="en-US"/>
              </w:rPr>
              <w:t xml:space="preserve"> </w:t>
            </w:r>
            <w:r w:rsidRPr="00EF5441">
              <w:rPr>
                <w:rFonts w:eastAsiaTheme="minorHAnsi"/>
                <w:lang w:eastAsia="en-US"/>
              </w:rPr>
              <w:t>начале XXI в.; выдающихся</w:t>
            </w:r>
            <w:r>
              <w:rPr>
                <w:rFonts w:eastAsiaTheme="minorHAnsi"/>
                <w:lang w:eastAsia="en-US"/>
              </w:rPr>
              <w:t xml:space="preserve"> </w:t>
            </w:r>
            <w:r w:rsidRPr="00EF5441">
              <w:rPr>
                <w:rFonts w:eastAsiaTheme="minorHAnsi"/>
                <w:lang w:eastAsia="en-US"/>
              </w:rPr>
              <w:t>деятелей</w:t>
            </w:r>
            <w:r>
              <w:rPr>
                <w:rFonts w:eastAsiaTheme="minorHAnsi"/>
                <w:lang w:eastAsia="en-US"/>
              </w:rPr>
              <w:t xml:space="preserve"> </w:t>
            </w:r>
            <w:r w:rsidRPr="00EF5441">
              <w:rPr>
                <w:rFonts w:eastAsiaTheme="minorHAnsi"/>
                <w:lang w:eastAsia="en-US"/>
              </w:rPr>
              <w:t>отечественной</w:t>
            </w:r>
            <w:r>
              <w:rPr>
                <w:rFonts w:eastAsiaTheme="minorHAnsi"/>
                <w:lang w:eastAsia="en-US"/>
              </w:rPr>
              <w:t xml:space="preserve"> </w:t>
            </w:r>
            <w:r w:rsidRPr="00EF5441">
              <w:rPr>
                <w:rFonts w:eastAsiaTheme="minorHAnsi"/>
                <w:lang w:eastAsia="en-US"/>
              </w:rPr>
              <w:t>и</w:t>
            </w:r>
            <w:r>
              <w:rPr>
                <w:rFonts w:eastAsiaTheme="minorHAnsi"/>
                <w:lang w:eastAsia="en-US"/>
              </w:rPr>
              <w:t xml:space="preserve"> </w:t>
            </w:r>
            <w:r w:rsidRPr="00EF5441">
              <w:rPr>
                <w:rFonts w:eastAsiaTheme="minorHAnsi"/>
                <w:lang w:eastAsia="en-US"/>
              </w:rPr>
              <w:t>всемирной</w:t>
            </w:r>
            <w:r>
              <w:rPr>
                <w:rFonts w:eastAsiaTheme="minorHAnsi"/>
                <w:lang w:eastAsia="en-US"/>
              </w:rPr>
              <w:t xml:space="preserve"> </w:t>
            </w:r>
            <w:r w:rsidRPr="00EF5441">
              <w:rPr>
                <w:rFonts w:eastAsiaTheme="minorHAnsi"/>
                <w:lang w:eastAsia="en-US"/>
              </w:rPr>
              <w:t>истории; важнейшие</w:t>
            </w:r>
            <w:r>
              <w:rPr>
                <w:rFonts w:eastAsiaTheme="minorHAnsi"/>
                <w:lang w:eastAsia="en-US"/>
              </w:rPr>
              <w:t xml:space="preserve"> </w:t>
            </w:r>
            <w:r w:rsidRPr="00EF5441">
              <w:rPr>
                <w:rFonts w:eastAsiaTheme="minorHAnsi"/>
                <w:lang w:eastAsia="en-US"/>
              </w:rPr>
              <w:t>достижения культуры, ценностные ориентиры;</w:t>
            </w:r>
          </w:p>
          <w:p w:rsidR="00B12CBC" w:rsidRPr="00EF5441" w:rsidRDefault="00B12CBC" w:rsidP="00B12CBC">
            <w:pPr>
              <w:widowControl w:val="0"/>
              <w:tabs>
                <w:tab w:val="left" w:pos="1215"/>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B12CBC" w:rsidRPr="00EF5441" w:rsidRDefault="00B12CBC" w:rsidP="00B12CBC">
            <w:pPr>
              <w:widowControl w:val="0"/>
              <w:tabs>
                <w:tab w:val="left" w:pos="1201"/>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-уметь характеризовать вклад российской культуры в мировую культуру;</w:t>
            </w:r>
          </w:p>
          <w:p w:rsidR="00B12CBC" w:rsidRPr="00EF5441" w:rsidRDefault="00B12CBC" w:rsidP="00B12CBC">
            <w:pPr>
              <w:widowControl w:val="0"/>
              <w:tabs>
                <w:tab w:val="left" w:pos="1197"/>
              </w:tabs>
              <w:autoSpaceDE w:val="0"/>
              <w:autoSpaceDN w:val="0"/>
              <w:spacing w:after="0" w:line="240" w:lineRule="auto"/>
              <w:ind w:left="-56" w:right="-47"/>
              <w:jc w:val="both"/>
              <w:rPr>
                <w:rFonts w:ascii="Times New Roman" w:hAnsi="Times New Roman" w:cs="Times New Roman"/>
                <w:sz w:val="24"/>
                <w:szCs w:val="24"/>
              </w:rPr>
            </w:pPr>
            <w:r w:rsidRPr="00EF5441">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B12CBC" w:rsidRDefault="00B12CBC"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sectPr w:rsidR="00B12CBC" w:rsidSect="00EF5441">
          <w:pgSz w:w="16838" w:h="11906" w:orient="landscape"/>
          <w:pgMar w:top="567" w:right="567" w:bottom="567" w:left="1134" w:header="709" w:footer="709" w:gutter="0"/>
          <w:cols w:space="720"/>
          <w:docGrid w:linePitch="360"/>
        </w:sectPr>
      </w:pPr>
    </w:p>
    <w:p w:rsidR="00267C69" w:rsidRPr="00CC134C" w:rsidRDefault="00267C69" w:rsidP="0026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Учебный предмет История</w:t>
      </w:r>
      <w:r w:rsidRPr="00837CCA">
        <w:rPr>
          <w:rFonts w:ascii="Times New Roman" w:hAnsi="Times New Roman"/>
          <w:sz w:val="28"/>
          <w:szCs w:val="28"/>
        </w:rPr>
        <w:t xml:space="preserve"> обеспечивает формирование личностных результатов обучающихся</w:t>
      </w:r>
      <w:r>
        <w:rPr>
          <w:rFonts w:ascii="Times New Roman" w:hAnsi="Times New Roman"/>
          <w:sz w:val="28"/>
          <w:szCs w:val="28"/>
        </w:rPr>
        <w:t>:</w:t>
      </w:r>
    </w:p>
    <w:p w:rsidR="00267C69" w:rsidRPr="005305A9" w:rsidRDefault="00267C69" w:rsidP="00267C69">
      <w:pPr>
        <w:spacing w:after="0" w:line="240" w:lineRule="auto"/>
        <w:ind w:firstLine="709"/>
        <w:jc w:val="both"/>
        <w:rPr>
          <w:rFonts w:ascii="Times New Roman" w:eastAsia="Calibri" w:hAnsi="Times New Roman" w:cs="Arial"/>
          <w:sz w:val="28"/>
          <w:szCs w:val="28"/>
        </w:rPr>
      </w:pPr>
      <w:r w:rsidRPr="005305A9">
        <w:rPr>
          <w:rFonts w:ascii="Times New Roman" w:eastAsia="Calibri" w:hAnsi="Times New Roman" w:cs="Arial"/>
          <w:b/>
          <w:sz w:val="28"/>
          <w:szCs w:val="28"/>
        </w:rPr>
        <w:t xml:space="preserve">ЛР1 </w:t>
      </w:r>
      <w:r w:rsidRPr="005305A9">
        <w:rPr>
          <w:rFonts w:ascii="Times New Roman" w:eastAsia="Calibri" w:hAnsi="Times New Roman" w:cs="Arial"/>
          <w:sz w:val="28"/>
          <w:szCs w:val="28"/>
        </w:rPr>
        <w:t>- Осознающий себя гражданином и защитником великой страны;</w:t>
      </w:r>
    </w:p>
    <w:p w:rsidR="00267C69" w:rsidRPr="005305A9" w:rsidRDefault="00267C69" w:rsidP="00267C6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ЛР5 -</w:t>
      </w:r>
      <w:r>
        <w:rPr>
          <w:rFonts w:ascii="Times New Roman" w:hAnsi="Times New Roman"/>
          <w:b/>
          <w:sz w:val="28"/>
          <w:szCs w:val="28"/>
        </w:rPr>
        <w:t xml:space="preserve"> </w:t>
      </w:r>
      <w:r w:rsidRPr="005305A9">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67C69" w:rsidRPr="005305A9" w:rsidRDefault="00267C69" w:rsidP="00267C6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ЛР6 -</w:t>
      </w:r>
      <w:r w:rsidRPr="005305A9">
        <w:rPr>
          <w:rFonts w:ascii="Times New Roman" w:hAnsi="Times New Roman"/>
          <w:sz w:val="28"/>
          <w:szCs w:val="28"/>
        </w:rPr>
        <w:t xml:space="preserve"> Проявляющий уважение к людям старшего поколения и готовность к участию в социальной поддержке и волонтерских движениях</w:t>
      </w:r>
    </w:p>
    <w:p w:rsidR="00267C69" w:rsidRPr="005305A9" w:rsidRDefault="00267C69" w:rsidP="00267C6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 xml:space="preserve">ЛР7 </w:t>
      </w:r>
      <w:r w:rsidRPr="005305A9">
        <w:rPr>
          <w:rFonts w:ascii="Times New Roman" w:hAnsi="Times New Roman"/>
          <w:sz w:val="28"/>
          <w:szCs w:val="28"/>
        </w:rPr>
        <w:t>-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67C69" w:rsidRPr="005305A9" w:rsidRDefault="00267C69" w:rsidP="00267C69">
      <w:pPr>
        <w:spacing w:after="0" w:line="240" w:lineRule="auto"/>
        <w:ind w:firstLine="709"/>
        <w:jc w:val="both"/>
        <w:rPr>
          <w:rFonts w:ascii="Times New Roman" w:hAnsi="Times New Roman"/>
          <w:sz w:val="28"/>
          <w:szCs w:val="28"/>
        </w:rPr>
      </w:pPr>
      <w:r w:rsidRPr="005305A9">
        <w:rPr>
          <w:rFonts w:ascii="Times New Roman" w:hAnsi="Times New Roman"/>
          <w:b/>
          <w:sz w:val="28"/>
          <w:szCs w:val="28"/>
        </w:rPr>
        <w:t>ЛР8 -</w:t>
      </w:r>
      <w:r w:rsidRPr="005305A9">
        <w:rPr>
          <w:rFonts w:ascii="Times New Roman" w:hAnsi="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67C69" w:rsidRDefault="00267C6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B12CBC" w:rsidRDefault="00B12CBC">
      <w:pPr>
        <w:rPr>
          <w:rFonts w:ascii="Times New Roman" w:eastAsia="Times New Roman" w:hAnsi="Times New Roman" w:cs="Times New Roman"/>
          <w:b/>
          <w:bCs/>
          <w:sz w:val="28"/>
          <w:szCs w:val="28"/>
          <w:lang w:eastAsia="ru-RU"/>
        </w:rPr>
      </w:pPr>
      <w:bookmarkStart w:id="1" w:name="_Toc113637406"/>
      <w:r>
        <w:rPr>
          <w:b/>
          <w:bCs/>
          <w:sz w:val="28"/>
          <w:szCs w:val="28"/>
        </w:rPr>
        <w:br w:type="page"/>
      </w:r>
    </w:p>
    <w:p w:rsidR="00C84132" w:rsidRPr="00EF5441" w:rsidRDefault="00082D24" w:rsidP="00EF5441">
      <w:pPr>
        <w:pStyle w:val="1"/>
        <w:ind w:firstLine="0"/>
        <w:jc w:val="center"/>
        <w:rPr>
          <w:b/>
          <w:bCs/>
          <w:sz w:val="28"/>
          <w:szCs w:val="28"/>
        </w:rPr>
      </w:pPr>
      <w:r w:rsidRPr="00EF5441">
        <w:rPr>
          <w:b/>
          <w:bCs/>
          <w:sz w:val="28"/>
          <w:szCs w:val="28"/>
        </w:rPr>
        <w:lastRenderedPageBreak/>
        <w:t xml:space="preserve">2. </w:t>
      </w:r>
      <w:r w:rsidR="00FB4F48" w:rsidRPr="00EF5441">
        <w:rPr>
          <w:b/>
          <w:bCs/>
          <w:sz w:val="28"/>
          <w:szCs w:val="28"/>
        </w:rPr>
        <w:t xml:space="preserve">Структура и содержание </w:t>
      </w:r>
      <w:bookmarkEnd w:id="1"/>
      <w:r w:rsidR="005305A9" w:rsidRPr="007B2C30">
        <w:rPr>
          <w:b/>
          <w:bCs/>
          <w:sz w:val="28"/>
          <w:szCs w:val="28"/>
        </w:rPr>
        <w:t>учебного предмета</w:t>
      </w:r>
    </w:p>
    <w:p w:rsidR="00FB4F48" w:rsidRPr="00EF5441" w:rsidRDefault="00FB4F48" w:rsidP="00EF5441">
      <w:pPr>
        <w:spacing w:after="0" w:line="240" w:lineRule="auto"/>
        <w:rPr>
          <w:rFonts w:ascii="Times New Roman" w:hAnsi="Times New Roman" w:cs="Times New Roman"/>
          <w:lang w:eastAsia="ru-RU"/>
        </w:rPr>
      </w:pPr>
    </w:p>
    <w:p w:rsidR="00C84132" w:rsidRPr="00EF5441" w:rsidRDefault="00082D24" w:rsidP="00C05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005305A9"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FB4F48" w:rsidRPr="00EF5441" w:rsidRDefault="00FB4F48"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Объем в часах</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134</w:t>
            </w: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61B8B" w:rsidRDefault="00B61B8B" w:rsidP="00B61B8B">
            <w:pPr>
              <w:spacing w:after="0" w:line="360" w:lineRule="auto"/>
              <w:jc w:val="center"/>
              <w:rPr>
                <w:rFonts w:ascii="Times New Roman" w:hAnsi="Times New Roman" w:cs="Times New Roman"/>
                <w:b/>
                <w:iCs/>
                <w:sz w:val="28"/>
                <w:szCs w:val="28"/>
              </w:rPr>
            </w:pPr>
          </w:p>
        </w:tc>
      </w:tr>
      <w:tr w:rsidR="00B61B8B" w:rsidTr="00B61B8B">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B61B8B" w:rsidP="00B61B8B">
            <w:pPr>
              <w:spacing w:after="0" w:line="360" w:lineRule="auto"/>
              <w:rPr>
                <w:rFonts w:ascii="Times New Roman" w:hAnsi="Times New Roman" w:cs="Times New Roman"/>
                <w:b/>
                <w:sz w:val="28"/>
                <w:szCs w:val="28"/>
              </w:rPr>
            </w:pPr>
            <w:r>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61B8B" w:rsidRDefault="007A018C" w:rsidP="00A35D77">
            <w:pPr>
              <w:spacing w:after="0" w:line="360" w:lineRule="auto"/>
              <w:jc w:val="center"/>
              <w:rPr>
                <w:rFonts w:ascii="Times New Roman" w:hAnsi="Times New Roman" w:cs="Times New Roman"/>
                <w:b/>
                <w:bCs/>
                <w:iCs/>
                <w:sz w:val="28"/>
                <w:szCs w:val="28"/>
              </w:rPr>
            </w:pPr>
            <w:r>
              <w:rPr>
                <w:rFonts w:ascii="Times New Roman" w:hAnsi="Times New Roman" w:cs="Times New Roman"/>
                <w:b/>
                <w:bCs/>
                <w:iCs/>
                <w:sz w:val="28"/>
                <w:szCs w:val="28"/>
              </w:rPr>
              <w:t>12</w:t>
            </w:r>
            <w:r w:rsidR="00A35D77">
              <w:rPr>
                <w:rFonts w:ascii="Times New Roman" w:hAnsi="Times New Roman" w:cs="Times New Roman"/>
                <w:b/>
                <w:bCs/>
                <w:iCs/>
                <w:sz w:val="28"/>
                <w:szCs w:val="28"/>
              </w:rPr>
              <w:t>4</w:t>
            </w:r>
          </w:p>
        </w:tc>
      </w:tr>
      <w:tr w:rsidR="00B61B8B" w:rsidTr="00B61B8B">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iCs/>
                <w:sz w:val="28"/>
                <w:szCs w:val="28"/>
              </w:rPr>
            </w:pPr>
            <w:r>
              <w:rPr>
                <w:rFonts w:ascii="Times New Roman" w:hAnsi="Times New Roman" w:cs="Times New Roman"/>
                <w:sz w:val="28"/>
                <w:szCs w:val="28"/>
              </w:rPr>
              <w:t>в т. ч.:</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7A018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r w:rsidR="007A018C">
              <w:rPr>
                <w:rFonts w:ascii="Times New Roman" w:hAnsi="Times New Roman" w:cs="Times New Roman"/>
                <w:sz w:val="28"/>
                <w:szCs w:val="28"/>
              </w:rPr>
              <w:t>6</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A35D77"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48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Профессионально-ориентированное содержание</w:t>
            </w:r>
          </w:p>
          <w:p w:rsidR="00B61B8B" w:rsidRDefault="00B61B8B" w:rsidP="00B61B8B">
            <w:pPr>
              <w:suppressAutoHyphens/>
              <w:spacing w:after="0" w:line="360" w:lineRule="auto"/>
              <w:rPr>
                <w:rFonts w:ascii="Times New Roman" w:hAnsi="Times New Roman" w:cs="Times New Roman"/>
                <w:b/>
                <w:sz w:val="28"/>
                <w:szCs w:val="28"/>
              </w:rPr>
            </w:pPr>
            <w:r>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B61B8B" w:rsidP="00B61B8B">
            <w:pPr>
              <w:suppressAutoHyphens/>
              <w:spacing w:after="0" w:line="360" w:lineRule="auto"/>
              <w:jc w:val="center"/>
              <w:rPr>
                <w:rFonts w:ascii="Times New Roman" w:hAnsi="Times New Roman" w:cs="Times New Roman"/>
                <w:iCs/>
                <w:sz w:val="28"/>
                <w:szCs w:val="28"/>
              </w:rPr>
            </w:pP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iCs/>
                <w:sz w:val="28"/>
                <w:szCs w:val="28"/>
              </w:rPr>
            </w:pPr>
            <w:r>
              <w:rPr>
                <w:rFonts w:ascii="Times New Roman" w:hAnsi="Times New Roman" w:cs="Times New Roman"/>
                <w:iCs/>
                <w:sz w:val="28"/>
                <w:szCs w:val="28"/>
              </w:rPr>
              <w:t>8</w:t>
            </w:r>
          </w:p>
        </w:tc>
      </w:tr>
      <w:tr w:rsidR="00B61B8B" w:rsidTr="00B61B8B">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занятия</w:t>
            </w:r>
            <w:r>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B61B8B">
            <w:pPr>
              <w:suppressAutoHyphens/>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B61B8B" w:rsidTr="00B61B8B">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61B8B" w:rsidRDefault="00B61B8B" w:rsidP="007A018C">
            <w:pPr>
              <w:suppressAutoHyphens/>
              <w:spacing w:after="0" w:line="360" w:lineRule="auto"/>
              <w:rPr>
                <w:rFonts w:ascii="Times New Roman" w:hAnsi="Times New Roman" w:cs="Times New Roman"/>
                <w:b/>
                <w:i/>
                <w:sz w:val="28"/>
                <w:szCs w:val="28"/>
              </w:rPr>
            </w:pPr>
            <w:r>
              <w:rPr>
                <w:rFonts w:ascii="Times New Roman" w:hAnsi="Times New Roman" w:cs="Times New Roman"/>
                <w:b/>
                <w:iCs/>
                <w:sz w:val="28"/>
                <w:szCs w:val="28"/>
              </w:rPr>
              <w:t>Промежуточная аттестация (</w:t>
            </w:r>
            <w:r w:rsidR="007A018C">
              <w:rPr>
                <w:rFonts w:ascii="Times New Roman" w:hAnsi="Times New Roman" w:cs="Times New Roman"/>
                <w:b/>
                <w:sz w:val="28"/>
                <w:szCs w:val="28"/>
              </w:rPr>
              <w:t>дифференцированный зачет</w:t>
            </w:r>
            <w:r>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61B8B" w:rsidRDefault="00A35D77" w:rsidP="00B61B8B">
            <w:pPr>
              <w:suppressAutoHyphens/>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2</w:t>
            </w:r>
          </w:p>
        </w:tc>
      </w:tr>
    </w:tbl>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Default="00B61B8B" w:rsidP="00EF5441">
      <w:pPr>
        <w:spacing w:after="0" w:line="240" w:lineRule="auto"/>
        <w:jc w:val="center"/>
        <w:rPr>
          <w:rFonts w:ascii="Times New Roman" w:eastAsia="Times New Roman" w:hAnsi="Times New Roman" w:cs="Times New Roman"/>
          <w:b/>
          <w:color w:val="000000"/>
          <w:sz w:val="28"/>
          <w:szCs w:val="28"/>
        </w:rPr>
      </w:pPr>
    </w:p>
    <w:p w:rsidR="00B61B8B" w:rsidRPr="00EF5441" w:rsidRDefault="00B61B8B" w:rsidP="00EF5441">
      <w:pPr>
        <w:spacing w:after="0" w:line="240" w:lineRule="auto"/>
        <w:jc w:val="center"/>
        <w:rPr>
          <w:rFonts w:ascii="Times New Roman" w:eastAsia="Times New Roman" w:hAnsi="Times New Roman" w:cs="Times New Roman"/>
          <w:b/>
          <w:color w:val="000000"/>
          <w:sz w:val="28"/>
          <w:szCs w:val="28"/>
        </w:rPr>
        <w:sectPr w:rsidR="00B61B8B" w:rsidRPr="00EF5441" w:rsidSect="00EF5441">
          <w:pgSz w:w="11907" w:h="16840"/>
          <w:pgMar w:top="567" w:right="567" w:bottom="567" w:left="1134" w:header="709" w:footer="709" w:gutter="0"/>
          <w:cols w:space="720"/>
          <w:docGrid w:linePitch="360"/>
        </w:sectPr>
      </w:pPr>
    </w:p>
    <w:p w:rsidR="007724BB" w:rsidRPr="00EF5441" w:rsidRDefault="007724BB" w:rsidP="005305A9">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005305A9" w:rsidRPr="00831797">
        <w:rPr>
          <w:rFonts w:ascii="Times New Roman" w:hAnsi="Times New Roman" w:cs="Times New Roman"/>
          <w:b/>
          <w:bCs/>
          <w:sz w:val="28"/>
          <w:szCs w:val="28"/>
        </w:rPr>
        <w:t>учебного предмета</w:t>
      </w:r>
      <w:r w:rsidR="005305A9">
        <w:rPr>
          <w:rFonts w:ascii="Times New Roman" w:hAnsi="Times New Roman" w:cs="Times New Roman"/>
          <w:b/>
          <w:bCs/>
          <w:sz w:val="28"/>
          <w:szCs w:val="28"/>
        </w:rPr>
        <w:t xml:space="preserve"> История</w:t>
      </w:r>
    </w:p>
    <w:p w:rsidR="002C6A40"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0162"/>
        <w:gridCol w:w="884"/>
        <w:gridCol w:w="2240"/>
      </w:tblGrid>
      <w:tr w:rsidR="00B61B8B" w:rsidRPr="00460470" w:rsidTr="00BE4982">
        <w:trPr>
          <w:trHeight w:val="20"/>
        </w:trPr>
        <w:tc>
          <w:tcPr>
            <w:tcW w:w="674" w:type="pct"/>
            <w:shd w:val="clear" w:color="auto" w:fill="auto"/>
            <w:vAlign w:val="center"/>
          </w:tcPr>
          <w:p w:rsidR="00B61B8B" w:rsidRPr="00BE4982"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Наименование разделов и тем</w:t>
            </w:r>
          </w:p>
        </w:tc>
        <w:tc>
          <w:tcPr>
            <w:tcW w:w="3309" w:type="pct"/>
            <w:shd w:val="clear" w:color="auto" w:fill="auto"/>
            <w:vAlign w:val="center"/>
          </w:tcPr>
          <w:p w:rsidR="0050059E" w:rsidRPr="00BE4982"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Содержание учебного материала, лабо</w:t>
            </w:r>
            <w:r w:rsidR="0050059E" w:rsidRPr="00BE4982">
              <w:rPr>
                <w:rFonts w:ascii="Times New Roman" w:eastAsia="Times New Roman" w:hAnsi="Times New Roman" w:cs="Times New Roman"/>
                <w:b/>
                <w:sz w:val="24"/>
                <w:szCs w:val="24"/>
              </w:rPr>
              <w:t>раторные и практические работы,</w:t>
            </w:r>
          </w:p>
          <w:p w:rsidR="00B61B8B" w:rsidRPr="00BE4982"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прикладной модуль</w:t>
            </w:r>
          </w:p>
        </w:tc>
        <w:tc>
          <w:tcPr>
            <w:tcW w:w="288" w:type="pct"/>
            <w:shd w:val="clear" w:color="auto" w:fill="auto"/>
            <w:vAlign w:val="center"/>
          </w:tcPr>
          <w:p w:rsidR="00B61B8B" w:rsidRPr="00BE4982"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Объем часов</w:t>
            </w:r>
          </w:p>
        </w:tc>
        <w:tc>
          <w:tcPr>
            <w:tcW w:w="729" w:type="pct"/>
            <w:shd w:val="clear" w:color="auto" w:fill="auto"/>
            <w:vAlign w:val="center"/>
          </w:tcPr>
          <w:p w:rsidR="00B61B8B" w:rsidRPr="00BE4982" w:rsidRDefault="00B61B8B" w:rsidP="00ED1E2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 w:right="-22"/>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 xml:space="preserve">Формируемые общие и профессиональные компетенции </w:t>
            </w:r>
          </w:p>
        </w:tc>
      </w:tr>
      <w:tr w:rsidR="00B61B8B" w:rsidRPr="00460470" w:rsidTr="00BE4982">
        <w:trPr>
          <w:trHeight w:val="20"/>
        </w:trPr>
        <w:tc>
          <w:tcPr>
            <w:tcW w:w="674"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1</w:t>
            </w:r>
          </w:p>
        </w:tc>
        <w:tc>
          <w:tcPr>
            <w:tcW w:w="3309"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288"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3</w:t>
            </w:r>
          </w:p>
        </w:tc>
        <w:tc>
          <w:tcPr>
            <w:tcW w:w="729"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4</w:t>
            </w:r>
          </w:p>
        </w:tc>
      </w:tr>
      <w:tr w:rsidR="00B61B8B" w:rsidRPr="00460470" w:rsidTr="00BE4982">
        <w:trPr>
          <w:trHeight w:val="20"/>
        </w:trPr>
        <w:tc>
          <w:tcPr>
            <w:tcW w:w="3983" w:type="pct"/>
            <w:gridSpan w:val="2"/>
            <w:shd w:val="clear" w:color="auto" w:fill="auto"/>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1 семестр</w:t>
            </w:r>
          </w:p>
        </w:tc>
        <w:tc>
          <w:tcPr>
            <w:tcW w:w="288"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54</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BE4982">
        <w:trPr>
          <w:trHeight w:val="20"/>
        </w:trPr>
        <w:tc>
          <w:tcPr>
            <w:tcW w:w="3983" w:type="pct"/>
            <w:gridSpan w:val="2"/>
            <w:shd w:val="clear" w:color="auto" w:fill="auto"/>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 xml:space="preserve">Раздел 1. </w:t>
            </w:r>
            <w:r w:rsidRPr="00BE4982">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288" w:type="pct"/>
            <w:shd w:val="clear" w:color="auto" w:fill="auto"/>
            <w:vAlign w:val="center"/>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Тема 1.1.</w:t>
            </w:r>
          </w:p>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sz w:val="24"/>
                <w:szCs w:val="24"/>
              </w:rPr>
              <w:t>Россия и мир в годы Первой мировой войны</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8</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Новейшая история как этап развития человечества. Мир в начале ХХ в. Новейшая история: понятие, хронологические рамки, периодизация</w:t>
            </w:r>
            <w:r w:rsidRPr="00BE4982">
              <w:rPr>
                <w:rFonts w:ascii="Times New Roman" w:eastAsia="Times New Roman" w:hAnsi="Times New Roman" w:cs="Times New Roman"/>
                <w:iCs/>
                <w:sz w:val="24"/>
                <w:szCs w:val="24"/>
              </w:rPr>
              <w:t xml:space="preserve">. </w:t>
            </w:r>
            <w:r w:rsidRPr="00BE4982">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B61B8B" w:rsidRPr="00BE4982" w:rsidRDefault="00B61B8B" w:rsidP="00ED1E23">
            <w:pPr>
              <w:spacing w:after="0" w:line="240" w:lineRule="auto"/>
              <w:jc w:val="both"/>
              <w:rPr>
                <w:rFonts w:ascii="Times New Roman" w:eastAsia="Times New Roman" w:hAnsi="Times New Roman" w:cs="Times New Roman"/>
                <w:b/>
                <w:bCs/>
                <w:sz w:val="24"/>
                <w:szCs w:val="24"/>
              </w:rPr>
            </w:pPr>
            <w:r w:rsidRPr="00BE4982">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 xml:space="preserve">Причины и начало и ход Первой мировой войны. </w:t>
            </w:r>
            <w:r w:rsidRPr="00BE4982">
              <w:rPr>
                <w:rFonts w:ascii="Times New Roman" w:eastAsia="Times New Roman" w:hAnsi="Times New Roman" w:cs="Times New Roman"/>
                <w:sz w:val="24"/>
                <w:szCs w:val="24"/>
              </w:rPr>
              <w:t>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Российское государство и общество в годы Первой мировой войны.</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Власть, экономика и общество в условиях войны. Милитаризация экономики. Формирование </w:t>
            </w:r>
            <w:r w:rsidRPr="00BE4982">
              <w:rPr>
                <w:rFonts w:ascii="Times New Roman" w:eastAsia="Times New Roman" w:hAnsi="Times New Roman" w:cs="Times New Roman"/>
                <w:sz w:val="24"/>
                <w:szCs w:val="24"/>
              </w:rPr>
              <w:lastRenderedPageBreak/>
              <w:t>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ED1E23" w:rsidRPr="00BE4982" w:rsidRDefault="00ED1E23"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 xml:space="preserve">Итоги Первой мировой войны. </w:t>
            </w:r>
            <w:r w:rsidRPr="00BE4982">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bCs/>
                <w:sz w:val="24"/>
                <w:szCs w:val="24"/>
                <w:lang w:eastAsia="ru-RU"/>
              </w:rPr>
            </w:pPr>
          </w:p>
        </w:tc>
        <w:tc>
          <w:tcPr>
            <w:tcW w:w="3309" w:type="pct"/>
            <w:shd w:val="clear" w:color="auto" w:fill="auto"/>
          </w:tcPr>
          <w:p w:rsidR="0050059E" w:rsidRPr="00BE4982" w:rsidRDefault="0050059E"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№1</w:t>
            </w:r>
          </w:p>
          <w:p w:rsidR="00B61B8B" w:rsidRPr="00BE4982" w:rsidRDefault="00B61B8B"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Итоги Первой мировой войны. Работа с картой</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1.2.</w:t>
            </w:r>
          </w:p>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Основные этапы и хронология революционных событий 1917 г.</w:t>
            </w:r>
          </w:p>
          <w:p w:rsidR="00B61B8B" w:rsidRPr="00BE4982" w:rsidRDefault="00B61B8B"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sz w:val="24"/>
                <w:szCs w:val="24"/>
              </w:rPr>
              <w:t>Первые революционные преобразования большевиков</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6</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Причины Великой российской революции и ее начальный этап. </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Первые революционные преобразования большевиков.</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Созыв и разгон Учредительного собрания. Слом старого и создание нового госаппарата. Советы </w:t>
            </w:r>
            <w:r w:rsidRPr="00BE4982">
              <w:rPr>
                <w:rFonts w:ascii="Times New Roman" w:eastAsia="Times New Roman" w:hAnsi="Times New Roman" w:cs="Times New Roman"/>
                <w:sz w:val="24"/>
                <w:szCs w:val="24"/>
              </w:rPr>
              <w:lastRenderedPageBreak/>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50059E" w:rsidRPr="00BE4982" w:rsidRDefault="0050059E"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№2</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 xml:space="preserve">Первые революционные преобразования большевиков. </w:t>
            </w:r>
            <w:r w:rsidRPr="00BE4982">
              <w:rPr>
                <w:rFonts w:ascii="Times New Roman" w:eastAsia="Times New Roman" w:hAnsi="Times New Roman" w:cs="Times New Roman"/>
                <w:sz w:val="24"/>
                <w:szCs w:val="24"/>
              </w:rPr>
              <w:t>Работа с источниками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1.3.</w:t>
            </w:r>
          </w:p>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3591"/>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Причины и этапы Гражданской войны в России. </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BE4982">
        <w:trPr>
          <w:trHeight w:val="384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50059E" w:rsidRPr="00BE4982" w:rsidRDefault="0050059E"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№3</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iCs/>
                <w:sz w:val="24"/>
                <w:szCs w:val="24"/>
              </w:rPr>
              <w:t xml:space="preserve">Революция и Гражданская война в России. </w:t>
            </w:r>
            <w:r w:rsidRPr="00BE4982">
              <w:rPr>
                <w:rFonts w:ascii="Times New Roman" w:hAnsi="Times New Roman" w:cs="Times New Roman"/>
                <w:sz w:val="24"/>
                <w:szCs w:val="26"/>
              </w:rPr>
              <w:t xml:space="preserve">Общественно-политическая и социокультурная жизнь в РСФСР в годы Гражданской войны. </w:t>
            </w:r>
            <w:r w:rsidRPr="00BE4982">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460470" w:rsidTr="00BE4982">
        <w:trPr>
          <w:trHeight w:val="20"/>
        </w:trPr>
        <w:tc>
          <w:tcPr>
            <w:tcW w:w="3983" w:type="pct"/>
            <w:gridSpan w:val="2"/>
            <w:shd w:val="clear" w:color="auto" w:fill="auto"/>
          </w:tcPr>
          <w:p w:rsidR="0050059E" w:rsidRPr="00BE4982" w:rsidRDefault="0050059E" w:rsidP="00ED1E23">
            <w:pPr>
              <w:pStyle w:val="aa"/>
              <w:spacing w:line="240" w:lineRule="auto"/>
              <w:ind w:left="171" w:firstLine="0"/>
              <w:rPr>
                <w:sz w:val="24"/>
                <w:szCs w:val="24"/>
              </w:rPr>
            </w:pPr>
            <w:r w:rsidRPr="00BE4982">
              <w:rPr>
                <w:b/>
                <w:iCs/>
                <w:sz w:val="24"/>
                <w:szCs w:val="24"/>
                <w:lang w:eastAsia="ru-RU"/>
              </w:rPr>
              <w:lastRenderedPageBreak/>
              <w:t>Профессионально-ориентированное содержание</w:t>
            </w:r>
          </w:p>
        </w:tc>
        <w:tc>
          <w:tcPr>
            <w:tcW w:w="288" w:type="pct"/>
            <w:shd w:val="clear" w:color="auto" w:fill="auto"/>
            <w:vAlign w:val="center"/>
          </w:tcPr>
          <w:p w:rsidR="0050059E" w:rsidRPr="00BE4982"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BE4982"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3983" w:type="pct"/>
            <w:gridSpan w:val="2"/>
            <w:shd w:val="clear" w:color="auto" w:fill="auto"/>
          </w:tcPr>
          <w:p w:rsidR="00B61B8B" w:rsidRPr="00BE4982" w:rsidRDefault="00B61B8B" w:rsidP="00ED1E23">
            <w:pPr>
              <w:pStyle w:val="aa"/>
              <w:spacing w:line="240" w:lineRule="auto"/>
              <w:ind w:left="171" w:firstLine="0"/>
              <w:rPr>
                <w:iCs/>
                <w:sz w:val="24"/>
                <w:szCs w:val="24"/>
                <w:lang w:eastAsia="ru-RU"/>
              </w:rPr>
            </w:pPr>
            <w:r w:rsidRPr="00BE4982">
              <w:rPr>
                <w:sz w:val="24"/>
                <w:szCs w:val="24"/>
              </w:rPr>
              <w:t>«Жизнь в катастрофе»: культура повседневности и стратегии выживания в годы великих потрясений. Наш край в 1914-1922 гг.</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BE4982">
              <w:rPr>
                <w:rFonts w:ascii="Times New Roman" w:eastAsia="Times New Roman" w:hAnsi="Times New Roman" w:cs="Times New Roman"/>
                <w:bCs/>
                <w:iCs/>
                <w:sz w:val="24"/>
                <w:szCs w:val="24"/>
              </w:rPr>
              <w:t>ОК 01</w:t>
            </w:r>
            <w:r w:rsidR="00D0242E" w:rsidRPr="00BE4982">
              <w:rPr>
                <w:rFonts w:ascii="Times New Roman" w:eastAsia="Times New Roman" w:hAnsi="Times New Roman" w:cs="Times New Roman"/>
                <w:bCs/>
                <w:iCs/>
                <w:sz w:val="24"/>
                <w:szCs w:val="24"/>
              </w:rPr>
              <w:t xml:space="preserve">, </w:t>
            </w:r>
            <w:r w:rsidRPr="00BE4982">
              <w:rPr>
                <w:rFonts w:ascii="Times New Roman" w:eastAsia="Times New Roman" w:hAnsi="Times New Roman" w:cs="Times New Roman"/>
                <w:iCs/>
                <w:color w:val="000000"/>
                <w:sz w:val="24"/>
                <w:szCs w:val="24"/>
              </w:rPr>
              <w:t>ОК 02</w:t>
            </w:r>
            <w:r w:rsidR="00D0242E" w:rsidRPr="00BE4982">
              <w:rPr>
                <w:rFonts w:ascii="Times New Roman" w:eastAsia="Times New Roman" w:hAnsi="Times New Roman" w:cs="Times New Roman"/>
                <w:iCs/>
                <w:color w:val="000000"/>
                <w:sz w:val="24"/>
                <w:szCs w:val="24"/>
              </w:rPr>
              <w:t>,</w:t>
            </w:r>
          </w:p>
          <w:p w:rsidR="00D0242E" w:rsidRPr="00BE4982"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BE4982">
              <w:rPr>
                <w:rFonts w:ascii="Times New Roman" w:eastAsia="Times New Roman" w:hAnsi="Times New Roman" w:cs="Times New Roman"/>
                <w:bCs/>
                <w:iCs/>
                <w:sz w:val="24"/>
                <w:szCs w:val="24"/>
              </w:rPr>
              <w:t>ОК 04</w:t>
            </w:r>
            <w:r w:rsidR="00D0242E" w:rsidRPr="00BE4982">
              <w:rPr>
                <w:rFonts w:ascii="Times New Roman" w:eastAsia="Times New Roman" w:hAnsi="Times New Roman" w:cs="Times New Roman"/>
                <w:bCs/>
                <w:iCs/>
                <w:sz w:val="24"/>
                <w:szCs w:val="24"/>
              </w:rPr>
              <w:t xml:space="preserve">, </w:t>
            </w:r>
            <w:r w:rsidRPr="00BE4982">
              <w:rPr>
                <w:rFonts w:ascii="Times New Roman" w:eastAsia="Times New Roman" w:hAnsi="Times New Roman" w:cs="Times New Roman"/>
                <w:iCs/>
                <w:color w:val="000000"/>
                <w:sz w:val="24"/>
                <w:szCs w:val="24"/>
              </w:rPr>
              <w:t>ОК 05</w:t>
            </w:r>
            <w:r w:rsidR="00D0242E" w:rsidRPr="00BE4982">
              <w:rPr>
                <w:rFonts w:ascii="Times New Roman" w:eastAsia="Times New Roman" w:hAnsi="Times New Roman" w:cs="Times New Roman"/>
                <w:iCs/>
                <w:color w:val="000000"/>
                <w:sz w:val="24"/>
                <w:szCs w:val="24"/>
              </w:rPr>
              <w:t>,</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8</w:t>
            </w:r>
          </w:p>
        </w:tc>
      </w:tr>
      <w:tr w:rsidR="00B61B8B" w:rsidRPr="00460470" w:rsidTr="00BE4982">
        <w:trPr>
          <w:trHeight w:val="20"/>
        </w:trPr>
        <w:tc>
          <w:tcPr>
            <w:tcW w:w="3983" w:type="pct"/>
            <w:gridSpan w:val="2"/>
            <w:shd w:val="clear" w:color="auto" w:fill="auto"/>
          </w:tcPr>
          <w:p w:rsidR="00B61B8B" w:rsidRPr="00BE4982" w:rsidRDefault="00B61B8B" w:rsidP="00ED1E23">
            <w:pPr>
              <w:spacing w:after="0" w:line="240" w:lineRule="auto"/>
              <w:jc w:val="both"/>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 xml:space="preserve">Раздел 2. </w:t>
            </w:r>
            <w:r w:rsidRPr="00BE4982">
              <w:rPr>
                <w:rFonts w:ascii="Times New Roman" w:eastAsia="Times New Roman" w:hAnsi="Times New Roman" w:cs="Times New Roman"/>
                <w:b/>
                <w:bCs/>
                <w:color w:val="000000"/>
                <w:sz w:val="24"/>
                <w:szCs w:val="24"/>
              </w:rPr>
              <w:t>Межвоенный период (1918–1939).</w:t>
            </w:r>
            <w:r w:rsidRPr="00BE4982">
              <w:rPr>
                <w:rFonts w:ascii="Times New Roman" w:eastAsia="Times New Roman" w:hAnsi="Times New Roman" w:cs="Times New Roman"/>
                <w:b/>
                <w:sz w:val="24"/>
                <w:szCs w:val="24"/>
              </w:rPr>
              <w:t>СССР в 1920–1930-е годы</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bCs/>
                <w:sz w:val="24"/>
                <w:szCs w:val="24"/>
                <w:lang w:val="en-US" w:eastAsia="ru-RU"/>
              </w:rPr>
            </w:pPr>
            <w:r w:rsidRPr="00BE4982">
              <w:rPr>
                <w:rFonts w:ascii="Times New Roman" w:eastAsia="Times New Roman" w:hAnsi="Times New Roman" w:cs="Times New Roman"/>
                <w:b/>
                <w:bCs/>
                <w:sz w:val="24"/>
                <w:szCs w:val="24"/>
                <w:lang w:eastAsia="ru-RU"/>
              </w:rPr>
              <w:t>3</w:t>
            </w:r>
            <w:r w:rsidRPr="00BE4982">
              <w:rPr>
                <w:rFonts w:ascii="Times New Roman" w:eastAsia="Times New Roman" w:hAnsi="Times New Roman" w:cs="Times New Roman"/>
                <w:b/>
                <w:bCs/>
                <w:sz w:val="24"/>
                <w:szCs w:val="24"/>
                <w:lang w:val="en-US" w:eastAsia="ru-RU"/>
              </w:rPr>
              <w:t>2</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BE4982">
        <w:trPr>
          <w:trHeight w:val="20"/>
        </w:trPr>
        <w:tc>
          <w:tcPr>
            <w:tcW w:w="674" w:type="pct"/>
            <w:vMerge w:val="restart"/>
            <w:shd w:val="clear" w:color="auto" w:fill="auto"/>
          </w:tcPr>
          <w:p w:rsidR="00B61B8B"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2.1.</w:t>
            </w:r>
          </w:p>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СССР в 20-е годы. Новая экономическая политика</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tc>
      </w:tr>
      <w:tr w:rsidR="00B61B8B" w:rsidRPr="00460470" w:rsidTr="00BE4982">
        <w:trPr>
          <w:trHeight w:val="334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BE4982">
        <w:trPr>
          <w:trHeight w:val="2987"/>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№4</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Противоречия политики НЭПа.</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val="restart"/>
            <w:shd w:val="clear" w:color="auto" w:fill="auto"/>
          </w:tcPr>
          <w:p w:rsidR="00B61B8B"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2.2.</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Советский Союз в конце 1920-х–1930-е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lastRenderedPageBreak/>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w:t>
            </w:r>
            <w:r w:rsidRPr="00BE4982">
              <w:rPr>
                <w:rFonts w:ascii="Times New Roman" w:eastAsia="Times New Roman" w:hAnsi="Times New Roman" w:cs="Times New Roman"/>
                <w:sz w:val="24"/>
                <w:szCs w:val="24"/>
              </w:rPr>
              <w:lastRenderedPageBreak/>
              <w:t>торговли и предпринимательства. Кризис снабжения и введение карточной системы.</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№5</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Итоги и цена советской модернизации. Организация дискуссии по методу «метаплана»</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val="restart"/>
            <w:shd w:val="clear" w:color="auto" w:fill="auto"/>
          </w:tcPr>
          <w:p w:rsidR="0050059E"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2.3.</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Культурное пространство советского общества в 1920–1930-е гг.</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BE4982">
              <w:rPr>
                <w:rFonts w:ascii="Times New Roman" w:eastAsia="Times New Roman" w:hAnsi="Times New Roman" w:cs="Times New Roman"/>
                <w:iCs/>
                <w:color w:val="000000"/>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8</w:t>
            </w:r>
          </w:p>
        </w:tc>
      </w:tr>
      <w:tr w:rsidR="00B61B8B" w:rsidRPr="00460470" w:rsidTr="00BE4982">
        <w:trPr>
          <w:trHeight w:val="350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B61B8B" w:rsidRPr="00BE4982" w:rsidRDefault="00B61B8B"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BE4982">
        <w:trPr>
          <w:trHeight w:val="3379"/>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№6</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val="restart"/>
            <w:shd w:val="clear" w:color="auto" w:fill="auto"/>
          </w:tcPr>
          <w:p w:rsidR="0050059E"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2.4.</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i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Европы и Северной Америки в 1920-1930-е гг.</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Борьба против угрозы фашизма. Тактика единого рабочего фронта и Народного фронта. Приход </w:t>
            </w:r>
            <w:r w:rsidRPr="00BE4982">
              <w:rPr>
                <w:rFonts w:ascii="Times New Roman" w:eastAsia="Times New Roman" w:hAnsi="Times New Roman" w:cs="Times New Roman"/>
                <w:sz w:val="24"/>
                <w:szCs w:val="24"/>
              </w:rPr>
              <w:lastRenderedPageBreak/>
              <w:t>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Азии, Латинской Америки в 1918-1930-е гг.</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Международные отношения в 1920-1930-х гг.</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Развитие культуры в 1914-1930-х гг.</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№7</w:t>
            </w:r>
          </w:p>
          <w:p w:rsidR="00B61B8B" w:rsidRPr="00BE4982" w:rsidRDefault="00B61B8B" w:rsidP="00ED1E23">
            <w:pPr>
              <w:spacing w:after="0" w:line="240" w:lineRule="auto"/>
              <w:jc w:val="both"/>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rPr>
              <w:t xml:space="preserve">Распространение фашизма в Европе, Антикоминтерновский пакт и нарастание международной напряженности в 30-е гг. </w:t>
            </w:r>
            <w:r w:rsidRPr="00BE4982">
              <w:rPr>
                <w:rFonts w:ascii="Times New Roman" w:eastAsia="Times New Roman" w:hAnsi="Times New Roman" w:cs="Times New Roman"/>
                <w:sz w:val="24"/>
                <w:szCs w:val="24"/>
              </w:rPr>
              <w:t>Работа с историческими источниками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2.5.</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 xml:space="preserve">Внешняя политика СССР в 1920–1930-е </w:t>
            </w:r>
            <w:r w:rsidRPr="00BE4982">
              <w:rPr>
                <w:rFonts w:ascii="Times New Roman" w:eastAsia="Times New Roman" w:hAnsi="Times New Roman" w:cs="Times New Roman"/>
                <w:b/>
                <w:sz w:val="24"/>
                <w:szCs w:val="24"/>
              </w:rPr>
              <w:lastRenderedPageBreak/>
              <w:t>годы. СССР накануне Великой Отечественной войны</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lastRenderedPageBreak/>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i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w:t>
            </w:r>
            <w:r w:rsidRPr="00BE4982">
              <w:rPr>
                <w:rFonts w:ascii="Times New Roman" w:eastAsia="Times New Roman" w:hAnsi="Times New Roman" w:cs="Times New Roman"/>
                <w:sz w:val="24"/>
                <w:szCs w:val="24"/>
              </w:rPr>
              <w:lastRenderedPageBreak/>
              <w:t>СССР в Лигу Наций.</w:t>
            </w:r>
          </w:p>
          <w:p w:rsidR="00B61B8B" w:rsidRPr="00BE4982" w:rsidRDefault="00B61B8B"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№8</w:t>
            </w:r>
          </w:p>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50059E" w:rsidRPr="00460470" w:rsidTr="00BE4982">
        <w:trPr>
          <w:trHeight w:val="20"/>
        </w:trPr>
        <w:tc>
          <w:tcPr>
            <w:tcW w:w="3983" w:type="pct"/>
            <w:gridSpan w:val="2"/>
            <w:shd w:val="clear" w:color="auto" w:fill="auto"/>
          </w:tcPr>
          <w:p w:rsidR="0050059E" w:rsidRPr="00BE4982" w:rsidRDefault="0050059E" w:rsidP="00ED1E23">
            <w:pPr>
              <w:pStyle w:val="1"/>
              <w:ind w:firstLine="0"/>
            </w:pPr>
            <w:r w:rsidRPr="00BE4982">
              <w:rPr>
                <w:b/>
                <w:iCs/>
              </w:rPr>
              <w:t>Профессионально ориентированное содержание</w:t>
            </w:r>
          </w:p>
        </w:tc>
        <w:tc>
          <w:tcPr>
            <w:tcW w:w="288" w:type="pct"/>
            <w:shd w:val="clear" w:color="auto" w:fill="auto"/>
            <w:vAlign w:val="center"/>
          </w:tcPr>
          <w:p w:rsidR="0050059E" w:rsidRPr="00BE4982"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BE4982"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3983" w:type="pct"/>
            <w:gridSpan w:val="2"/>
            <w:shd w:val="clear" w:color="auto" w:fill="auto"/>
          </w:tcPr>
          <w:p w:rsidR="00B61B8B" w:rsidRPr="00BE4982" w:rsidRDefault="007A018C" w:rsidP="00ED1E23">
            <w:pPr>
              <w:pStyle w:val="1"/>
              <w:ind w:firstLine="0"/>
            </w:pPr>
            <w:r w:rsidRPr="00BE4982">
              <w:rPr>
                <w:bCs/>
              </w:rPr>
              <w:t>«По плану ГОЭЛРО»: становление советской энергетики. Работники электростанций в годы великих свершений</w:t>
            </w:r>
            <w:r w:rsidRPr="00BE4982">
              <w:t>. Наш край в 1920-1930-е гг.</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shd w:val="clear" w:color="auto" w:fill="auto"/>
            <w:vAlign w:val="center"/>
          </w:tcPr>
          <w:p w:rsidR="0017098E" w:rsidRPr="00BE4982" w:rsidRDefault="0017098E"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BE4982">
              <w:rPr>
                <w:rFonts w:ascii="Times New Roman" w:eastAsia="Times New Roman" w:hAnsi="Times New Roman" w:cs="Times New Roman"/>
                <w:bCs/>
                <w:iCs/>
                <w:sz w:val="24"/>
                <w:szCs w:val="24"/>
              </w:rPr>
              <w:t xml:space="preserve">ОК 01, </w:t>
            </w:r>
            <w:r w:rsidR="00D0242E" w:rsidRPr="00BE4982">
              <w:rPr>
                <w:rFonts w:ascii="Times New Roman" w:eastAsia="Times New Roman" w:hAnsi="Times New Roman" w:cs="Times New Roman"/>
                <w:iCs/>
                <w:color w:val="000000"/>
                <w:sz w:val="24"/>
                <w:szCs w:val="24"/>
              </w:rPr>
              <w:t>ОК 02,</w:t>
            </w:r>
          </w:p>
          <w:p w:rsidR="0017098E" w:rsidRPr="00BE4982" w:rsidRDefault="00D0242E" w:rsidP="00ED1E23">
            <w:pPr>
              <w:autoSpaceDE w:val="0"/>
              <w:autoSpaceDN w:val="0"/>
              <w:spacing w:after="0" w:line="240" w:lineRule="auto"/>
              <w:jc w:val="center"/>
              <w:rPr>
                <w:rFonts w:ascii="Times New Roman" w:eastAsia="Times New Roman" w:hAnsi="Times New Roman" w:cs="Times New Roman"/>
                <w:iCs/>
                <w:color w:val="000000"/>
                <w:sz w:val="24"/>
                <w:szCs w:val="24"/>
              </w:rPr>
            </w:pPr>
            <w:r w:rsidRPr="00BE4982">
              <w:rPr>
                <w:rFonts w:ascii="Times New Roman" w:eastAsia="Times New Roman" w:hAnsi="Times New Roman" w:cs="Times New Roman"/>
                <w:bCs/>
                <w:iCs/>
                <w:sz w:val="24"/>
                <w:szCs w:val="24"/>
              </w:rPr>
              <w:t>ОК 04,</w:t>
            </w:r>
            <w:r w:rsidR="0017098E" w:rsidRPr="00BE4982">
              <w:rPr>
                <w:rFonts w:ascii="Times New Roman" w:eastAsia="Times New Roman" w:hAnsi="Times New Roman" w:cs="Times New Roman"/>
                <w:bCs/>
                <w:iCs/>
                <w:sz w:val="24"/>
                <w:szCs w:val="24"/>
              </w:rPr>
              <w:t xml:space="preserve"> </w:t>
            </w:r>
            <w:r w:rsidRPr="00BE4982">
              <w:rPr>
                <w:rFonts w:ascii="Times New Roman" w:eastAsia="Times New Roman" w:hAnsi="Times New Roman" w:cs="Times New Roman"/>
                <w:iCs/>
                <w:color w:val="000000"/>
                <w:sz w:val="24"/>
                <w:szCs w:val="24"/>
              </w:rPr>
              <w:t>ОК 05,</w:t>
            </w:r>
          </w:p>
          <w:p w:rsidR="00D0242E" w:rsidRPr="00BE4982" w:rsidRDefault="00D0242E"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D0242E" w:rsidP="0017098E">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 xml:space="preserve">ЛР </w:t>
            </w:r>
            <w:r w:rsidR="0017098E" w:rsidRPr="00BE4982">
              <w:rPr>
                <w:rFonts w:ascii="Times New Roman" w:eastAsia="Times New Roman" w:hAnsi="Times New Roman" w:cs="Times New Roman"/>
                <w:bCs/>
                <w:iCs/>
                <w:sz w:val="24"/>
                <w:szCs w:val="24"/>
              </w:rPr>
              <w:t>5, ЛР 6</w:t>
            </w:r>
          </w:p>
        </w:tc>
      </w:tr>
      <w:tr w:rsidR="0050059E" w:rsidRPr="00460470" w:rsidTr="00BE4982">
        <w:trPr>
          <w:trHeight w:val="20"/>
        </w:trPr>
        <w:tc>
          <w:tcPr>
            <w:tcW w:w="3983" w:type="pct"/>
            <w:gridSpan w:val="2"/>
            <w:shd w:val="clear" w:color="auto" w:fill="auto"/>
          </w:tcPr>
          <w:p w:rsidR="0050059E"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bCs/>
                <w:sz w:val="24"/>
                <w:szCs w:val="24"/>
                <w:lang w:eastAsia="ru-RU"/>
              </w:rPr>
              <w:t>2 семестр</w:t>
            </w:r>
          </w:p>
        </w:tc>
        <w:tc>
          <w:tcPr>
            <w:tcW w:w="288" w:type="pct"/>
            <w:shd w:val="clear" w:color="auto" w:fill="auto"/>
            <w:vAlign w:val="center"/>
          </w:tcPr>
          <w:p w:rsidR="0050059E" w:rsidRPr="00BE4982" w:rsidRDefault="007A018C"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80</w:t>
            </w:r>
          </w:p>
        </w:tc>
        <w:tc>
          <w:tcPr>
            <w:tcW w:w="729" w:type="pct"/>
            <w:shd w:val="clear" w:color="auto" w:fill="auto"/>
            <w:vAlign w:val="center"/>
          </w:tcPr>
          <w:p w:rsidR="0050059E" w:rsidRPr="00BE4982" w:rsidRDefault="0050059E"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BE4982">
        <w:trPr>
          <w:trHeight w:val="20"/>
        </w:trPr>
        <w:tc>
          <w:tcPr>
            <w:tcW w:w="3983" w:type="pct"/>
            <w:gridSpan w:val="2"/>
            <w:shd w:val="clear" w:color="auto" w:fill="auto"/>
          </w:tcPr>
          <w:p w:rsidR="00B61B8B" w:rsidRPr="00BE4982" w:rsidRDefault="00B61B8B" w:rsidP="00ED1E23">
            <w:pPr>
              <w:spacing w:after="0" w:line="240" w:lineRule="auto"/>
              <w:jc w:val="both"/>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 xml:space="preserve">Раздел 3. </w:t>
            </w:r>
            <w:r w:rsidRPr="00BE4982">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288" w:type="pct"/>
            <w:shd w:val="clear" w:color="auto" w:fill="auto"/>
            <w:vAlign w:val="center"/>
          </w:tcPr>
          <w:p w:rsidR="00B61B8B" w:rsidRPr="00BE4982" w:rsidRDefault="00B61B8B" w:rsidP="007A018C">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r w:rsidR="007A018C" w:rsidRPr="00BE4982">
              <w:rPr>
                <w:rFonts w:ascii="Times New Roman" w:eastAsia="Times New Roman" w:hAnsi="Times New Roman" w:cs="Times New Roman"/>
                <w:b/>
                <w:bCs/>
                <w:sz w:val="24"/>
                <w:szCs w:val="24"/>
                <w:lang w:eastAsia="ru-RU"/>
              </w:rPr>
              <w:t>6</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3.1.</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B61B8B" w:rsidRPr="00BE4982" w:rsidRDefault="007A018C"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w:t>
            </w:r>
            <w:r w:rsidRPr="00BE4982">
              <w:rPr>
                <w:rFonts w:ascii="Times New Roman" w:eastAsia="Times New Roman" w:hAnsi="Times New Roman" w:cs="Times New Roman"/>
                <w:sz w:val="24"/>
                <w:szCs w:val="24"/>
              </w:rPr>
              <w:lastRenderedPageBreak/>
              <w:t>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7A018C" w:rsidRPr="00460470" w:rsidTr="00BE4982">
        <w:trPr>
          <w:trHeight w:val="20"/>
        </w:trPr>
        <w:tc>
          <w:tcPr>
            <w:tcW w:w="674" w:type="pct"/>
            <w:vMerge/>
            <w:shd w:val="clear" w:color="auto" w:fill="auto"/>
          </w:tcPr>
          <w:p w:rsidR="007A018C" w:rsidRPr="00BE4982" w:rsidRDefault="007A018C"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288" w:type="pct"/>
            <w:shd w:val="clear" w:color="auto" w:fill="auto"/>
            <w:vAlign w:val="center"/>
          </w:tcPr>
          <w:p w:rsidR="007A018C" w:rsidRPr="00BE4982" w:rsidRDefault="007A018C"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7A018C" w:rsidRPr="00BE4982" w:rsidRDefault="007A018C"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№9</w:t>
            </w:r>
          </w:p>
          <w:p w:rsidR="00B61B8B"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Cs/>
                <w:sz w:val="24"/>
                <w:szCs w:val="24"/>
              </w:rPr>
              <w:t>Причины и начало Второй мировой войны. Работа с исторической картой и историческими источниками.</w:t>
            </w:r>
          </w:p>
        </w:tc>
        <w:tc>
          <w:tcPr>
            <w:tcW w:w="288" w:type="pct"/>
            <w:shd w:val="clear" w:color="auto" w:fill="auto"/>
            <w:vAlign w:val="center"/>
          </w:tcPr>
          <w:p w:rsidR="00B61B8B" w:rsidRPr="00BE4982"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A91309"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№10</w:t>
            </w:r>
          </w:p>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 xml:space="preserve">Причины и начальный период Великой Отечественной войны. </w:t>
            </w:r>
            <w:r w:rsidRPr="00BE4982">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3.2.</w:t>
            </w:r>
          </w:p>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Коренной перелом в ходе войны (осень 1942 – 1943 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7A018C"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sz w:val="24"/>
                <w:szCs w:val="24"/>
              </w:rPr>
              <w:t>ЛР 8</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w:t>
            </w:r>
            <w:r w:rsidRPr="00BE4982">
              <w:rPr>
                <w:rFonts w:ascii="Times New Roman" w:eastAsia="Times New Roman" w:hAnsi="Times New Roman" w:cs="Times New Roman"/>
                <w:sz w:val="24"/>
                <w:szCs w:val="24"/>
              </w:rPr>
              <w:lastRenderedPageBreak/>
              <w:t xml:space="preserve">Киева. Итоги наступления Красной Армии летом - осенью 1943 г. </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7A018C" w:rsidRPr="00460470" w:rsidTr="00BE4982">
        <w:trPr>
          <w:trHeight w:val="20"/>
        </w:trPr>
        <w:tc>
          <w:tcPr>
            <w:tcW w:w="674" w:type="pct"/>
            <w:vMerge/>
            <w:shd w:val="clear" w:color="auto" w:fill="auto"/>
          </w:tcPr>
          <w:p w:rsidR="007A018C" w:rsidRPr="00BE4982" w:rsidRDefault="007A018C" w:rsidP="00ED1E23">
            <w:pPr>
              <w:spacing w:after="0" w:line="240" w:lineRule="auto"/>
              <w:rPr>
                <w:rFonts w:ascii="Times New Roman" w:eastAsia="Times New Roman" w:hAnsi="Times New Roman" w:cs="Times New Roman"/>
                <w:bCs/>
                <w:sz w:val="24"/>
                <w:szCs w:val="24"/>
                <w:lang w:eastAsia="ru-RU"/>
              </w:rPr>
            </w:pPr>
          </w:p>
        </w:tc>
        <w:tc>
          <w:tcPr>
            <w:tcW w:w="3309" w:type="pct"/>
            <w:shd w:val="clear" w:color="auto" w:fill="auto"/>
          </w:tcPr>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СССР и союзники. </w:t>
            </w:r>
          </w:p>
          <w:p w:rsidR="007A018C" w:rsidRPr="00BE4982" w:rsidRDefault="007A018C" w:rsidP="007A018C">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88" w:type="pct"/>
            <w:shd w:val="clear" w:color="auto" w:fill="auto"/>
            <w:vAlign w:val="center"/>
          </w:tcPr>
          <w:p w:rsidR="007A018C" w:rsidRPr="00BE4982" w:rsidRDefault="007A018C"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7A018C" w:rsidRPr="00BE4982" w:rsidRDefault="007A018C"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№11</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Работа с исторической картой </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460470" w:rsidTr="00BE4982">
        <w:trPr>
          <w:trHeight w:val="20"/>
        </w:trPr>
        <w:tc>
          <w:tcPr>
            <w:tcW w:w="674" w:type="pct"/>
            <w:vMerge w:val="restart"/>
            <w:shd w:val="clear" w:color="auto" w:fill="auto"/>
          </w:tcPr>
          <w:p w:rsidR="00A91309" w:rsidRPr="00BE4982" w:rsidRDefault="00A91309"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3.3.</w:t>
            </w:r>
          </w:p>
          <w:p w:rsidR="00A91309" w:rsidRPr="00BE4982" w:rsidRDefault="00A91309"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Человек и культура в годы Великой Отечественной войны</w:t>
            </w: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
                <w:bCs/>
                <w:sz w:val="24"/>
                <w:szCs w:val="24"/>
              </w:rPr>
            </w:pPr>
            <w:r w:rsidRPr="00BE4982">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A91309" w:rsidRPr="00BE4982" w:rsidRDefault="00A91309"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4</w:t>
            </w:r>
          </w:p>
        </w:tc>
        <w:tc>
          <w:tcPr>
            <w:tcW w:w="729" w:type="pct"/>
            <w:vMerge w:val="restart"/>
            <w:shd w:val="clear" w:color="auto" w:fill="auto"/>
            <w:vAlign w:val="center"/>
          </w:tcPr>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5</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6</w:t>
            </w:r>
          </w:p>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8</w:t>
            </w:r>
          </w:p>
        </w:tc>
      </w:tr>
      <w:tr w:rsidR="00A91309" w:rsidRPr="00460470" w:rsidTr="00BE4982">
        <w:trPr>
          <w:trHeight w:val="20"/>
        </w:trPr>
        <w:tc>
          <w:tcPr>
            <w:tcW w:w="674" w:type="pct"/>
            <w:vMerge/>
            <w:shd w:val="clear" w:color="auto" w:fill="auto"/>
          </w:tcPr>
          <w:p w:rsidR="00A91309" w:rsidRPr="00BE4982"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Человек и война: единство фронта и тыла.</w:t>
            </w:r>
          </w:p>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A91309"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88" w:type="pct"/>
            <w:shd w:val="clear" w:color="auto" w:fill="auto"/>
            <w:vAlign w:val="center"/>
          </w:tcPr>
          <w:p w:rsidR="00A91309" w:rsidRPr="00BE4982"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A91309" w:rsidRPr="00460470" w:rsidTr="00BE4982">
        <w:trPr>
          <w:trHeight w:val="20"/>
        </w:trPr>
        <w:tc>
          <w:tcPr>
            <w:tcW w:w="674" w:type="pct"/>
            <w:vMerge/>
            <w:shd w:val="clear" w:color="auto" w:fill="auto"/>
          </w:tcPr>
          <w:p w:rsidR="00A91309" w:rsidRPr="00BE4982" w:rsidRDefault="00A91309"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
                <w:sz w:val="24"/>
                <w:szCs w:val="24"/>
              </w:rPr>
              <w:t>Практическое занятие №12</w:t>
            </w:r>
          </w:p>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288" w:type="pct"/>
            <w:shd w:val="clear" w:color="auto" w:fill="auto"/>
            <w:vAlign w:val="center"/>
          </w:tcPr>
          <w:p w:rsidR="00A91309" w:rsidRPr="00BE4982"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A91309" w:rsidRPr="00BE4982" w:rsidRDefault="00A91309"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3.4.</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lastRenderedPageBreak/>
              <w:t>Победа СССР в Великой Отечественной войне. Завершение Второй мировой войны</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lang w:eastAsia="ru-RU"/>
              </w:rPr>
            </w:pPr>
            <w:r w:rsidRPr="00BE4982">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lastRenderedPageBreak/>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№13</w:t>
            </w:r>
          </w:p>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BE4982">
              <w:rPr>
                <w:rFonts w:ascii="Times New Roman" w:eastAsia="Times New Roman" w:hAnsi="Times New Roman" w:cs="Times New Roman"/>
                <w:sz w:val="24"/>
                <w:szCs w:val="24"/>
                <w:lang w:eastAsia="ru-RU"/>
              </w:rPr>
              <w:t>Работа с исторической картой. Уроки войны. Дискуссия по методу дебатов</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p>
        </w:tc>
      </w:tr>
      <w:tr w:rsidR="0050059E" w:rsidRPr="00460470" w:rsidTr="00BE4982">
        <w:trPr>
          <w:trHeight w:val="20"/>
        </w:trPr>
        <w:tc>
          <w:tcPr>
            <w:tcW w:w="3983" w:type="pct"/>
            <w:gridSpan w:val="2"/>
            <w:shd w:val="clear" w:color="auto" w:fill="auto"/>
            <w:vAlign w:val="center"/>
          </w:tcPr>
          <w:p w:rsidR="0050059E" w:rsidRPr="00BE4982" w:rsidRDefault="0050059E" w:rsidP="00ED1E23">
            <w:pPr>
              <w:pStyle w:val="1"/>
              <w:ind w:firstLine="0"/>
              <w:rPr>
                <w:rStyle w:val="aentry-posttitle-text"/>
              </w:rPr>
            </w:pPr>
            <w:r w:rsidRPr="00BE4982">
              <w:rPr>
                <w:b/>
                <w:bCs/>
              </w:rPr>
              <w:t>Профессионально ориентированное содержание</w:t>
            </w:r>
          </w:p>
        </w:tc>
        <w:tc>
          <w:tcPr>
            <w:tcW w:w="288" w:type="pct"/>
            <w:shd w:val="clear" w:color="auto" w:fill="auto"/>
            <w:vAlign w:val="center"/>
          </w:tcPr>
          <w:p w:rsidR="0050059E" w:rsidRPr="00BE4982"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BE4982" w:rsidRDefault="0050059E" w:rsidP="00ED1E23">
            <w:pPr>
              <w:autoSpaceDE w:val="0"/>
              <w:autoSpaceDN w:val="0"/>
              <w:spacing w:after="0" w:line="240" w:lineRule="auto"/>
              <w:jc w:val="center"/>
              <w:rPr>
                <w:rFonts w:ascii="Times New Roman" w:eastAsia="Times New Roman" w:hAnsi="Times New Roman" w:cs="Times New Roman"/>
                <w:bCs/>
                <w:iCs/>
                <w:sz w:val="24"/>
                <w:szCs w:val="24"/>
              </w:rPr>
            </w:pPr>
          </w:p>
        </w:tc>
      </w:tr>
      <w:tr w:rsidR="00B61B8B" w:rsidRPr="00460470" w:rsidTr="00BE4982">
        <w:trPr>
          <w:trHeight w:val="20"/>
        </w:trPr>
        <w:tc>
          <w:tcPr>
            <w:tcW w:w="3983" w:type="pct"/>
            <w:gridSpan w:val="2"/>
            <w:shd w:val="clear" w:color="auto" w:fill="auto"/>
            <w:vAlign w:val="center"/>
          </w:tcPr>
          <w:p w:rsidR="00B61B8B" w:rsidRPr="00BE4982" w:rsidRDefault="007A018C" w:rsidP="00ED1E23">
            <w:pPr>
              <w:pStyle w:val="1"/>
              <w:ind w:firstLine="0"/>
            </w:pPr>
            <w:r w:rsidRPr="00BE4982">
              <w:t xml:space="preserve">Пионеры советской кибернетики в годы Великой Отечественной войны 1941- 1945 г.г.  </w:t>
            </w:r>
            <w:r w:rsidRPr="00BE4982">
              <w:rPr>
                <w:color w:val="333333"/>
                <w:sz w:val="23"/>
                <w:szCs w:val="23"/>
                <w:shd w:val="clear" w:color="auto" w:fill="FFFFFF"/>
              </w:rPr>
              <w:t>Наш край в 1941-1945</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BE4982" w:rsidRDefault="00D0242E"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01, ОК 02,</w:t>
            </w:r>
          </w:p>
          <w:p w:rsidR="00D0242E"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 xml:space="preserve">ОК 04, </w:t>
            </w:r>
            <w:r w:rsidR="00D0242E" w:rsidRPr="00BE4982">
              <w:rPr>
                <w:rFonts w:ascii="Times New Roman" w:eastAsia="Times New Roman" w:hAnsi="Times New Roman" w:cs="Times New Roman"/>
                <w:bCs/>
                <w:iCs/>
                <w:sz w:val="24"/>
                <w:szCs w:val="24"/>
              </w:rPr>
              <w:t>ОК 05</w:t>
            </w:r>
          </w:p>
          <w:p w:rsidR="00D0242E" w:rsidRPr="00BE4982" w:rsidRDefault="00B61B8B" w:rsidP="00ED1E23">
            <w:pPr>
              <w:autoSpaceDE w:val="0"/>
              <w:autoSpaceDN w:val="0"/>
              <w:spacing w:after="0" w:line="240" w:lineRule="auto"/>
              <w:jc w:val="center"/>
              <w:rPr>
                <w:rFonts w:ascii="Times New Roman" w:hAnsi="Times New Roman" w:cs="Times New Roman"/>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hAnsi="Times New Roman" w:cs="Times New Roman"/>
              </w:rPr>
            </w:pPr>
            <w:r w:rsidRPr="00BE4982">
              <w:rPr>
                <w:rFonts w:ascii="Times New Roman" w:eastAsia="Times New Roman" w:hAnsi="Times New Roman" w:cs="Times New Roman"/>
                <w:bCs/>
                <w:sz w:val="24"/>
                <w:szCs w:val="24"/>
              </w:rPr>
              <w:t>ЛР 1, ЛР 6, ЛР 7</w:t>
            </w:r>
          </w:p>
        </w:tc>
      </w:tr>
      <w:tr w:rsidR="00B61B8B" w:rsidRPr="00460470" w:rsidTr="00BE4982">
        <w:trPr>
          <w:trHeight w:val="20"/>
        </w:trPr>
        <w:tc>
          <w:tcPr>
            <w:tcW w:w="3983" w:type="pct"/>
            <w:gridSpan w:val="2"/>
            <w:shd w:val="clear" w:color="auto" w:fill="auto"/>
          </w:tcPr>
          <w:p w:rsidR="00B61B8B" w:rsidRPr="00BE4982" w:rsidRDefault="00B61B8B" w:rsidP="00ED1E23">
            <w:pPr>
              <w:spacing w:after="0" w:line="240" w:lineRule="auto"/>
              <w:jc w:val="both"/>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 xml:space="preserve">Раздел 4. </w:t>
            </w:r>
            <w:r w:rsidRPr="00BE4982">
              <w:rPr>
                <w:rFonts w:ascii="Times New Roman" w:eastAsia="Times New Roman" w:hAnsi="Times New Roman" w:cs="Times New Roman"/>
                <w:b/>
                <w:bCs/>
                <w:color w:val="000000"/>
                <w:sz w:val="24"/>
                <w:szCs w:val="24"/>
              </w:rPr>
              <w:t>СССР в 1945–1991 годы. Послевоенный мир</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30</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4.1.</w:t>
            </w:r>
          </w:p>
          <w:p w:rsidR="00B61B8B" w:rsidRPr="00BE4982" w:rsidRDefault="00B61B8B" w:rsidP="00ED1E23">
            <w:pPr>
              <w:spacing w:after="0" w:line="240" w:lineRule="auto"/>
              <w:jc w:val="center"/>
              <w:rPr>
                <w:rFonts w:ascii="Times New Roman" w:eastAsia="Times New Roman" w:hAnsi="Times New Roman" w:cs="Times New Roman"/>
                <w:b/>
                <w:i/>
                <w:sz w:val="24"/>
                <w:szCs w:val="24"/>
              </w:rPr>
            </w:pPr>
            <w:r w:rsidRPr="00BE4982">
              <w:rPr>
                <w:rFonts w:ascii="Times New Roman" w:eastAsia="Times New Roman" w:hAnsi="Times New Roman" w:cs="Times New Roman"/>
                <w:b/>
                <w:sz w:val="24"/>
                <w:szCs w:val="24"/>
              </w:rPr>
              <w:t xml:space="preserve">Мир и международные отношения в годы холодной войны (вторая </w:t>
            </w:r>
            <w:r w:rsidRPr="00BE4982">
              <w:rPr>
                <w:rFonts w:ascii="Times New Roman" w:eastAsia="Times New Roman" w:hAnsi="Times New Roman" w:cs="Times New Roman"/>
                <w:b/>
                <w:sz w:val="24"/>
                <w:szCs w:val="24"/>
              </w:rPr>
              <w:lastRenderedPageBreak/>
              <w:t>половина половине ХХ века)</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lastRenderedPageBreak/>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BE4982">
              <w:rPr>
                <w:rFonts w:ascii="Times New Roman" w:eastAsia="Times New Roman" w:hAnsi="Times New Roman" w:cs="Times New Roman"/>
                <w:color w:val="000000"/>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color w:val="000000"/>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r w:rsidRPr="00BE4982">
              <w:rPr>
                <w:rFonts w:ascii="Times New Roman" w:eastAsia="Times New Roman" w:hAnsi="Times New Roman" w:cs="Times New Roman"/>
                <w:bCs/>
                <w:iCs/>
                <w:sz w:val="24"/>
                <w:szCs w:val="24"/>
              </w:rPr>
              <w:t>ЛР 8</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lastRenderedPageBreak/>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Страны Восточной, Юго-Восточной и Южной Азии. Освободительная борьба и провозглашение </w:t>
            </w:r>
            <w:r w:rsidRPr="00BE4982">
              <w:rPr>
                <w:rFonts w:ascii="Times New Roman" w:eastAsia="Times New Roman" w:hAnsi="Times New Roman" w:cs="Times New Roman"/>
                <w:sz w:val="24"/>
                <w:szCs w:val="24"/>
              </w:rPr>
              <w:lastRenderedPageBreak/>
              <w:t>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Страны Латинской Америки во второй половине XX в.</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Практическое занятие №14</w:t>
            </w:r>
          </w:p>
          <w:p w:rsidR="00A91309" w:rsidRPr="00BE4982" w:rsidRDefault="00A91309"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tc>
        <w:tc>
          <w:tcPr>
            <w:tcW w:w="288" w:type="pct"/>
            <w:shd w:val="clear" w:color="auto" w:fill="auto"/>
            <w:vAlign w:val="center"/>
          </w:tcPr>
          <w:p w:rsidR="00B61B8B" w:rsidRPr="00BE4982"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Cs/>
                <w:i/>
                <w:sz w:val="24"/>
                <w:szCs w:val="24"/>
                <w:lang w:eastAsia="ru-RU"/>
              </w:rPr>
            </w:pPr>
          </w:p>
        </w:tc>
        <w:tc>
          <w:tcPr>
            <w:tcW w:w="3309" w:type="pct"/>
            <w:shd w:val="clear" w:color="auto" w:fill="auto"/>
          </w:tcPr>
          <w:p w:rsidR="00B61B8B" w:rsidRPr="00BE4982" w:rsidRDefault="00A91309"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№15</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Причины и этапы «холодной войны».</w:t>
            </w:r>
            <w:r w:rsidRPr="00BE4982">
              <w:rPr>
                <w:rFonts w:ascii="Times New Roman" w:eastAsia="Times New Roman" w:hAnsi="Times New Roman" w:cs="Times New Roman"/>
                <w:sz w:val="24"/>
                <w:szCs w:val="24"/>
              </w:rPr>
              <w:t xml:space="preserve"> Работа с исторической картой. </w:t>
            </w:r>
            <w:r w:rsidRPr="00BE4982">
              <w:rPr>
                <w:rFonts w:ascii="Times New Roman" w:eastAsia="Times New Roman" w:hAnsi="Times New Roman" w:cs="Times New Roman"/>
                <w:bCs/>
                <w:sz w:val="24"/>
                <w:szCs w:val="24"/>
              </w:rPr>
              <w:t>Политика «разрядки»: успехи и проблемы</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4.2.</w:t>
            </w:r>
          </w:p>
          <w:p w:rsidR="00B61B8B" w:rsidRPr="00BE4982" w:rsidRDefault="00B61B8B"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СССР в 1945–1953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2</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Ресурсы и приоритеты восстановления. Демилитаризация экономики и переориентация на </w:t>
            </w:r>
            <w:r w:rsidRPr="00BE4982">
              <w:rPr>
                <w:rFonts w:ascii="Times New Roman" w:eastAsia="Times New Roman" w:hAnsi="Times New Roman" w:cs="Times New Roman"/>
                <w:sz w:val="24"/>
                <w:szCs w:val="24"/>
              </w:rPr>
              <w:lastRenderedPageBreak/>
              <w:t>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lastRenderedPageBreak/>
              <w:t>Тема 4.3.</w:t>
            </w:r>
          </w:p>
          <w:p w:rsidR="00B61B8B" w:rsidRPr="00BE4982" w:rsidRDefault="00B61B8B"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СССР в середине 1950-х – первой половине 1960-х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color w:val="000000"/>
                <w:sz w:val="24"/>
                <w:szCs w:val="24"/>
              </w:rPr>
            </w:pPr>
            <w:r w:rsidRPr="00BE4982">
              <w:rPr>
                <w:rFonts w:ascii="Times New Roman" w:eastAsia="Times New Roman" w:hAnsi="Times New Roman" w:cs="Times New Roman"/>
                <w:color w:val="000000"/>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color w:val="000000"/>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w:t>
            </w:r>
            <w:r w:rsidRPr="00BE4982">
              <w:rPr>
                <w:rFonts w:ascii="Times New Roman" w:eastAsia="Times New Roman" w:hAnsi="Times New Roman" w:cs="Times New Roman"/>
                <w:sz w:val="24"/>
                <w:szCs w:val="24"/>
              </w:rPr>
              <w:lastRenderedPageBreak/>
              <w:t>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Восстребованность научного и инженерного труда.</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Практическое занятие №16</w:t>
            </w:r>
          </w:p>
          <w:p w:rsidR="00B61B8B" w:rsidRPr="00BE4982" w:rsidRDefault="00B61B8B" w:rsidP="00ED1E23">
            <w:pPr>
              <w:spacing w:after="0" w:line="240" w:lineRule="auto"/>
              <w:contextualSpacing/>
              <w:jc w:val="both"/>
              <w:rPr>
                <w:rFonts w:ascii="Times New Roman" w:eastAsia="Times New Roman" w:hAnsi="Times New Roman" w:cs="Times New Roman"/>
                <w:i/>
                <w:sz w:val="24"/>
                <w:szCs w:val="24"/>
              </w:rPr>
            </w:pPr>
            <w:r w:rsidRPr="00BE4982">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4.4.</w:t>
            </w:r>
          </w:p>
          <w:p w:rsidR="00B61B8B" w:rsidRPr="00BE4982" w:rsidRDefault="00B61B8B"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Советское общество в середине 1960-х – начале 1980-х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bCs/>
                <w:sz w:val="24"/>
                <w:szCs w:val="24"/>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Советское государство и общество в середине 1960-х - начале 1980-х гг.</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w:t>
            </w:r>
            <w:r w:rsidRPr="00BE4982">
              <w:rPr>
                <w:rFonts w:ascii="Times New Roman" w:eastAsia="Times New Roman" w:hAnsi="Times New Roman" w:cs="Times New Roman"/>
                <w:sz w:val="24"/>
                <w:szCs w:val="24"/>
              </w:rPr>
              <w:lastRenderedPageBreak/>
              <w:t>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Л.И. Брежнев в оценках современников и историков</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№17</w:t>
            </w:r>
          </w:p>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val="restart"/>
            <w:shd w:val="clear" w:color="auto" w:fill="auto"/>
          </w:tcPr>
          <w:p w:rsidR="00B61B8B" w:rsidRPr="00BE4982" w:rsidRDefault="00B61B8B"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4.5.</w:t>
            </w:r>
          </w:p>
          <w:p w:rsidR="00B61B8B" w:rsidRPr="00BE4982" w:rsidRDefault="00B61B8B"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Политика «перестройки». Распад СССР (1985–1991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sz w:val="24"/>
                <w:szCs w:val="24"/>
              </w:rPr>
              <w:t>ЛР 7</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Политика перестройки. Распад СССР (1985-1991).</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w:t>
            </w:r>
          </w:p>
        </w:tc>
        <w:tc>
          <w:tcPr>
            <w:tcW w:w="288" w:type="pct"/>
            <w:shd w:val="clear" w:color="auto" w:fill="auto"/>
            <w:vAlign w:val="center"/>
          </w:tcPr>
          <w:p w:rsidR="00B61B8B"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ED1E23" w:rsidRPr="00460470" w:rsidTr="00BE4982">
        <w:trPr>
          <w:trHeight w:val="20"/>
        </w:trPr>
        <w:tc>
          <w:tcPr>
            <w:tcW w:w="674" w:type="pct"/>
            <w:vMerge/>
            <w:shd w:val="clear" w:color="auto" w:fill="auto"/>
          </w:tcPr>
          <w:p w:rsidR="00ED1E23" w:rsidRPr="00BE4982" w:rsidRDefault="00ED1E23"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w:t>
            </w:r>
            <w:r w:rsidRPr="00BE4982">
              <w:rPr>
                <w:rFonts w:ascii="Times New Roman" w:eastAsia="Times New Roman" w:hAnsi="Times New Roman" w:cs="Times New Roman"/>
                <w:sz w:val="24"/>
                <w:szCs w:val="24"/>
              </w:rPr>
              <w:lastRenderedPageBreak/>
              <w:t>политического кризиса.</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ED1E23" w:rsidRPr="00BE4982" w:rsidRDefault="00ED1E23"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288" w:type="pct"/>
            <w:shd w:val="clear" w:color="auto" w:fill="auto"/>
            <w:vAlign w:val="center"/>
          </w:tcPr>
          <w:p w:rsidR="00ED1E23" w:rsidRPr="00BE4982" w:rsidRDefault="00ED1E23"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ED1E23" w:rsidRPr="00BE4982" w:rsidRDefault="00ED1E23"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№18</w:t>
            </w:r>
          </w:p>
          <w:p w:rsidR="00B61B8B" w:rsidRPr="00BE4982" w:rsidRDefault="00B61B8B"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50059E" w:rsidRPr="00460470" w:rsidTr="00BE4982">
        <w:trPr>
          <w:trHeight w:val="20"/>
        </w:trPr>
        <w:tc>
          <w:tcPr>
            <w:tcW w:w="3983" w:type="pct"/>
            <w:gridSpan w:val="2"/>
            <w:shd w:val="clear" w:color="auto" w:fill="auto"/>
            <w:vAlign w:val="center"/>
          </w:tcPr>
          <w:p w:rsidR="0050059E" w:rsidRPr="00BE4982" w:rsidRDefault="0050059E" w:rsidP="00ED1E23">
            <w:pPr>
              <w:pStyle w:val="1"/>
              <w:ind w:firstLine="0"/>
            </w:pPr>
            <w:r w:rsidRPr="00BE4982">
              <w:rPr>
                <w:b/>
                <w:bCs/>
              </w:rPr>
              <w:t>Профессионально ориентированное содержание</w:t>
            </w:r>
          </w:p>
        </w:tc>
        <w:tc>
          <w:tcPr>
            <w:tcW w:w="288" w:type="pct"/>
            <w:shd w:val="clear" w:color="auto" w:fill="auto"/>
            <w:vAlign w:val="center"/>
          </w:tcPr>
          <w:p w:rsidR="0050059E" w:rsidRPr="00BE4982" w:rsidRDefault="0050059E" w:rsidP="00ED1E23">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729" w:type="pct"/>
            <w:shd w:val="clear" w:color="auto" w:fill="auto"/>
            <w:vAlign w:val="center"/>
          </w:tcPr>
          <w:p w:rsidR="0050059E" w:rsidRPr="00BE4982" w:rsidRDefault="0050059E" w:rsidP="00ED1E23">
            <w:pPr>
              <w:autoSpaceDE w:val="0"/>
              <w:autoSpaceDN w:val="0"/>
              <w:spacing w:after="0" w:line="240" w:lineRule="auto"/>
              <w:jc w:val="center"/>
              <w:rPr>
                <w:rFonts w:ascii="Times New Roman" w:eastAsia="Times New Roman" w:hAnsi="Times New Roman" w:cs="Times New Roman"/>
                <w:bCs/>
                <w:sz w:val="24"/>
                <w:szCs w:val="24"/>
              </w:rPr>
            </w:pPr>
          </w:p>
        </w:tc>
      </w:tr>
      <w:tr w:rsidR="00B61B8B" w:rsidRPr="00460470" w:rsidTr="00BE4982">
        <w:trPr>
          <w:trHeight w:val="20"/>
        </w:trPr>
        <w:tc>
          <w:tcPr>
            <w:tcW w:w="3983" w:type="pct"/>
            <w:gridSpan w:val="2"/>
            <w:shd w:val="clear" w:color="auto" w:fill="auto"/>
            <w:vAlign w:val="center"/>
          </w:tcPr>
          <w:p w:rsidR="00B61B8B" w:rsidRPr="00BE4982" w:rsidRDefault="00DE29B4" w:rsidP="00395224">
            <w:pPr>
              <w:pStyle w:val="1"/>
              <w:ind w:firstLine="0"/>
            </w:pPr>
            <w:r w:rsidRPr="00BE4982">
              <w:t>История электронной вычислительной техники в СССР(1941-1991гг.). Наш край в 1945-1991 гг.</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shd w:val="clear" w:color="auto" w:fill="auto"/>
            <w:vAlign w:val="center"/>
          </w:tcPr>
          <w:p w:rsidR="00D0242E"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01, ОК 02,</w:t>
            </w:r>
          </w:p>
          <w:p w:rsidR="00D0242E"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color w:val="000000"/>
                <w:sz w:val="24"/>
                <w:szCs w:val="24"/>
              </w:rPr>
              <w:t xml:space="preserve">ОК 05, </w:t>
            </w:r>
            <w:r w:rsidR="00D0242E"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6, ЛР 7</w:t>
            </w:r>
          </w:p>
        </w:tc>
      </w:tr>
      <w:tr w:rsidR="00B61B8B" w:rsidRPr="00460470" w:rsidTr="00BE4982">
        <w:trPr>
          <w:trHeight w:val="20"/>
        </w:trPr>
        <w:tc>
          <w:tcPr>
            <w:tcW w:w="3983" w:type="pct"/>
            <w:gridSpan w:val="2"/>
            <w:shd w:val="clear" w:color="auto" w:fill="auto"/>
          </w:tcPr>
          <w:p w:rsidR="00B61B8B" w:rsidRPr="00BE4982" w:rsidRDefault="00B61B8B" w:rsidP="00ED1E23">
            <w:pPr>
              <w:spacing w:after="0" w:line="240" w:lineRule="auto"/>
              <w:jc w:val="both"/>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 xml:space="preserve">Раздел 5. Российская Федерация в 1992–2020 гг. </w:t>
            </w:r>
            <w:r w:rsidRPr="00BE4982">
              <w:rPr>
                <w:rFonts w:ascii="Times New Roman" w:eastAsia="Times New Roman" w:hAnsi="Times New Roman" w:cs="Times New Roman"/>
                <w:b/>
                <w:bCs/>
                <w:color w:val="000000"/>
                <w:sz w:val="24"/>
                <w:szCs w:val="24"/>
              </w:rPr>
              <w:t>Современный мир в условиях глобализации</w:t>
            </w:r>
          </w:p>
        </w:tc>
        <w:tc>
          <w:tcPr>
            <w:tcW w:w="288" w:type="pct"/>
            <w:shd w:val="clear" w:color="auto" w:fill="auto"/>
            <w:vAlign w:val="center"/>
          </w:tcPr>
          <w:p w:rsidR="00B61B8B" w:rsidRPr="00BE4982" w:rsidRDefault="00DE29B4" w:rsidP="00DE29B4">
            <w:pPr>
              <w:suppressAutoHyphens/>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22</w:t>
            </w:r>
          </w:p>
        </w:tc>
        <w:tc>
          <w:tcPr>
            <w:tcW w:w="729" w:type="pct"/>
            <w:shd w:val="clear" w:color="auto" w:fill="auto"/>
            <w:vAlign w:val="center"/>
          </w:tcPr>
          <w:p w:rsidR="00B61B8B" w:rsidRPr="00BE4982" w:rsidRDefault="00B61B8B" w:rsidP="00E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p>
        </w:tc>
      </w:tr>
      <w:tr w:rsidR="00B61B8B" w:rsidRPr="00460470" w:rsidTr="00BE4982">
        <w:trPr>
          <w:trHeight w:val="20"/>
        </w:trPr>
        <w:tc>
          <w:tcPr>
            <w:tcW w:w="674" w:type="pct"/>
            <w:vMerge w:val="restart"/>
            <w:shd w:val="clear" w:color="auto" w:fill="auto"/>
          </w:tcPr>
          <w:p w:rsidR="0050059E" w:rsidRPr="00BE4982" w:rsidRDefault="0050059E"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5.1.</w:t>
            </w:r>
          </w:p>
          <w:p w:rsidR="00B61B8B" w:rsidRPr="00BE4982" w:rsidRDefault="00B61B8B" w:rsidP="00ED1E23">
            <w:pPr>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
                <w:sz w:val="24"/>
                <w:szCs w:val="24"/>
              </w:rPr>
              <w:t>Становление новой России (1992–1999 гг.)</w:t>
            </w: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b/>
                <w:bCs/>
                <w:sz w:val="24"/>
                <w:szCs w:val="24"/>
              </w:rPr>
            </w:pPr>
            <w:r w:rsidRPr="00BE4982">
              <w:rPr>
                <w:rFonts w:ascii="Times New Roman" w:eastAsia="Times New Roman" w:hAnsi="Times New Roman" w:cs="Times New Roman"/>
                <w:b/>
                <w:bCs/>
                <w:sz w:val="24"/>
                <w:szCs w:val="24"/>
              </w:rPr>
              <w:t>Основное содержание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6</w:t>
            </w:r>
          </w:p>
        </w:tc>
        <w:tc>
          <w:tcPr>
            <w:tcW w:w="729" w:type="pct"/>
            <w:vMerge w:val="restart"/>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1</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r w:rsidRPr="00BE4982">
              <w:rPr>
                <w:rFonts w:ascii="Times New Roman" w:eastAsia="Times New Roman" w:hAnsi="Times New Roman" w:cs="Times New Roman"/>
                <w:bCs/>
                <w:sz w:val="24"/>
                <w:szCs w:val="24"/>
              </w:rPr>
              <w:t>ЛР 8</w:t>
            </w: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w:t>
            </w:r>
            <w:r w:rsidRPr="00BE4982">
              <w:rPr>
                <w:rFonts w:ascii="Times New Roman" w:eastAsia="Times New Roman" w:hAnsi="Times New Roman" w:cs="Times New Roman"/>
                <w:sz w:val="24"/>
                <w:szCs w:val="24"/>
              </w:rPr>
              <w:lastRenderedPageBreak/>
              <w:t>Проблемы построения федеративного государства. Утверждение государственной символики.</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61B8B" w:rsidRPr="00BE4982" w:rsidRDefault="00B61B8B"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№19</w:t>
            </w:r>
          </w:p>
          <w:p w:rsidR="00B61B8B"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Cs/>
                <w:sz w:val="24"/>
                <w:szCs w:val="24"/>
              </w:rPr>
              <w:t xml:space="preserve">Повседневная жизнь россиян в условиях реформ. </w:t>
            </w:r>
            <w:r w:rsidRPr="00BE4982">
              <w:rPr>
                <w:rFonts w:ascii="Times New Roman" w:eastAsia="Times New Roman" w:hAnsi="Times New Roman" w:cs="Times New Roman"/>
                <w:sz w:val="24"/>
                <w:szCs w:val="24"/>
              </w:rPr>
              <w:t>Занятие с использованием музейно-педагогических технологий</w:t>
            </w:r>
          </w:p>
        </w:tc>
        <w:tc>
          <w:tcPr>
            <w:tcW w:w="288" w:type="pct"/>
            <w:shd w:val="clear" w:color="auto" w:fill="auto"/>
            <w:vAlign w:val="center"/>
          </w:tcPr>
          <w:p w:rsidR="00B61B8B" w:rsidRPr="00BE4982" w:rsidRDefault="00A91309"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B61B8B" w:rsidRPr="00460470" w:rsidTr="00BE4982">
        <w:trPr>
          <w:trHeight w:val="20"/>
        </w:trPr>
        <w:tc>
          <w:tcPr>
            <w:tcW w:w="674" w:type="pct"/>
            <w:vMerge/>
            <w:shd w:val="clear" w:color="auto" w:fill="auto"/>
          </w:tcPr>
          <w:p w:rsidR="00B61B8B" w:rsidRPr="00BE4982" w:rsidRDefault="00B61B8B" w:rsidP="00ED1E23">
            <w:pPr>
              <w:spacing w:after="0" w:line="240" w:lineRule="auto"/>
              <w:rPr>
                <w:rFonts w:ascii="Times New Roman" w:eastAsia="Times New Roman" w:hAnsi="Times New Roman" w:cs="Times New Roman"/>
                <w:b/>
                <w:i/>
                <w:sz w:val="24"/>
                <w:szCs w:val="24"/>
              </w:rPr>
            </w:pPr>
          </w:p>
        </w:tc>
        <w:tc>
          <w:tcPr>
            <w:tcW w:w="3309" w:type="pct"/>
            <w:shd w:val="clear" w:color="auto" w:fill="auto"/>
          </w:tcPr>
          <w:p w:rsidR="00A91309" w:rsidRPr="00BE4982" w:rsidRDefault="00A91309"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Практическое занятие №20</w:t>
            </w:r>
          </w:p>
          <w:p w:rsidR="00B61B8B" w:rsidRPr="00BE4982" w:rsidRDefault="00B61B8B"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hAnsi="Times New Roman" w:cs="Times New Roman"/>
                <w:sz w:val="24"/>
                <w:szCs w:val="24"/>
              </w:rPr>
              <w:t>Внутренняя политика России на Северном Кавказе</w:t>
            </w:r>
          </w:p>
        </w:tc>
        <w:tc>
          <w:tcPr>
            <w:tcW w:w="288" w:type="pct"/>
            <w:shd w:val="clear" w:color="auto" w:fill="auto"/>
            <w:vAlign w:val="center"/>
          </w:tcPr>
          <w:p w:rsidR="00B61B8B" w:rsidRPr="00BE4982" w:rsidRDefault="00B61B8B"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B61B8B" w:rsidRPr="00BE4982" w:rsidRDefault="00B61B8B"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DE29B4" w:rsidRPr="00460470" w:rsidTr="00BE4982">
        <w:trPr>
          <w:trHeight w:val="20"/>
        </w:trPr>
        <w:tc>
          <w:tcPr>
            <w:tcW w:w="674" w:type="pct"/>
            <w:vMerge w:val="restart"/>
            <w:shd w:val="clear" w:color="auto" w:fill="auto"/>
          </w:tcPr>
          <w:p w:rsidR="00DE29B4" w:rsidRPr="00BE4982" w:rsidRDefault="00DE29B4"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Тема 5.2.</w:t>
            </w:r>
          </w:p>
          <w:p w:rsidR="00DE29B4" w:rsidRPr="00BE4982" w:rsidRDefault="00DE29B4"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Современный мир. Глобальные проблемы человечества</w:t>
            </w:r>
          </w:p>
        </w:tc>
        <w:tc>
          <w:tcPr>
            <w:tcW w:w="3309" w:type="pct"/>
            <w:shd w:val="clear" w:color="auto" w:fill="auto"/>
          </w:tcPr>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
                <w:bCs/>
                <w:sz w:val="24"/>
                <w:szCs w:val="24"/>
                <w:lang w:eastAsia="ru-RU"/>
              </w:rPr>
              <w:t>Основное содержание</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02</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04</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05</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ОК 06</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5</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ЛР 7</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sz w:val="24"/>
                <w:szCs w:val="24"/>
              </w:rPr>
              <w:t>ЛР 8</w:t>
            </w: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«Оранжевые» революции на постсоветском пространстве.</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lastRenderedPageBreak/>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"Левый поворот" в Латинской Америке в конце XX в.</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Развитие науки и культуры во второй половине XX - начале XXI в.</w:t>
            </w:r>
          </w:p>
          <w:p w:rsidR="00DE29B4" w:rsidRPr="00BE4982" w:rsidRDefault="00DE29B4" w:rsidP="00ED1E23">
            <w:pPr>
              <w:spacing w:after="0" w:line="240" w:lineRule="auto"/>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4</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E29B4" w:rsidRPr="00BE4982" w:rsidRDefault="00DE29B4"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№21</w:t>
            </w:r>
          </w:p>
          <w:p w:rsidR="00DE29B4" w:rsidRPr="00BE4982" w:rsidRDefault="00DE29B4" w:rsidP="00ED1E23">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jc w:val="both"/>
              <w:rPr>
                <w:rFonts w:ascii="Times New Roman" w:eastAsia="Times New Roman" w:hAnsi="Times New Roman" w:cs="Times New Roman"/>
                <w:b/>
                <w:i/>
                <w:sz w:val="24"/>
                <w:szCs w:val="24"/>
              </w:rPr>
            </w:pPr>
          </w:p>
        </w:tc>
        <w:tc>
          <w:tcPr>
            <w:tcW w:w="3309" w:type="pct"/>
            <w:shd w:val="clear" w:color="auto" w:fill="auto"/>
          </w:tcPr>
          <w:p w:rsidR="00DE29B4" w:rsidRPr="00BE4982" w:rsidRDefault="00DE29B4" w:rsidP="00705919">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
                <w:sz w:val="24"/>
                <w:szCs w:val="24"/>
              </w:rPr>
              <w:t>Практическое занятие №22</w:t>
            </w:r>
          </w:p>
          <w:p w:rsidR="00DE29B4" w:rsidRPr="00BE4982" w:rsidRDefault="00DE29B4" w:rsidP="00705919">
            <w:pPr>
              <w:spacing w:after="0" w:line="240" w:lineRule="auto"/>
              <w:jc w:val="both"/>
              <w:rPr>
                <w:rFonts w:ascii="Times New Roman" w:eastAsia="Times New Roman" w:hAnsi="Times New Roman" w:cs="Times New Roman"/>
                <w:bCs/>
                <w:sz w:val="24"/>
                <w:szCs w:val="24"/>
              </w:rPr>
            </w:pPr>
            <w:r w:rsidRPr="00BE4982">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BE4982">
              <w:rPr>
                <w:rFonts w:ascii="Times New Roman" w:eastAsia="Times New Roman" w:hAnsi="Times New Roman" w:cs="Times New Roman"/>
                <w:sz w:val="24"/>
                <w:szCs w:val="24"/>
              </w:rPr>
              <w:t>Дискуссия по методу «метаплана»</w:t>
            </w:r>
          </w:p>
        </w:tc>
        <w:tc>
          <w:tcPr>
            <w:tcW w:w="288" w:type="pct"/>
            <w:shd w:val="clear" w:color="auto" w:fill="auto"/>
            <w:vAlign w:val="center"/>
          </w:tcPr>
          <w:p w:rsidR="00DE29B4" w:rsidRPr="00BE4982" w:rsidRDefault="00DE29B4" w:rsidP="00705919">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iCs/>
                <w:sz w:val="24"/>
                <w:szCs w:val="24"/>
              </w:rPr>
            </w:pPr>
          </w:p>
        </w:tc>
      </w:tr>
      <w:tr w:rsidR="00DE29B4" w:rsidRPr="00460470" w:rsidTr="00BE4982">
        <w:trPr>
          <w:trHeight w:val="20"/>
        </w:trPr>
        <w:tc>
          <w:tcPr>
            <w:tcW w:w="674" w:type="pct"/>
            <w:vMerge w:val="restart"/>
            <w:shd w:val="clear" w:color="auto" w:fill="auto"/>
          </w:tcPr>
          <w:p w:rsidR="00DE29B4" w:rsidRPr="00BE4982" w:rsidRDefault="00DE29B4" w:rsidP="00ED1E23">
            <w:pPr>
              <w:spacing w:after="0" w:line="240" w:lineRule="auto"/>
              <w:jc w:val="center"/>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Тема 5.3.</w:t>
            </w:r>
          </w:p>
          <w:p w:rsidR="00DE29B4" w:rsidRPr="00BE4982" w:rsidRDefault="00DE29B4" w:rsidP="00ED1E23">
            <w:pPr>
              <w:spacing w:after="0" w:line="240" w:lineRule="auto"/>
              <w:jc w:val="center"/>
              <w:rPr>
                <w:rFonts w:ascii="Times New Roman" w:eastAsia="Times New Roman" w:hAnsi="Times New Roman" w:cs="Times New Roman"/>
                <w:bCs/>
                <w:i/>
                <w:sz w:val="24"/>
                <w:szCs w:val="24"/>
                <w:lang w:eastAsia="ru-RU"/>
              </w:rPr>
            </w:pPr>
            <w:r w:rsidRPr="00BE4982">
              <w:rPr>
                <w:rFonts w:ascii="Times New Roman" w:eastAsia="Times New Roman" w:hAnsi="Times New Roman" w:cs="Times New Roman"/>
                <w:b/>
                <w:sz w:val="24"/>
                <w:szCs w:val="24"/>
              </w:rPr>
              <w:t>Россия в XXI веке: вызовы времени и задачи модернизации</w:t>
            </w:r>
          </w:p>
        </w:tc>
        <w:tc>
          <w:tcPr>
            <w:tcW w:w="3309" w:type="pct"/>
            <w:shd w:val="clear" w:color="auto" w:fill="auto"/>
          </w:tcPr>
          <w:p w:rsidR="00DE29B4" w:rsidRPr="00BE4982" w:rsidRDefault="00DE29B4" w:rsidP="00ED1E23">
            <w:pPr>
              <w:spacing w:after="0" w:line="240" w:lineRule="auto"/>
              <w:jc w:val="both"/>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sz w:val="24"/>
                <w:szCs w:val="24"/>
              </w:rPr>
              <w:t>Основное содержание</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
                <w:sz w:val="24"/>
                <w:szCs w:val="24"/>
                <w:lang w:eastAsia="ru-RU"/>
              </w:rPr>
            </w:pPr>
            <w:r w:rsidRPr="00BE4982">
              <w:rPr>
                <w:rFonts w:ascii="Times New Roman" w:eastAsia="Times New Roman" w:hAnsi="Times New Roman" w:cs="Times New Roman"/>
                <w:b/>
                <w:sz w:val="24"/>
                <w:szCs w:val="24"/>
                <w:lang w:eastAsia="ru-RU"/>
              </w:rPr>
              <w:t>8</w:t>
            </w:r>
          </w:p>
        </w:tc>
        <w:tc>
          <w:tcPr>
            <w:tcW w:w="729" w:type="pct"/>
            <w:vMerge w:val="restart"/>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02</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04</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05</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ОК 06</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Cs/>
                <w:sz w:val="24"/>
                <w:szCs w:val="24"/>
              </w:rPr>
            </w:pPr>
            <w:r w:rsidRPr="00BE4982">
              <w:rPr>
                <w:rFonts w:ascii="Times New Roman" w:eastAsia="Times New Roman" w:hAnsi="Times New Roman" w:cs="Times New Roman"/>
                <w:bCs/>
                <w:iCs/>
                <w:sz w:val="24"/>
                <w:szCs w:val="24"/>
              </w:rPr>
              <w:t>ЛР 7</w:t>
            </w:r>
          </w:p>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r w:rsidRPr="00BE4982">
              <w:rPr>
                <w:rFonts w:ascii="Times New Roman" w:eastAsia="Times New Roman" w:hAnsi="Times New Roman" w:cs="Times New Roman"/>
                <w:bCs/>
                <w:iCs/>
                <w:sz w:val="24"/>
                <w:szCs w:val="24"/>
              </w:rPr>
              <w:t>ЛР 8</w:t>
            </w: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Россия в XXI в.: вызовы времени и задачи модернизации.</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lastRenderedPageBreak/>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w:t>
            </w:r>
            <w:r w:rsidRPr="00BE4982">
              <w:rPr>
                <w:rFonts w:ascii="Times New Roman" w:eastAsia="Times New Roman" w:hAnsi="Times New Roman" w:cs="Times New Roman"/>
                <w:sz w:val="24"/>
                <w:szCs w:val="24"/>
              </w:rPr>
              <w:lastRenderedPageBreak/>
              <w:t>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DE29B4" w:rsidRPr="00BE4982" w:rsidRDefault="00DE29B4" w:rsidP="0075198E">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lastRenderedPageBreak/>
              <w:t>2</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E29B4" w:rsidRPr="00BE4982" w:rsidRDefault="00DE29B4"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Практическое занятие №23</w:t>
            </w:r>
          </w:p>
          <w:p w:rsidR="00DE29B4" w:rsidRPr="00BE4982" w:rsidRDefault="00DE29B4" w:rsidP="00ED1E23">
            <w:pPr>
              <w:spacing w:after="0" w:line="240" w:lineRule="auto"/>
              <w:jc w:val="both"/>
              <w:rPr>
                <w:rFonts w:ascii="Times New Roman" w:eastAsia="Times New Roman" w:hAnsi="Times New Roman" w:cs="Times New Roman"/>
                <w:b/>
                <w:sz w:val="24"/>
                <w:szCs w:val="24"/>
              </w:rPr>
            </w:pPr>
            <w:r w:rsidRPr="00BE4982">
              <w:rPr>
                <w:rFonts w:ascii="Times New Roman" w:eastAsia="Times New Roman" w:hAnsi="Times New Roman" w:cs="Times New Roman"/>
                <w:bCs/>
                <w:sz w:val="24"/>
                <w:szCs w:val="24"/>
              </w:rPr>
              <w:t>Развитие политической системы России в начале XXI в. Внешняя политика РФ в конце XX – начале XXI в. Работа с историческими источниками.</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DE29B4" w:rsidRPr="00460470" w:rsidTr="00BE4982">
        <w:trPr>
          <w:trHeight w:val="20"/>
        </w:trPr>
        <w:tc>
          <w:tcPr>
            <w:tcW w:w="674" w:type="pct"/>
            <w:vMerge/>
            <w:shd w:val="clear" w:color="auto" w:fill="auto"/>
          </w:tcPr>
          <w:p w:rsidR="00DE29B4" w:rsidRPr="00BE4982" w:rsidRDefault="00DE29B4" w:rsidP="00ED1E23">
            <w:pPr>
              <w:spacing w:after="0" w:line="240" w:lineRule="auto"/>
              <w:rPr>
                <w:rFonts w:ascii="Times New Roman" w:eastAsia="Times New Roman" w:hAnsi="Times New Roman" w:cs="Times New Roman"/>
                <w:b/>
                <w:bCs/>
                <w:i/>
                <w:sz w:val="24"/>
                <w:szCs w:val="24"/>
                <w:lang w:eastAsia="ru-RU"/>
              </w:rPr>
            </w:pPr>
          </w:p>
        </w:tc>
        <w:tc>
          <w:tcPr>
            <w:tcW w:w="3309" w:type="pct"/>
            <w:shd w:val="clear" w:color="auto" w:fill="auto"/>
          </w:tcPr>
          <w:p w:rsidR="00DE29B4" w:rsidRPr="00BE4982" w:rsidRDefault="00DE29B4" w:rsidP="00ED1E23">
            <w:pPr>
              <w:spacing w:after="0" w:line="240" w:lineRule="auto"/>
              <w:contextualSpacing/>
              <w:jc w:val="both"/>
              <w:rPr>
                <w:rFonts w:ascii="Times New Roman" w:eastAsia="Times New Roman" w:hAnsi="Times New Roman" w:cs="Times New Roman"/>
                <w:b/>
                <w:sz w:val="24"/>
                <w:szCs w:val="24"/>
              </w:rPr>
            </w:pPr>
            <w:r w:rsidRPr="00BE4982">
              <w:rPr>
                <w:rFonts w:ascii="Times New Roman" w:eastAsia="Times New Roman" w:hAnsi="Times New Roman" w:cs="Times New Roman"/>
                <w:b/>
                <w:sz w:val="24"/>
                <w:szCs w:val="24"/>
              </w:rPr>
              <w:t>Практическое занятие №24</w:t>
            </w:r>
          </w:p>
          <w:p w:rsidR="00DE29B4" w:rsidRPr="00BE4982" w:rsidRDefault="00DE29B4" w:rsidP="00ED1E23">
            <w:pPr>
              <w:spacing w:after="0" w:line="240" w:lineRule="auto"/>
              <w:contextualSpacing/>
              <w:jc w:val="both"/>
              <w:rPr>
                <w:rFonts w:ascii="Times New Roman" w:eastAsia="Times New Roman" w:hAnsi="Times New Roman" w:cs="Times New Roman"/>
                <w:sz w:val="24"/>
                <w:szCs w:val="24"/>
              </w:rPr>
            </w:pPr>
            <w:r w:rsidRPr="00BE4982">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288" w:type="pct"/>
            <w:shd w:val="clear" w:color="auto" w:fill="auto"/>
            <w:vAlign w:val="center"/>
          </w:tcPr>
          <w:p w:rsidR="00DE29B4" w:rsidRPr="00BE4982" w:rsidRDefault="00DE29B4" w:rsidP="00ED1E23">
            <w:pPr>
              <w:suppressAutoHyphens/>
              <w:spacing w:after="0" w:line="240" w:lineRule="auto"/>
              <w:jc w:val="center"/>
              <w:rPr>
                <w:rFonts w:ascii="Times New Roman" w:eastAsia="Times New Roman" w:hAnsi="Times New Roman" w:cs="Times New Roman"/>
                <w:bCs/>
                <w:sz w:val="24"/>
                <w:szCs w:val="24"/>
                <w:lang w:eastAsia="ru-RU"/>
              </w:rPr>
            </w:pPr>
            <w:r w:rsidRPr="00BE4982">
              <w:rPr>
                <w:rFonts w:ascii="Times New Roman" w:eastAsia="Times New Roman" w:hAnsi="Times New Roman" w:cs="Times New Roman"/>
                <w:bCs/>
                <w:sz w:val="24"/>
                <w:szCs w:val="24"/>
                <w:lang w:eastAsia="ru-RU"/>
              </w:rPr>
              <w:t>2</w:t>
            </w:r>
          </w:p>
        </w:tc>
        <w:tc>
          <w:tcPr>
            <w:tcW w:w="729" w:type="pct"/>
            <w:vMerge/>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DE29B4" w:rsidRPr="00460470" w:rsidTr="00BE4982">
        <w:trPr>
          <w:trHeight w:val="20"/>
        </w:trPr>
        <w:tc>
          <w:tcPr>
            <w:tcW w:w="3983" w:type="pct"/>
            <w:gridSpan w:val="2"/>
            <w:shd w:val="clear" w:color="auto" w:fill="auto"/>
          </w:tcPr>
          <w:p w:rsidR="00DE29B4" w:rsidRPr="00BE4982" w:rsidRDefault="00DE29B4" w:rsidP="00DE29B4">
            <w:pPr>
              <w:spacing w:after="0" w:line="240" w:lineRule="auto"/>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Промежуточная аттестация в форме дифференцированного зачета (ПЗ №25)</w:t>
            </w:r>
          </w:p>
        </w:tc>
        <w:tc>
          <w:tcPr>
            <w:tcW w:w="288" w:type="pct"/>
            <w:shd w:val="clear" w:color="auto" w:fill="auto"/>
            <w:vAlign w:val="center"/>
          </w:tcPr>
          <w:p w:rsidR="00DE29B4" w:rsidRPr="00BE4982" w:rsidRDefault="00DE29B4"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2</w:t>
            </w:r>
          </w:p>
        </w:tc>
        <w:tc>
          <w:tcPr>
            <w:tcW w:w="729" w:type="pct"/>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p>
        </w:tc>
      </w:tr>
      <w:tr w:rsidR="00DE29B4" w:rsidRPr="00460470" w:rsidTr="00BE4982">
        <w:trPr>
          <w:trHeight w:val="20"/>
        </w:trPr>
        <w:tc>
          <w:tcPr>
            <w:tcW w:w="3983" w:type="pct"/>
            <w:gridSpan w:val="2"/>
            <w:shd w:val="clear" w:color="auto" w:fill="auto"/>
          </w:tcPr>
          <w:p w:rsidR="00DE29B4" w:rsidRPr="00BE4982" w:rsidRDefault="00DE29B4" w:rsidP="00ED1E23">
            <w:pPr>
              <w:spacing w:after="0" w:line="240" w:lineRule="auto"/>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Всего</w:t>
            </w:r>
          </w:p>
        </w:tc>
        <w:tc>
          <w:tcPr>
            <w:tcW w:w="288" w:type="pct"/>
            <w:shd w:val="clear" w:color="auto" w:fill="auto"/>
            <w:vAlign w:val="center"/>
          </w:tcPr>
          <w:p w:rsidR="00DE29B4" w:rsidRPr="00BE4982" w:rsidRDefault="00DE29B4" w:rsidP="00ED1E23">
            <w:pPr>
              <w:spacing w:after="0" w:line="240" w:lineRule="auto"/>
              <w:jc w:val="center"/>
              <w:rPr>
                <w:rFonts w:ascii="Times New Roman" w:eastAsia="Times New Roman" w:hAnsi="Times New Roman" w:cs="Times New Roman"/>
                <w:b/>
                <w:bCs/>
                <w:sz w:val="24"/>
                <w:szCs w:val="24"/>
                <w:lang w:eastAsia="ru-RU"/>
              </w:rPr>
            </w:pPr>
            <w:r w:rsidRPr="00BE4982">
              <w:rPr>
                <w:rFonts w:ascii="Times New Roman" w:eastAsia="Times New Roman" w:hAnsi="Times New Roman" w:cs="Times New Roman"/>
                <w:b/>
                <w:bCs/>
                <w:sz w:val="24"/>
                <w:szCs w:val="24"/>
                <w:lang w:eastAsia="ru-RU"/>
              </w:rPr>
              <w:t>134</w:t>
            </w:r>
          </w:p>
        </w:tc>
        <w:tc>
          <w:tcPr>
            <w:tcW w:w="729" w:type="pct"/>
            <w:shd w:val="clear" w:color="auto" w:fill="auto"/>
            <w:vAlign w:val="center"/>
          </w:tcPr>
          <w:p w:rsidR="00DE29B4" w:rsidRPr="00BE4982" w:rsidRDefault="00DE29B4" w:rsidP="00ED1E23">
            <w:pPr>
              <w:autoSpaceDE w:val="0"/>
              <w:autoSpaceDN w:val="0"/>
              <w:spacing w:after="0" w:line="240" w:lineRule="auto"/>
              <w:jc w:val="center"/>
              <w:rPr>
                <w:rFonts w:ascii="Times New Roman" w:eastAsia="Times New Roman" w:hAnsi="Times New Roman" w:cs="Times New Roman"/>
                <w:bCs/>
                <w:i/>
                <w:sz w:val="24"/>
                <w:szCs w:val="24"/>
              </w:rPr>
            </w:pPr>
            <w:bookmarkStart w:id="2" w:name="_GoBack"/>
            <w:bookmarkEnd w:id="2"/>
          </w:p>
        </w:tc>
      </w:tr>
    </w:tbl>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B61B8B" w:rsidRDefault="00B61B8B"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3"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3"/>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Pr>
          <w:rFonts w:ascii="Times New Roman" w:eastAsia="Times New Roman" w:hAnsi="Times New Roman" w:cs="Times New Roman"/>
          <w:bCs/>
          <w:sz w:val="28"/>
          <w:szCs w:val="28"/>
        </w:rPr>
        <w:t>И</w:t>
      </w:r>
      <w:r w:rsidR="00082D24" w:rsidRPr="00EF5441">
        <w:rPr>
          <w:rFonts w:ascii="Times New Roman" w:eastAsia="Times New Roman" w:hAnsi="Times New Roman" w:cs="Times New Roman"/>
          <w:bCs/>
          <w:sz w:val="28"/>
          <w:szCs w:val="28"/>
        </w:rPr>
        <w:t>стории.</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w:t>
      </w:r>
      <w:r w:rsidR="005B788F">
        <w:rPr>
          <w:rFonts w:ascii="Times New Roman" w:eastAsia="Times New Roman" w:hAnsi="Times New Roman" w:cs="Times New Roman"/>
          <w:bCs/>
          <w:sz w:val="28"/>
          <w:szCs w:val="28"/>
        </w:rPr>
        <w:t>ультимедийные)</w:t>
      </w:r>
      <w:r w:rsidR="003E74F2">
        <w:rPr>
          <w:rFonts w:ascii="Times New Roman" w:eastAsia="Times New Roman" w:hAnsi="Times New Roman" w:cs="Times New Roman"/>
          <w:bCs/>
          <w:sz w:val="28"/>
          <w:szCs w:val="28"/>
        </w:rPr>
        <w:t>.</w:t>
      </w: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EF5441">
        <w:rPr>
          <w:rFonts w:ascii="Times New Roman" w:eastAsia="Times New Roman" w:hAnsi="Times New Roman" w:cs="Times New Roman"/>
          <w:bCs/>
          <w:sz w:val="28"/>
          <w:szCs w:val="28"/>
        </w:rPr>
        <w:t>Технические средства обучения: мультимедийный комплекс.</w:t>
      </w:r>
    </w:p>
    <w:p w:rsidR="003763A6" w:rsidRPr="00EF5441" w:rsidRDefault="003763A6" w:rsidP="00EF5441">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4" w:name="_Hlk120782426"/>
      <w:bookmarkStart w:id="5"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6" w:name="_heading=h.lnxbz9"/>
      <w:bookmarkEnd w:id="4"/>
      <w:bookmarkEnd w:id="6"/>
      <w:r w:rsidRPr="005B42EB">
        <w:rPr>
          <w:rFonts w:ascii="Times New Roman" w:hAnsi="Times New Roman" w:cs="Times New Roman"/>
          <w:b/>
          <w:bCs/>
          <w:sz w:val="28"/>
          <w:szCs w:val="28"/>
        </w:rPr>
        <w:t>Основные источники:</w:t>
      </w:r>
    </w:p>
    <w:p w:rsidR="00C42C6B"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Белоусов Л.С. /Под ред. Карпова С.П. Всеобщая история. Новейшая история.1914г. – начало XXI в. 10-11 класс. Электронная форма учебника.</w:t>
      </w:r>
    </w:p>
    <w:p w:rsidR="003E74F2" w:rsidRPr="003E74F2"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E74F2">
        <w:rPr>
          <w:sz w:val="28"/>
          <w:szCs w:val="28"/>
        </w:rPr>
        <w:t>Загладин Н.В., Симония Н.А. Всеобщая история. 10 класс. Электронная форма учебника</w:t>
      </w:r>
    </w:p>
    <w:p w:rsidR="003E74F2" w:rsidRPr="00021ECF" w:rsidRDefault="003E74F2"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b/>
          <w:caps/>
          <w:sz w:val="28"/>
          <w:szCs w:val="28"/>
        </w:rPr>
      </w:pPr>
      <w:r w:rsidRPr="003E74F2">
        <w:rPr>
          <w:sz w:val="28"/>
          <w:szCs w:val="28"/>
        </w:rPr>
        <w:t>Загладин</w:t>
      </w:r>
      <w:r w:rsidR="008B778A">
        <w:rPr>
          <w:sz w:val="28"/>
          <w:szCs w:val="28"/>
        </w:rPr>
        <w:t xml:space="preserve"> </w:t>
      </w:r>
      <w:r w:rsidRPr="003E74F2">
        <w:rPr>
          <w:sz w:val="28"/>
          <w:szCs w:val="28"/>
        </w:rPr>
        <w:t>Н.В. Всеобщая история. 11 класс. Электронная форма учебника.</w:t>
      </w:r>
    </w:p>
    <w:p w:rsidR="00021ECF" w:rsidRDefault="00021ECF" w:rsidP="00021ECF">
      <w:pPr>
        <w:pStyle w:val="20"/>
        <w:shd w:val="clear" w:color="auto" w:fill="auto"/>
        <w:spacing w:after="0" w:line="240" w:lineRule="auto"/>
        <w:ind w:left="720" w:firstLine="0"/>
        <w:jc w:val="both"/>
        <w:rPr>
          <w:rFonts w:ascii="Times New Roman" w:hAnsi="Times New Roman" w:cs="Times New Roman"/>
          <w:b/>
          <w:bCs/>
          <w:sz w:val="28"/>
          <w:szCs w:val="28"/>
        </w:rPr>
      </w:pPr>
    </w:p>
    <w:p w:rsidR="00021ECF" w:rsidRDefault="00021ECF" w:rsidP="00021ECF">
      <w:pPr>
        <w:pStyle w:val="aa"/>
        <w:ind w:left="0" w:firstLine="709"/>
        <w:jc w:val="both"/>
        <w:rPr>
          <w:b/>
          <w:bCs/>
          <w:sz w:val="28"/>
          <w:szCs w:val="28"/>
        </w:rPr>
      </w:pPr>
    </w:p>
    <w:p w:rsidR="00021ECF" w:rsidRPr="00021ECF" w:rsidRDefault="00021ECF" w:rsidP="00021ECF">
      <w:pPr>
        <w:pStyle w:val="aa"/>
        <w:ind w:left="0" w:firstLine="709"/>
        <w:jc w:val="both"/>
        <w:rPr>
          <w:b/>
          <w:bCs/>
          <w:sz w:val="28"/>
          <w:szCs w:val="28"/>
        </w:rPr>
      </w:pPr>
      <w:r w:rsidRPr="00021ECF">
        <w:rPr>
          <w:b/>
          <w:bCs/>
          <w:sz w:val="28"/>
          <w:szCs w:val="28"/>
        </w:rPr>
        <w:t>Интернет-ресурсы:</w:t>
      </w:r>
    </w:p>
    <w:p w:rsidR="00021ECF" w:rsidRPr="00021ECF" w:rsidRDefault="00021ECF" w:rsidP="00021ECF">
      <w:pPr>
        <w:pStyle w:val="aa"/>
        <w:spacing w:line="276" w:lineRule="auto"/>
        <w:ind w:left="0" w:firstLine="709"/>
        <w:jc w:val="both"/>
        <w:rPr>
          <w:sz w:val="28"/>
          <w:szCs w:val="28"/>
        </w:rPr>
      </w:pPr>
      <w:r w:rsidRPr="00021ECF">
        <w:rPr>
          <w:sz w:val="28"/>
          <w:szCs w:val="28"/>
        </w:rPr>
        <w:t xml:space="preserve">1. Библиотека Гумер – гуманитарные науки [эл. ресурс]. Режим доступа: </w:t>
      </w:r>
      <w:hyperlink r:id="rId10" w:tooltip="http://www.gumer.info/" w:history="1">
        <w:r w:rsidRPr="00021ECF">
          <w:rPr>
            <w:sz w:val="28"/>
            <w:szCs w:val="28"/>
          </w:rPr>
          <w:t>http://www.gumer.info/</w:t>
        </w:r>
      </w:hyperlink>
      <w:r w:rsidRPr="00021ECF">
        <w:rPr>
          <w:sz w:val="28"/>
          <w:szCs w:val="28"/>
        </w:rPr>
        <w:t>,свободный. Загл.сэкрана.</w:t>
      </w:r>
    </w:p>
    <w:p w:rsidR="00021ECF" w:rsidRPr="00021ECF" w:rsidRDefault="00021ECF" w:rsidP="00021ECF">
      <w:pPr>
        <w:pStyle w:val="aa"/>
        <w:spacing w:line="23" w:lineRule="atLeast"/>
        <w:ind w:left="0" w:firstLine="709"/>
        <w:jc w:val="both"/>
        <w:rPr>
          <w:sz w:val="28"/>
          <w:szCs w:val="28"/>
        </w:rPr>
      </w:pPr>
      <w:r w:rsidRPr="00021ECF">
        <w:rPr>
          <w:sz w:val="28"/>
          <w:szCs w:val="28"/>
        </w:rPr>
        <w:t xml:space="preserve">2. Библиотекарь.Ру: эл. библиотека нехудожественной литературы по русской и мировой истории, искусству, культуре, прикладным наукам </w:t>
      </w:r>
      <w:r w:rsidRPr="00021ECF">
        <w:rPr>
          <w:spacing w:val="-67"/>
          <w:sz w:val="28"/>
          <w:szCs w:val="28"/>
        </w:rPr>
        <w:t>[</w:t>
      </w:r>
      <w:r w:rsidRPr="00021ECF">
        <w:rPr>
          <w:sz w:val="28"/>
          <w:szCs w:val="28"/>
        </w:rPr>
        <w:t>эл.ресурс].Режимдоступа:</w:t>
      </w:r>
      <w:hyperlink r:id="rId11" w:tooltip="http://www.bibliotekar.ru/" w:history="1">
        <w:r w:rsidRPr="00021ECF">
          <w:rPr>
            <w:sz w:val="28"/>
            <w:szCs w:val="28"/>
          </w:rPr>
          <w:t>http://www.bibliotekar.ru</w:t>
        </w:r>
      </w:hyperlink>
      <w:r w:rsidRPr="00021ECF">
        <w:rPr>
          <w:sz w:val="28"/>
          <w:szCs w:val="28"/>
        </w:rPr>
        <w:t>,свободный.Загл.с экрана</w:t>
      </w:r>
    </w:p>
    <w:p w:rsidR="00021ECF" w:rsidRPr="00021ECF" w:rsidRDefault="00021ECF" w:rsidP="00021EC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caps/>
          <w:sz w:val="28"/>
          <w:szCs w:val="28"/>
        </w:rPr>
      </w:pP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5"/>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850"/>
        <w:gridCol w:w="2907"/>
      </w:tblGrid>
      <w:tr w:rsidR="006B382D" w:rsidRPr="00EF5441" w:rsidTr="00C05666">
        <w:trPr>
          <w:jc w:val="center"/>
        </w:trPr>
        <w:tc>
          <w:tcPr>
            <w:tcW w:w="1758" w:type="pct"/>
          </w:tcPr>
          <w:p w:rsidR="006B382D" w:rsidRPr="00EF5441" w:rsidRDefault="006B382D" w:rsidP="00EF5441">
            <w:pPr>
              <w:suppressAutoHyphens/>
              <w:spacing w:after="0" w:line="240" w:lineRule="auto"/>
              <w:jc w:val="center"/>
              <w:rPr>
                <w:rFonts w:ascii="Times New Roman" w:hAnsi="Times New Roman" w:cs="Times New Roman"/>
                <w:iCs/>
              </w:rPr>
            </w:pPr>
            <w:bookmarkStart w:id="7" w:name="_Hlk113635425"/>
            <w:r w:rsidRPr="00EF5441">
              <w:rPr>
                <w:rFonts w:ascii="Times New Roman" w:eastAsia="Calibri" w:hAnsi="Times New Roman" w:cs="Times New Roman"/>
                <w:b/>
                <w:iCs/>
                <w:sz w:val="24"/>
                <w:szCs w:val="24"/>
              </w:rPr>
              <w:t>Код и наименование формируемых компетенций</w:t>
            </w:r>
          </w:p>
        </w:tc>
        <w:tc>
          <w:tcPr>
            <w:tcW w:w="1847" w:type="pct"/>
          </w:tcPr>
          <w:p w:rsidR="006B382D" w:rsidRPr="00EF5441" w:rsidRDefault="006B382D" w:rsidP="00EF5441">
            <w:pPr>
              <w:suppressAutoHyphens/>
              <w:spacing w:after="0" w:line="240" w:lineRule="auto"/>
              <w:jc w:val="center"/>
              <w:rPr>
                <w:rFonts w:ascii="Times New Roman" w:hAnsi="Times New Roman" w:cs="Times New Roman"/>
                <w:b/>
                <w:iCs/>
              </w:rPr>
            </w:pPr>
            <w:r w:rsidRPr="00EF5441">
              <w:rPr>
                <w:rFonts w:ascii="Times New Roman" w:eastAsia="Calibri" w:hAnsi="Times New Roman" w:cs="Times New Roman"/>
                <w:b/>
                <w:iCs/>
                <w:sz w:val="24"/>
                <w:szCs w:val="24"/>
              </w:rPr>
              <w:t>Раздел/Тема</w:t>
            </w:r>
          </w:p>
        </w:tc>
        <w:tc>
          <w:tcPr>
            <w:tcW w:w="1395" w:type="pct"/>
          </w:tcPr>
          <w:p w:rsidR="006B382D" w:rsidRPr="00EF5441" w:rsidRDefault="006B382D" w:rsidP="00EF5441">
            <w:pPr>
              <w:pStyle w:val="a7"/>
              <w:spacing w:before="0" w:beforeAutospacing="0" w:after="0" w:afterAutospacing="0"/>
              <w:jc w:val="center"/>
              <w:rPr>
                <w:sz w:val="22"/>
                <w:szCs w:val="22"/>
              </w:rPr>
            </w:pPr>
            <w:r w:rsidRPr="00EF5441">
              <w:rPr>
                <w:rFonts w:eastAsia="Calibri"/>
                <w:b/>
                <w:iCs/>
              </w:rPr>
              <w:t>Тип оценочных мероприятий</w:t>
            </w:r>
          </w:p>
        </w:tc>
      </w:tr>
      <w:tr w:rsidR="0075198E" w:rsidRPr="00EF5441" w:rsidTr="00C05666">
        <w:trPr>
          <w:trHeight w:val="1439"/>
          <w:jc w:val="center"/>
        </w:trPr>
        <w:tc>
          <w:tcPr>
            <w:tcW w:w="1758" w:type="pct"/>
            <w:tcBorders>
              <w:bottom w:val="single" w:sz="4" w:space="0" w:color="auto"/>
            </w:tcBorders>
          </w:tcPr>
          <w:p w:rsidR="0075198E" w:rsidRPr="00C05666" w:rsidRDefault="0075198E" w:rsidP="00B14B0A">
            <w:pPr>
              <w:suppressAutoHyphens/>
              <w:spacing w:after="0" w:line="240" w:lineRule="auto"/>
              <w:ind w:left="-14" w:right="-47"/>
              <w:rPr>
                <w:rFonts w:ascii="Times New Roman" w:hAnsi="Times New Roman" w:cs="Times New Roman"/>
              </w:rPr>
            </w:pPr>
            <w:r w:rsidRPr="00460470">
              <w:rPr>
                <w:rFonts w:ascii="Times New Roman" w:hAnsi="Times New Roman" w:cs="Times New Roman"/>
                <w:iCs/>
                <w:sz w:val="24"/>
                <w:szCs w:val="24"/>
              </w:rPr>
              <w:t>ОК 01.</w:t>
            </w:r>
            <w:r>
              <w:rPr>
                <w:rFonts w:ascii="Times New Roman" w:hAnsi="Times New Roman" w:cs="Times New Roman"/>
                <w:iCs/>
                <w:sz w:val="24"/>
                <w:szCs w:val="24"/>
              </w:rPr>
              <w:t xml:space="preserve"> </w:t>
            </w:r>
            <w:r w:rsidR="0017098E" w:rsidRPr="00460470">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847" w:type="pct"/>
            <w:tcBorders>
              <w:bottom w:val="single" w:sz="4" w:space="0" w:color="auto"/>
            </w:tcBorders>
          </w:tcPr>
          <w:p w:rsidR="0075198E" w:rsidRPr="00484350" w:rsidRDefault="0075198E" w:rsidP="00021ECF">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П-о/с</w:t>
            </w:r>
            <w:r w:rsidRPr="00484350">
              <w:rPr>
                <w:rStyle w:val="a6"/>
                <w:rFonts w:ascii="Times New Roman" w:hAnsi="Times New Roman"/>
                <w:bCs/>
                <w:sz w:val="24"/>
                <w:szCs w:val="24"/>
              </w:rPr>
              <w:footnoteReference w:id="1"/>
            </w:r>
          </w:p>
          <w:p w:rsidR="0017098E" w:rsidRDefault="0017098E" w:rsidP="0017098E">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Р 2</w:t>
            </w:r>
            <w:r w:rsidRPr="00484350">
              <w:rPr>
                <w:rFonts w:ascii="Times New Roman" w:hAnsi="Times New Roman" w:cs="Times New Roman"/>
                <w:bCs/>
                <w:sz w:val="24"/>
                <w:szCs w:val="24"/>
              </w:rPr>
              <w:t>, П-о/с</w:t>
            </w:r>
          </w:p>
          <w:p w:rsidR="0075198E" w:rsidRPr="00484350" w:rsidRDefault="0075198E" w:rsidP="0017098E">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П-о/с</w:t>
            </w:r>
          </w:p>
          <w:p w:rsidR="0075198E" w:rsidRPr="00484350" w:rsidRDefault="0075198E" w:rsidP="00F16339">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П-о/с</w:t>
            </w:r>
          </w:p>
        </w:tc>
        <w:tc>
          <w:tcPr>
            <w:tcW w:w="1395" w:type="pct"/>
            <w:vMerge w:val="restart"/>
            <w:shd w:val="clear" w:color="auto" w:fill="auto"/>
          </w:tcPr>
          <w:p w:rsidR="0075198E" w:rsidRPr="00460470" w:rsidRDefault="0075198E" w:rsidP="00021ECF">
            <w:pPr>
              <w:pStyle w:val="a7"/>
              <w:spacing w:before="0" w:beforeAutospacing="0" w:after="0" w:afterAutospacing="0"/>
              <w:ind w:left="-57"/>
              <w:rPr>
                <w:sz w:val="22"/>
                <w:szCs w:val="22"/>
              </w:rPr>
            </w:pPr>
            <w:r w:rsidRPr="00460470">
              <w:rPr>
                <w:sz w:val="22"/>
                <w:szCs w:val="22"/>
              </w:rPr>
              <w:t>Диагностическая работа</w:t>
            </w:r>
          </w:p>
          <w:p w:rsidR="0075198E" w:rsidRPr="00CF206F" w:rsidRDefault="0075198E" w:rsidP="00C05666">
            <w:pPr>
              <w:pStyle w:val="a7"/>
              <w:spacing w:before="0" w:beforeAutospacing="0" w:after="0" w:afterAutospacing="0"/>
              <w:ind w:left="-57"/>
              <w:rPr>
                <w:sz w:val="22"/>
                <w:szCs w:val="22"/>
              </w:rPr>
            </w:pPr>
            <w:r w:rsidRPr="00CF206F">
              <w:rPr>
                <w:sz w:val="22"/>
                <w:szCs w:val="22"/>
              </w:rPr>
              <w:t>Контрольная работа</w:t>
            </w:r>
          </w:p>
          <w:p w:rsidR="0075198E" w:rsidRPr="00CF206F" w:rsidRDefault="0075198E" w:rsidP="00C05666">
            <w:pPr>
              <w:tabs>
                <w:tab w:val="left" w:pos="4793"/>
              </w:tabs>
              <w:spacing w:after="0" w:line="240" w:lineRule="auto"/>
              <w:ind w:left="-57"/>
              <w:contextualSpacing/>
              <w:rPr>
                <w:rFonts w:ascii="Times New Roman" w:hAnsi="Times New Roman" w:cs="Times New Roman"/>
                <w:bCs/>
              </w:rPr>
            </w:pPr>
            <w:r w:rsidRPr="00CF206F">
              <w:rPr>
                <w:rFonts w:ascii="Times New Roman" w:hAnsi="Times New Roman" w:cs="Times New Roman"/>
                <w:bCs/>
              </w:rPr>
              <w:t>Самооценка и взаимооценка</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Презентация мини-проектов</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Устный и письменный опрос</w:t>
            </w:r>
          </w:p>
          <w:p w:rsidR="0075198E" w:rsidRPr="00CF206F" w:rsidRDefault="0075198E" w:rsidP="00C05666">
            <w:pPr>
              <w:spacing w:after="0" w:line="240" w:lineRule="auto"/>
              <w:ind w:left="-57"/>
              <w:contextualSpacing/>
              <w:jc w:val="both"/>
              <w:rPr>
                <w:rFonts w:ascii="Times New Roman" w:hAnsi="Times New Roman" w:cs="Times New Roman"/>
                <w:bCs/>
              </w:rPr>
            </w:pPr>
            <w:r w:rsidRPr="00CF206F">
              <w:rPr>
                <w:rFonts w:ascii="Times New Roman" w:hAnsi="Times New Roman" w:cs="Times New Roman"/>
                <w:bCs/>
              </w:rPr>
              <w:t>Результаты выполнения учебных заданий</w:t>
            </w:r>
          </w:p>
          <w:p w:rsidR="0075198E" w:rsidRPr="003E74F2" w:rsidRDefault="0075198E" w:rsidP="00C05666">
            <w:pPr>
              <w:spacing w:after="0" w:line="240" w:lineRule="auto"/>
              <w:ind w:left="-57"/>
              <w:contextualSpacing/>
              <w:jc w:val="both"/>
              <w:rPr>
                <w:rFonts w:ascii="Times New Roman" w:hAnsi="Times New Roman" w:cs="Times New Roman"/>
                <w:bCs/>
                <w:color w:val="000000" w:themeColor="text1"/>
              </w:rPr>
            </w:pPr>
            <w:r w:rsidRPr="003E74F2">
              <w:rPr>
                <w:rFonts w:ascii="Times New Roman" w:hAnsi="Times New Roman" w:cs="Times New Roman"/>
                <w:bCs/>
                <w:color w:val="000000" w:themeColor="text1"/>
              </w:rPr>
              <w:t>Практические работы</w:t>
            </w:r>
          </w:p>
          <w:p w:rsidR="0075198E" w:rsidRPr="00EF5441" w:rsidRDefault="0075198E" w:rsidP="00C05666">
            <w:pPr>
              <w:autoSpaceDE w:val="0"/>
              <w:autoSpaceDN w:val="0"/>
              <w:spacing w:after="0" w:line="240" w:lineRule="auto"/>
              <w:ind w:left="-57"/>
              <w:jc w:val="both"/>
              <w:rPr>
                <w:rFonts w:ascii="Times New Roman" w:hAnsi="Times New Roman" w:cs="Times New Roman"/>
              </w:rPr>
            </w:pPr>
            <w:r w:rsidRPr="003E74F2">
              <w:rPr>
                <w:rFonts w:ascii="Times New Roman" w:hAnsi="Times New Roman" w:cs="Times New Roman"/>
                <w:color w:val="000000" w:themeColor="text1"/>
              </w:rPr>
              <w:t>Промежуточная аттестация</w:t>
            </w:r>
          </w:p>
        </w:tc>
      </w:tr>
      <w:tr w:rsidR="0075198E" w:rsidRPr="00EF5441" w:rsidTr="00C05666">
        <w:trPr>
          <w:trHeight w:val="940"/>
          <w:jc w:val="center"/>
        </w:trPr>
        <w:tc>
          <w:tcPr>
            <w:tcW w:w="1758" w:type="pct"/>
          </w:tcPr>
          <w:p w:rsidR="0075198E" w:rsidRPr="00021ECF" w:rsidRDefault="0075198E" w:rsidP="00B14B0A">
            <w:pPr>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02.</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7" w:type="pct"/>
          </w:tcPr>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021ECF"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w:t>
            </w:r>
            <w:r>
              <w:rPr>
                <w:rFonts w:ascii="Times New Roman" w:hAnsi="Times New Roman" w:cs="Times New Roman"/>
                <w:iCs/>
                <w:sz w:val="24"/>
                <w:szCs w:val="24"/>
              </w:rPr>
              <w:t xml:space="preserve"> </w:t>
            </w:r>
            <w:r w:rsidRPr="00460470">
              <w:rPr>
                <w:rFonts w:ascii="Times New Roman" w:hAnsi="Times New Roman" w:cs="Times New Roman"/>
                <w:iCs/>
                <w:sz w:val="24"/>
                <w:szCs w:val="24"/>
              </w:rPr>
              <w:t>04.</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Эффективно взаимодействовать и работать в коллективе и команде</w:t>
            </w:r>
          </w:p>
        </w:tc>
        <w:tc>
          <w:tcPr>
            <w:tcW w:w="1847" w:type="pct"/>
          </w:tcPr>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1, Темы </w:t>
            </w:r>
            <w:r w:rsidR="0075198E" w:rsidRPr="00484350">
              <w:rPr>
                <w:rFonts w:ascii="Times New Roman" w:hAnsi="Times New Roman" w:cs="Times New Roman"/>
                <w:bCs/>
                <w:sz w:val="24"/>
                <w:szCs w:val="24"/>
              </w:rPr>
              <w:t>1.2, 1.3,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sidRPr="00484350">
              <w:rPr>
                <w:rFonts w:ascii="Times New Roman" w:hAnsi="Times New Roman" w:cs="Times New Roman"/>
                <w:bCs/>
                <w:sz w:val="24"/>
                <w:szCs w:val="24"/>
              </w:rPr>
              <w:t>, П-о/с</w:t>
            </w:r>
          </w:p>
          <w:p w:rsidR="0075198E" w:rsidRPr="00484350" w:rsidRDefault="0075198E" w:rsidP="00484350">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F16339" w:rsidP="00484350">
            <w:pPr>
              <w:spacing w:after="0" w:line="240" w:lineRule="auto"/>
              <w:ind w:left="-52" w:right="-7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 4, Темы 4.1, </w:t>
            </w:r>
            <w:r w:rsidR="0075198E" w:rsidRPr="00484350">
              <w:rPr>
                <w:rFonts w:ascii="Times New Roman" w:hAnsi="Times New Roman" w:cs="Times New Roman"/>
                <w:bCs/>
                <w:sz w:val="24"/>
                <w:szCs w:val="24"/>
              </w:rPr>
              <w:t>4.3, 4.4, 4.5</w:t>
            </w:r>
          </w:p>
          <w:p w:rsidR="0075198E" w:rsidRPr="00484350" w:rsidRDefault="0075198E" w:rsidP="00484350">
            <w:pPr>
              <w:spacing w:after="0" w:line="240" w:lineRule="auto"/>
              <w:ind w:left="-52" w:right="-79"/>
              <w:contextualSpacing/>
              <w:rPr>
                <w:rFonts w:ascii="Times New Roman" w:hAnsi="Times New Roman" w:cs="Times New Roman"/>
                <w:b/>
                <w:bCs/>
                <w:iCs/>
                <w:spacing w:val="-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pStyle w:val="ConsPlusNormal"/>
              <w:ind w:left="-14" w:right="-47"/>
              <w:rPr>
                <w:rFonts w:ascii="Times New Roman" w:hAnsi="Times New Roman" w:cs="Times New Roman"/>
                <w:sz w:val="24"/>
                <w:szCs w:val="24"/>
              </w:rPr>
            </w:pPr>
            <w:r w:rsidRPr="00460470">
              <w:rPr>
                <w:rFonts w:ascii="Times New Roman" w:hAnsi="Times New Roman" w:cs="Times New Roman"/>
                <w:iCs/>
                <w:sz w:val="24"/>
                <w:szCs w:val="24"/>
              </w:rPr>
              <w:t>ОК 05.</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tr w:rsidR="0075198E" w:rsidRPr="00EF5441" w:rsidTr="00C05666">
        <w:trPr>
          <w:trHeight w:val="1548"/>
          <w:jc w:val="center"/>
        </w:trPr>
        <w:tc>
          <w:tcPr>
            <w:tcW w:w="1758" w:type="pct"/>
          </w:tcPr>
          <w:p w:rsidR="0075198E" w:rsidRPr="00E939E0" w:rsidRDefault="0075198E" w:rsidP="00B14B0A">
            <w:pPr>
              <w:widowControl w:val="0"/>
              <w:suppressAutoHyphens/>
              <w:spacing w:after="0" w:line="240" w:lineRule="auto"/>
              <w:ind w:left="-14" w:right="-47"/>
              <w:rPr>
                <w:rFonts w:ascii="Times New Roman" w:hAnsi="Times New Roman" w:cs="Times New Roman"/>
                <w:sz w:val="24"/>
                <w:szCs w:val="24"/>
              </w:rPr>
            </w:pPr>
            <w:r w:rsidRPr="00460470">
              <w:rPr>
                <w:rFonts w:ascii="Times New Roman" w:hAnsi="Times New Roman" w:cs="Times New Roman"/>
                <w:iCs/>
                <w:sz w:val="24"/>
                <w:szCs w:val="24"/>
              </w:rPr>
              <w:t>ОК 06</w:t>
            </w:r>
            <w:r>
              <w:rPr>
                <w:rFonts w:ascii="Times New Roman" w:hAnsi="Times New Roman" w:cs="Times New Roman"/>
                <w:iCs/>
                <w:sz w:val="24"/>
                <w:szCs w:val="24"/>
              </w:rPr>
              <w:t xml:space="preserve"> </w:t>
            </w:r>
            <w:r w:rsidR="0017098E" w:rsidRPr="00460470">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w:t>
            </w:r>
            <w:r w:rsidR="0017098E">
              <w:rPr>
                <w:rFonts w:ascii="Times New Roman" w:hAnsi="Times New Roman" w:cs="Times New Roman"/>
                <w:sz w:val="24"/>
                <w:szCs w:val="24"/>
              </w:rPr>
              <w:t>тей, в том числе с учетом гармо</w:t>
            </w:r>
            <w:r w:rsidR="0017098E" w:rsidRPr="00460470">
              <w:rPr>
                <w:rFonts w:ascii="Times New Roman" w:hAnsi="Times New Roman" w:cs="Times New Roman"/>
                <w:sz w:val="24"/>
                <w:szCs w:val="24"/>
              </w:rPr>
              <w:t>низации межнациональных и межрелигиозных отношений, применять стандарты антикоррупционного поведения</w:t>
            </w:r>
          </w:p>
        </w:tc>
        <w:tc>
          <w:tcPr>
            <w:tcW w:w="1847" w:type="pct"/>
          </w:tcPr>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1, Темы 1.1, 1.2, 1.3,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2, Темы 2.1, 2.2, 2.3, 2.4, 2.5</w:t>
            </w:r>
            <w:r w:rsidR="00F16339">
              <w:rPr>
                <w:rFonts w:ascii="Times New Roman" w:hAnsi="Times New Roman" w:cs="Times New Roman"/>
                <w:bCs/>
                <w:sz w:val="24"/>
                <w:szCs w:val="24"/>
              </w:rPr>
              <w:t xml:space="preserve">, </w:t>
            </w:r>
            <w:r w:rsidR="00F16339" w:rsidRPr="00484350">
              <w:rPr>
                <w:rFonts w:ascii="Times New Roman" w:hAnsi="Times New Roman" w:cs="Times New Roman"/>
                <w:bCs/>
                <w:sz w:val="24"/>
                <w:szCs w:val="24"/>
              </w:rPr>
              <w:t>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3, Темы 3.1, 3.2, 3.3, 3.4,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4, Темы 4.1, 4.2, 4.3, 4.4, 4.5, П-о/с</w:t>
            </w:r>
          </w:p>
          <w:p w:rsidR="0075198E" w:rsidRPr="00484350" w:rsidRDefault="0075198E" w:rsidP="00B14B0A">
            <w:pPr>
              <w:spacing w:after="0" w:line="240" w:lineRule="auto"/>
              <w:ind w:left="-52" w:right="-79"/>
              <w:contextualSpacing/>
              <w:jc w:val="both"/>
              <w:rPr>
                <w:rFonts w:ascii="Times New Roman" w:hAnsi="Times New Roman" w:cs="Times New Roman"/>
                <w:bCs/>
                <w:sz w:val="24"/>
                <w:szCs w:val="24"/>
              </w:rPr>
            </w:pPr>
            <w:r w:rsidRPr="00484350">
              <w:rPr>
                <w:rFonts w:ascii="Times New Roman" w:hAnsi="Times New Roman" w:cs="Times New Roman"/>
                <w:bCs/>
                <w:sz w:val="24"/>
                <w:szCs w:val="24"/>
              </w:rPr>
              <w:t>Р 5, Темы 5.1, 5.2, 5.3</w:t>
            </w:r>
          </w:p>
        </w:tc>
        <w:tc>
          <w:tcPr>
            <w:tcW w:w="1395" w:type="pct"/>
            <w:vMerge/>
            <w:shd w:val="clear" w:color="auto" w:fill="auto"/>
          </w:tcPr>
          <w:p w:rsidR="0075198E" w:rsidRPr="00EF5441" w:rsidRDefault="0075198E" w:rsidP="00EF5441">
            <w:pPr>
              <w:autoSpaceDE w:val="0"/>
              <w:autoSpaceDN w:val="0"/>
              <w:spacing w:after="0" w:line="240" w:lineRule="auto"/>
              <w:jc w:val="both"/>
              <w:rPr>
                <w:rFonts w:ascii="Times New Roman" w:hAnsi="Times New Roman" w:cs="Times New Roman"/>
              </w:rPr>
            </w:pPr>
          </w:p>
        </w:tc>
      </w:tr>
      <w:bookmarkEnd w:id="7"/>
    </w:tbl>
    <w:p w:rsidR="00C84132" w:rsidRPr="00EF5441" w:rsidRDefault="00C84132" w:rsidP="008B778A">
      <w:pPr>
        <w:spacing w:after="0" w:line="240" w:lineRule="auto"/>
        <w:rPr>
          <w:rFonts w:ascii="Times New Roman" w:hAnsi="Times New Roman" w:cs="Times New Roman"/>
          <w:sz w:val="16"/>
          <w:szCs w:val="16"/>
        </w:rPr>
      </w:pPr>
    </w:p>
    <w:sectPr w:rsidR="00C84132"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801" w:rsidRDefault="00596801">
      <w:pPr>
        <w:spacing w:after="0" w:line="240" w:lineRule="auto"/>
      </w:pPr>
      <w:r>
        <w:separator/>
      </w:r>
    </w:p>
  </w:endnote>
  <w:endnote w:type="continuationSeparator" w:id="0">
    <w:p w:rsidR="00596801" w:rsidRDefault="00596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18C" w:rsidRDefault="00E745AD">
    <w:pPr>
      <w:pStyle w:val="a3"/>
      <w:framePr w:wrap="around" w:vAnchor="text" w:hAnchor="margin" w:xAlign="right" w:y="1"/>
      <w:rPr>
        <w:rStyle w:val="a5"/>
      </w:rPr>
    </w:pPr>
    <w:r>
      <w:rPr>
        <w:rStyle w:val="a5"/>
      </w:rPr>
      <w:fldChar w:fldCharType="begin"/>
    </w:r>
    <w:r w:rsidR="007A018C">
      <w:rPr>
        <w:rStyle w:val="a5"/>
      </w:rPr>
      <w:instrText xml:space="preserve">PAGE  </w:instrText>
    </w:r>
    <w:r>
      <w:rPr>
        <w:rStyle w:val="a5"/>
      </w:rPr>
      <w:fldChar w:fldCharType="separate"/>
    </w:r>
    <w:r w:rsidR="007A018C">
      <w:rPr>
        <w:rStyle w:val="a5"/>
        <w:noProof/>
      </w:rPr>
      <w:t>5</w:t>
    </w:r>
    <w:r>
      <w:rPr>
        <w:rStyle w:val="a5"/>
      </w:rPr>
      <w:fldChar w:fldCharType="end"/>
    </w:r>
  </w:p>
  <w:p w:rsidR="007A018C" w:rsidRDefault="007A018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7A018C" w:rsidRDefault="00A35D77">
        <w:pPr>
          <w:pStyle w:val="a3"/>
          <w:jc w:val="center"/>
        </w:pPr>
        <w:r>
          <w:fldChar w:fldCharType="begin"/>
        </w:r>
        <w:r>
          <w:instrText xml:space="preserve"> PAGE   \* MERGEFORMAT </w:instrText>
        </w:r>
        <w:r>
          <w:fldChar w:fldCharType="separate"/>
        </w:r>
        <w:r w:rsidR="00BE4982">
          <w:rPr>
            <w:noProof/>
          </w:rPr>
          <w:t>32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801" w:rsidRDefault="00596801">
      <w:pPr>
        <w:spacing w:after="0" w:line="240" w:lineRule="auto"/>
      </w:pPr>
      <w:r>
        <w:separator/>
      </w:r>
    </w:p>
  </w:footnote>
  <w:footnote w:type="continuationSeparator" w:id="0">
    <w:p w:rsidR="00596801" w:rsidRDefault="00596801">
      <w:pPr>
        <w:spacing w:after="0" w:line="240" w:lineRule="auto"/>
      </w:pPr>
      <w:r>
        <w:continuationSeparator/>
      </w:r>
    </w:p>
  </w:footnote>
  <w:footnote w:id="1">
    <w:p w:rsidR="007A018C" w:rsidRPr="004B7BF9" w:rsidRDefault="007A018C"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2134E"/>
    <w:rsid w:val="00021AB2"/>
    <w:rsid w:val="00021ECF"/>
    <w:rsid w:val="000233BB"/>
    <w:rsid w:val="00023666"/>
    <w:rsid w:val="00023FD3"/>
    <w:rsid w:val="0002612A"/>
    <w:rsid w:val="00030D5F"/>
    <w:rsid w:val="0004369F"/>
    <w:rsid w:val="000644FB"/>
    <w:rsid w:val="00076D4E"/>
    <w:rsid w:val="00082D24"/>
    <w:rsid w:val="000843B7"/>
    <w:rsid w:val="000865E4"/>
    <w:rsid w:val="00097309"/>
    <w:rsid w:val="0009753B"/>
    <w:rsid w:val="000A5F41"/>
    <w:rsid w:val="000B49E7"/>
    <w:rsid w:val="000B5768"/>
    <w:rsid w:val="000C5159"/>
    <w:rsid w:val="000D4794"/>
    <w:rsid w:val="000D74E9"/>
    <w:rsid w:val="000E6F65"/>
    <w:rsid w:val="001031FB"/>
    <w:rsid w:val="00117047"/>
    <w:rsid w:val="00147080"/>
    <w:rsid w:val="00152248"/>
    <w:rsid w:val="00152F34"/>
    <w:rsid w:val="00152F41"/>
    <w:rsid w:val="0015648C"/>
    <w:rsid w:val="001624B8"/>
    <w:rsid w:val="00165551"/>
    <w:rsid w:val="00165713"/>
    <w:rsid w:val="00167E94"/>
    <w:rsid w:val="0017098E"/>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61DD"/>
    <w:rsid w:val="00215AE1"/>
    <w:rsid w:val="00233539"/>
    <w:rsid w:val="00236B11"/>
    <w:rsid w:val="0024191A"/>
    <w:rsid w:val="00243D0B"/>
    <w:rsid w:val="00246823"/>
    <w:rsid w:val="00247395"/>
    <w:rsid w:val="00267C69"/>
    <w:rsid w:val="0027528F"/>
    <w:rsid w:val="0027646D"/>
    <w:rsid w:val="00286496"/>
    <w:rsid w:val="00293EBC"/>
    <w:rsid w:val="002A7B14"/>
    <w:rsid w:val="002B0F5A"/>
    <w:rsid w:val="002B1DAB"/>
    <w:rsid w:val="002C0799"/>
    <w:rsid w:val="002C59DF"/>
    <w:rsid w:val="002C6A40"/>
    <w:rsid w:val="002D27BA"/>
    <w:rsid w:val="002D386B"/>
    <w:rsid w:val="002E1321"/>
    <w:rsid w:val="002F1AB7"/>
    <w:rsid w:val="003073C7"/>
    <w:rsid w:val="003155DD"/>
    <w:rsid w:val="00316CD4"/>
    <w:rsid w:val="00317A02"/>
    <w:rsid w:val="00340946"/>
    <w:rsid w:val="00344251"/>
    <w:rsid w:val="00351D01"/>
    <w:rsid w:val="0036037C"/>
    <w:rsid w:val="0036339F"/>
    <w:rsid w:val="00364BD6"/>
    <w:rsid w:val="003728E4"/>
    <w:rsid w:val="003763A6"/>
    <w:rsid w:val="00376B60"/>
    <w:rsid w:val="00382ECB"/>
    <w:rsid w:val="00387BEB"/>
    <w:rsid w:val="00392CBD"/>
    <w:rsid w:val="00395224"/>
    <w:rsid w:val="003B1CC0"/>
    <w:rsid w:val="003B4076"/>
    <w:rsid w:val="003C5DB8"/>
    <w:rsid w:val="003D5DF0"/>
    <w:rsid w:val="003E3C8B"/>
    <w:rsid w:val="003E48AD"/>
    <w:rsid w:val="003E74F2"/>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350"/>
    <w:rsid w:val="00484901"/>
    <w:rsid w:val="004850E8"/>
    <w:rsid w:val="004A05BD"/>
    <w:rsid w:val="004A685D"/>
    <w:rsid w:val="004B7BF9"/>
    <w:rsid w:val="004C462F"/>
    <w:rsid w:val="004C79C4"/>
    <w:rsid w:val="004D39F5"/>
    <w:rsid w:val="004D3BE4"/>
    <w:rsid w:val="004D73FA"/>
    <w:rsid w:val="004E69F9"/>
    <w:rsid w:val="004F6F30"/>
    <w:rsid w:val="004F7AFC"/>
    <w:rsid w:val="0050059E"/>
    <w:rsid w:val="00506AD6"/>
    <w:rsid w:val="00511365"/>
    <w:rsid w:val="005127C9"/>
    <w:rsid w:val="00513484"/>
    <w:rsid w:val="005305A9"/>
    <w:rsid w:val="005322A2"/>
    <w:rsid w:val="00542622"/>
    <w:rsid w:val="00544D1C"/>
    <w:rsid w:val="00557D0B"/>
    <w:rsid w:val="005628CE"/>
    <w:rsid w:val="00563780"/>
    <w:rsid w:val="00565F91"/>
    <w:rsid w:val="00571383"/>
    <w:rsid w:val="00571974"/>
    <w:rsid w:val="00571F04"/>
    <w:rsid w:val="00575463"/>
    <w:rsid w:val="0058646D"/>
    <w:rsid w:val="00587E06"/>
    <w:rsid w:val="00592735"/>
    <w:rsid w:val="00596801"/>
    <w:rsid w:val="005A4E8E"/>
    <w:rsid w:val="005A583D"/>
    <w:rsid w:val="005B4066"/>
    <w:rsid w:val="005B788F"/>
    <w:rsid w:val="005C2A47"/>
    <w:rsid w:val="005D0A69"/>
    <w:rsid w:val="005D1777"/>
    <w:rsid w:val="005D4991"/>
    <w:rsid w:val="005E3EBA"/>
    <w:rsid w:val="005E4509"/>
    <w:rsid w:val="005F3BEF"/>
    <w:rsid w:val="00600378"/>
    <w:rsid w:val="0060447D"/>
    <w:rsid w:val="006164A7"/>
    <w:rsid w:val="00616951"/>
    <w:rsid w:val="00631BF6"/>
    <w:rsid w:val="006356F2"/>
    <w:rsid w:val="00636C67"/>
    <w:rsid w:val="0064287C"/>
    <w:rsid w:val="0065268F"/>
    <w:rsid w:val="00661D31"/>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55DD"/>
    <w:rsid w:val="0075198E"/>
    <w:rsid w:val="00761B72"/>
    <w:rsid w:val="007724BB"/>
    <w:rsid w:val="00774320"/>
    <w:rsid w:val="007778DC"/>
    <w:rsid w:val="007807CF"/>
    <w:rsid w:val="007910C5"/>
    <w:rsid w:val="00797383"/>
    <w:rsid w:val="00797E15"/>
    <w:rsid w:val="007A018C"/>
    <w:rsid w:val="007A39EB"/>
    <w:rsid w:val="007A59D2"/>
    <w:rsid w:val="007B1195"/>
    <w:rsid w:val="007B408B"/>
    <w:rsid w:val="007B4ED7"/>
    <w:rsid w:val="007E6EB3"/>
    <w:rsid w:val="007F40E0"/>
    <w:rsid w:val="007F7F8A"/>
    <w:rsid w:val="008204DD"/>
    <w:rsid w:val="00821CF0"/>
    <w:rsid w:val="00823C1C"/>
    <w:rsid w:val="00823DB8"/>
    <w:rsid w:val="008255E5"/>
    <w:rsid w:val="008313E5"/>
    <w:rsid w:val="0083715B"/>
    <w:rsid w:val="0084223D"/>
    <w:rsid w:val="00845887"/>
    <w:rsid w:val="00851091"/>
    <w:rsid w:val="00857557"/>
    <w:rsid w:val="00864E27"/>
    <w:rsid w:val="00870B32"/>
    <w:rsid w:val="00874E3C"/>
    <w:rsid w:val="00884565"/>
    <w:rsid w:val="00893B3D"/>
    <w:rsid w:val="0089576F"/>
    <w:rsid w:val="008A143C"/>
    <w:rsid w:val="008A687C"/>
    <w:rsid w:val="008B1C2A"/>
    <w:rsid w:val="008B5BA1"/>
    <w:rsid w:val="008B778A"/>
    <w:rsid w:val="008D2D22"/>
    <w:rsid w:val="008E17BE"/>
    <w:rsid w:val="008E6715"/>
    <w:rsid w:val="008E7002"/>
    <w:rsid w:val="009003AB"/>
    <w:rsid w:val="0090382B"/>
    <w:rsid w:val="0090558F"/>
    <w:rsid w:val="00907474"/>
    <w:rsid w:val="0090787A"/>
    <w:rsid w:val="00915208"/>
    <w:rsid w:val="0091741E"/>
    <w:rsid w:val="00921131"/>
    <w:rsid w:val="009366FE"/>
    <w:rsid w:val="009426FC"/>
    <w:rsid w:val="00944ED8"/>
    <w:rsid w:val="00945885"/>
    <w:rsid w:val="00950ED7"/>
    <w:rsid w:val="0096006E"/>
    <w:rsid w:val="00973B21"/>
    <w:rsid w:val="00973BB3"/>
    <w:rsid w:val="009778B8"/>
    <w:rsid w:val="00987370"/>
    <w:rsid w:val="00990AA2"/>
    <w:rsid w:val="00991232"/>
    <w:rsid w:val="00991491"/>
    <w:rsid w:val="009A7386"/>
    <w:rsid w:val="009B6D3A"/>
    <w:rsid w:val="009C0489"/>
    <w:rsid w:val="009C32B9"/>
    <w:rsid w:val="009C4DF4"/>
    <w:rsid w:val="009C65F5"/>
    <w:rsid w:val="009D64B1"/>
    <w:rsid w:val="009E2DD2"/>
    <w:rsid w:val="009E4CB6"/>
    <w:rsid w:val="009E5159"/>
    <w:rsid w:val="009E74B9"/>
    <w:rsid w:val="00A013B2"/>
    <w:rsid w:val="00A144B2"/>
    <w:rsid w:val="00A15FF2"/>
    <w:rsid w:val="00A244D2"/>
    <w:rsid w:val="00A30B92"/>
    <w:rsid w:val="00A35D77"/>
    <w:rsid w:val="00A41E83"/>
    <w:rsid w:val="00A51268"/>
    <w:rsid w:val="00A621C5"/>
    <w:rsid w:val="00A663B1"/>
    <w:rsid w:val="00A71643"/>
    <w:rsid w:val="00A832C2"/>
    <w:rsid w:val="00A909DA"/>
    <w:rsid w:val="00A91309"/>
    <w:rsid w:val="00AB19DC"/>
    <w:rsid w:val="00AB2C2D"/>
    <w:rsid w:val="00AB2E13"/>
    <w:rsid w:val="00AD6D57"/>
    <w:rsid w:val="00AE175E"/>
    <w:rsid w:val="00AF15B7"/>
    <w:rsid w:val="00B12CBC"/>
    <w:rsid w:val="00B13C88"/>
    <w:rsid w:val="00B147E2"/>
    <w:rsid w:val="00B14B0A"/>
    <w:rsid w:val="00B20CC6"/>
    <w:rsid w:val="00B33BA8"/>
    <w:rsid w:val="00B371B9"/>
    <w:rsid w:val="00B436E1"/>
    <w:rsid w:val="00B5741E"/>
    <w:rsid w:val="00B61B8B"/>
    <w:rsid w:val="00B704C2"/>
    <w:rsid w:val="00B7315B"/>
    <w:rsid w:val="00B767D2"/>
    <w:rsid w:val="00B82377"/>
    <w:rsid w:val="00B9706C"/>
    <w:rsid w:val="00BC3FCF"/>
    <w:rsid w:val="00BD2013"/>
    <w:rsid w:val="00BD5B8D"/>
    <w:rsid w:val="00BE22C6"/>
    <w:rsid w:val="00BE4982"/>
    <w:rsid w:val="00C054D5"/>
    <w:rsid w:val="00C05666"/>
    <w:rsid w:val="00C22B0A"/>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06F"/>
    <w:rsid w:val="00CF2408"/>
    <w:rsid w:val="00CF3162"/>
    <w:rsid w:val="00CF7718"/>
    <w:rsid w:val="00D0242E"/>
    <w:rsid w:val="00D11D96"/>
    <w:rsid w:val="00D1465F"/>
    <w:rsid w:val="00D15CD4"/>
    <w:rsid w:val="00D178E8"/>
    <w:rsid w:val="00D2443A"/>
    <w:rsid w:val="00D328F4"/>
    <w:rsid w:val="00D34571"/>
    <w:rsid w:val="00D41089"/>
    <w:rsid w:val="00D44CBC"/>
    <w:rsid w:val="00D666D8"/>
    <w:rsid w:val="00D72DB5"/>
    <w:rsid w:val="00D8067B"/>
    <w:rsid w:val="00D85EE2"/>
    <w:rsid w:val="00D97A9B"/>
    <w:rsid w:val="00DA0BC1"/>
    <w:rsid w:val="00DA305D"/>
    <w:rsid w:val="00DA6CE2"/>
    <w:rsid w:val="00DA70BF"/>
    <w:rsid w:val="00DB37AE"/>
    <w:rsid w:val="00DC3DC7"/>
    <w:rsid w:val="00DC5CF8"/>
    <w:rsid w:val="00DD0700"/>
    <w:rsid w:val="00DD240C"/>
    <w:rsid w:val="00DE29B4"/>
    <w:rsid w:val="00DF0393"/>
    <w:rsid w:val="00E002ED"/>
    <w:rsid w:val="00E03F35"/>
    <w:rsid w:val="00E113D0"/>
    <w:rsid w:val="00E13856"/>
    <w:rsid w:val="00E14417"/>
    <w:rsid w:val="00E16571"/>
    <w:rsid w:val="00E21110"/>
    <w:rsid w:val="00E44841"/>
    <w:rsid w:val="00E47620"/>
    <w:rsid w:val="00E607B2"/>
    <w:rsid w:val="00E64C32"/>
    <w:rsid w:val="00E744E3"/>
    <w:rsid w:val="00E745AD"/>
    <w:rsid w:val="00E850C2"/>
    <w:rsid w:val="00E954F7"/>
    <w:rsid w:val="00ED04EC"/>
    <w:rsid w:val="00ED1E23"/>
    <w:rsid w:val="00EE0F8A"/>
    <w:rsid w:val="00EE6DBE"/>
    <w:rsid w:val="00EF5441"/>
    <w:rsid w:val="00F04993"/>
    <w:rsid w:val="00F10F20"/>
    <w:rsid w:val="00F16339"/>
    <w:rsid w:val="00F25AAE"/>
    <w:rsid w:val="00F43515"/>
    <w:rsid w:val="00F44904"/>
    <w:rsid w:val="00F51F2B"/>
    <w:rsid w:val="00F60108"/>
    <w:rsid w:val="00F76DB4"/>
    <w:rsid w:val="00F868A5"/>
    <w:rsid w:val="00F93EAE"/>
    <w:rsid w:val="00FA7846"/>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 w:type="character" w:styleId="afa">
    <w:name w:val="Strong"/>
    <w:qFormat/>
    <w:rsid w:val="009003AB"/>
    <w:rPr>
      <w:b/>
      <w:bCs/>
    </w:rPr>
  </w:style>
  <w:style w:type="character" w:customStyle="1" w:styleId="aentry-posttitle-text">
    <w:name w:val="aentry-post__title-text"/>
    <w:basedOn w:val="a0"/>
    <w:rsid w:val="00B6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 w:id="21079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kar.ru/" TargetMode="External"/><Relationship Id="rId5" Type="http://schemas.openxmlformats.org/officeDocument/2006/relationships/webSettings" Target="webSettings.xml"/><Relationship Id="rId10" Type="http://schemas.openxmlformats.org/officeDocument/2006/relationships/hyperlink" Target="http://www.gumer.inf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BF1D-F44B-477E-9CBD-84B3391E6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11487</Words>
  <Characters>65477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2025-07-03T10:22:00Z</dcterms:modified>
  <cp:version>1100.0100.01</cp:version>
</cp:coreProperties>
</file>