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1"/>
      </w:tblGrid>
      <w:tr w:rsidR="006145CC" w:rsidRPr="008E7BAB" w:rsidTr="00535713">
        <w:trPr>
          <w:trHeight w:val="6099"/>
        </w:trPr>
        <w:tc>
          <w:tcPr>
            <w:tcW w:w="9571" w:type="dxa"/>
          </w:tcPr>
          <w:p w:rsidR="00036F1C" w:rsidRPr="008E7BAB" w:rsidRDefault="00C27DE5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AB"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036F1C" w:rsidRPr="008E7BAB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036F1C" w:rsidRPr="008E7BAB" w:rsidRDefault="00C27DE5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AB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6145CC" w:rsidRPr="008E7BAB" w:rsidRDefault="00C27DE5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E7BAB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39196C" w:rsidRPr="008E7BAB" w:rsidRDefault="0039196C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Pr="008E7BAB" w:rsidRDefault="0039196C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Pr="008E7BAB" w:rsidRDefault="0039196C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Pr="008E7BAB" w:rsidRDefault="0039196C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Pr="008E7BAB" w:rsidRDefault="0039196C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Pr="008E7BAB" w:rsidRDefault="0039196C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8E7BAB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РАБОЧАЯ программа</w:t>
            </w:r>
          </w:p>
          <w:p w:rsidR="0039196C" w:rsidRPr="008E7BAB" w:rsidRDefault="0039196C" w:rsidP="008E7BAB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8E7BAB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8E7BAB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ОГСЭ.06 ЛОГИКА</w:t>
            </w:r>
          </w:p>
          <w:p w:rsidR="0039196C" w:rsidRPr="008E7BAB" w:rsidRDefault="00E31099" w:rsidP="008E7B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40"/>
                <w:szCs w:val="40"/>
              </w:rPr>
            </w:pPr>
            <w:r w:rsidRPr="008E7BAB">
              <w:rPr>
                <w:rFonts w:ascii="Times New Roman" w:hAnsi="Times New Roman"/>
                <w:bCs/>
                <w:sz w:val="40"/>
                <w:szCs w:val="40"/>
              </w:rPr>
              <w:t>специальность</w:t>
            </w:r>
          </w:p>
          <w:p w:rsidR="0039196C" w:rsidRPr="008E7BAB" w:rsidRDefault="00DF32E4" w:rsidP="008E7BA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8E7BAB">
              <w:rPr>
                <w:rFonts w:ascii="Times New Roman" w:hAnsi="Times New Roman"/>
                <w:b/>
                <w:bCs/>
                <w:sz w:val="40"/>
                <w:szCs w:val="40"/>
              </w:rPr>
              <w:t>40.02.02 Правоохранительная деятельность</w:t>
            </w:r>
          </w:p>
          <w:p w:rsidR="0039196C" w:rsidRPr="008E7BAB" w:rsidRDefault="0039196C" w:rsidP="008E7BAB">
            <w:pPr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6145CC" w:rsidRPr="008E7BAB" w:rsidTr="00535713">
        <w:tc>
          <w:tcPr>
            <w:tcW w:w="9571" w:type="dxa"/>
          </w:tcPr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Pr="008E7BAB" w:rsidRDefault="00DF32E4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Pr="008E7BAB" w:rsidRDefault="00DF32E4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39196C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8E7BAB" w:rsidRDefault="00E31099" w:rsidP="008E7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 xml:space="preserve">Омск </w:t>
            </w:r>
            <w:r w:rsidR="0039196C" w:rsidRPr="008E7BAB">
              <w:rPr>
                <w:rFonts w:ascii="Times New Roman" w:hAnsi="Times New Roman"/>
                <w:sz w:val="28"/>
                <w:szCs w:val="28"/>
              </w:rPr>
              <w:t>202</w:t>
            </w:r>
            <w:r w:rsidR="00DF32E4" w:rsidRPr="008E7B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E31099" w:rsidRPr="008E7BAB" w:rsidRDefault="00E31099" w:rsidP="008E7BAB">
      <w:r w:rsidRPr="008E7BAB">
        <w:br w:type="page"/>
      </w:r>
    </w:p>
    <w:tbl>
      <w:tblPr>
        <w:tblW w:w="0" w:type="auto"/>
        <w:tblLook w:val="00A0"/>
      </w:tblPr>
      <w:tblGrid>
        <w:gridCol w:w="2148"/>
        <w:gridCol w:w="3098"/>
        <w:gridCol w:w="4325"/>
      </w:tblGrid>
      <w:tr w:rsidR="00535713" w:rsidRPr="008E7BAB" w:rsidTr="00E31099">
        <w:trPr>
          <w:trHeight w:val="441"/>
        </w:trPr>
        <w:tc>
          <w:tcPr>
            <w:tcW w:w="2148" w:type="dxa"/>
          </w:tcPr>
          <w:p w:rsidR="00535713" w:rsidRPr="008E7BAB" w:rsidRDefault="00535713" w:rsidP="008E7BAB">
            <w:pPr>
              <w:rPr>
                <w:rFonts w:ascii="Times New Roman" w:hAnsi="Times New Roman"/>
                <w:sz w:val="28"/>
              </w:rPr>
            </w:pPr>
            <w:r w:rsidRPr="008E7BAB">
              <w:rPr>
                <w:rFonts w:ascii="Times New Roman" w:hAnsi="Times New Roman"/>
                <w:sz w:val="28"/>
              </w:rPr>
              <w:t>Автор программы:</w:t>
            </w:r>
          </w:p>
        </w:tc>
        <w:tc>
          <w:tcPr>
            <w:tcW w:w="7423" w:type="dxa"/>
            <w:gridSpan w:val="2"/>
          </w:tcPr>
          <w:p w:rsidR="00535713" w:rsidRPr="008E7BAB" w:rsidRDefault="00535713" w:rsidP="008E7BAB">
            <w:pPr>
              <w:spacing w:after="0"/>
              <w:rPr>
                <w:rFonts w:ascii="Times New Roman" w:hAnsi="Times New Roman"/>
                <w:sz w:val="28"/>
              </w:rPr>
            </w:pPr>
            <w:r w:rsidRPr="008E7BAB">
              <w:rPr>
                <w:rFonts w:ascii="Times New Roman" w:hAnsi="Times New Roman"/>
                <w:sz w:val="28"/>
              </w:rPr>
              <w:t>Путинцев В.Г., преподаватель</w:t>
            </w:r>
          </w:p>
          <w:p w:rsidR="00535713" w:rsidRPr="008E7BAB" w:rsidRDefault="00535713" w:rsidP="008E7BAB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535713" w:rsidRPr="008E7BAB" w:rsidTr="00E31099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8E7BAB" w:rsidRDefault="00535713" w:rsidP="008E7B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8E7BAB" w:rsidRDefault="001272D0" w:rsidP="008E7BAB">
            <w:pPr>
              <w:rPr>
                <w:rFonts w:ascii="Times New Roman" w:hAnsi="Times New Roman"/>
                <w:sz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>Программа учебной дисциплины</w:t>
            </w:r>
            <w:r w:rsidRPr="008E7BAB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Pr="008E7BAB">
              <w:rPr>
                <w:rFonts w:ascii="Times New Roman" w:hAnsi="Times New Roman"/>
                <w:sz w:val="28"/>
                <w:szCs w:val="28"/>
              </w:rPr>
              <w:t>Логика разработана на основе Федерального государственного образовательного стандарта по специальности среднего профессионального образования 40.02.02 Правоохранительная деятельность</w:t>
            </w:r>
          </w:p>
        </w:tc>
      </w:tr>
    </w:tbl>
    <w:p w:rsidR="00535713" w:rsidRPr="008E7BAB" w:rsidRDefault="00535713" w:rsidP="008E7BA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3144"/>
        <w:gridCol w:w="2102"/>
        <w:gridCol w:w="1309"/>
        <w:gridCol w:w="3015"/>
      </w:tblGrid>
      <w:tr w:rsidR="00535713" w:rsidRPr="008E7BAB" w:rsidTr="00535713">
        <w:tc>
          <w:tcPr>
            <w:tcW w:w="5246" w:type="dxa"/>
            <w:gridSpan w:val="2"/>
          </w:tcPr>
          <w:p w:rsidR="00535713" w:rsidRPr="008E7BAB" w:rsidRDefault="00535713" w:rsidP="008E7BAB">
            <w:pPr>
              <w:rPr>
                <w:rFonts w:ascii="Times New Roman" w:hAnsi="Times New Roman"/>
                <w:sz w:val="28"/>
              </w:rPr>
            </w:pPr>
            <w:r w:rsidRPr="008E7BAB">
              <w:rPr>
                <w:rFonts w:ascii="Times New Roman" w:hAnsi="Times New Roman"/>
                <w:sz w:val="28"/>
              </w:rPr>
              <w:t>Рабочая программа рассмотрена и одобрена на заседании ПЦК юридических ди</w:t>
            </w:r>
            <w:r w:rsidR="00391D3B" w:rsidRPr="008E7BAB">
              <w:rPr>
                <w:rFonts w:ascii="Times New Roman" w:hAnsi="Times New Roman"/>
                <w:sz w:val="28"/>
              </w:rPr>
              <w:t>сциплин</w:t>
            </w:r>
          </w:p>
        </w:tc>
        <w:tc>
          <w:tcPr>
            <w:tcW w:w="4324" w:type="dxa"/>
            <w:gridSpan w:val="2"/>
          </w:tcPr>
          <w:p w:rsidR="00535713" w:rsidRPr="008E7BAB" w:rsidRDefault="00535713" w:rsidP="008E7BAB">
            <w:pPr>
              <w:rPr>
                <w:rFonts w:ascii="Times New Roman" w:hAnsi="Times New Roman"/>
                <w:sz w:val="28"/>
              </w:rPr>
            </w:pPr>
          </w:p>
        </w:tc>
      </w:tr>
      <w:tr w:rsidR="00535713" w:rsidRPr="008E7BAB" w:rsidTr="00535713">
        <w:trPr>
          <w:trHeight w:val="363"/>
        </w:trPr>
        <w:tc>
          <w:tcPr>
            <w:tcW w:w="9570" w:type="dxa"/>
            <w:gridSpan w:val="4"/>
            <w:vAlign w:val="bottom"/>
          </w:tcPr>
          <w:p w:rsidR="00535713" w:rsidRPr="008E7BAB" w:rsidRDefault="00535713" w:rsidP="008E7BAB">
            <w:pPr>
              <w:tabs>
                <w:tab w:val="left" w:pos="3261"/>
                <w:tab w:val="left" w:pos="4074"/>
                <w:tab w:val="left" w:pos="6096"/>
              </w:tabs>
              <w:rPr>
                <w:rFonts w:ascii="Times New Roman" w:hAnsi="Times New Roman"/>
                <w:sz w:val="28"/>
              </w:rPr>
            </w:pPr>
            <w:r w:rsidRPr="008E7BAB">
              <w:rPr>
                <w:rFonts w:ascii="Times New Roman" w:hAnsi="Times New Roman"/>
                <w:sz w:val="28"/>
              </w:rPr>
              <w:t>Протокол заседания ПЦК №</w:t>
            </w:r>
            <w:r w:rsidRPr="008E7BAB">
              <w:rPr>
                <w:rFonts w:ascii="Times New Roman" w:hAnsi="Times New Roman"/>
                <w:sz w:val="28"/>
                <w:u w:val="single"/>
              </w:rPr>
              <w:t xml:space="preserve">  </w:t>
            </w:r>
            <w:r w:rsidRPr="008E7BAB">
              <w:rPr>
                <w:rFonts w:ascii="Times New Roman" w:hAnsi="Times New Roman"/>
                <w:sz w:val="28"/>
              </w:rPr>
              <w:t xml:space="preserve"> от «    »                  202</w:t>
            </w:r>
            <w:r w:rsidR="00FD4F76" w:rsidRPr="008E7BAB">
              <w:rPr>
                <w:rFonts w:ascii="Times New Roman" w:hAnsi="Times New Roman"/>
                <w:sz w:val="28"/>
              </w:rPr>
              <w:t>2</w:t>
            </w:r>
            <w:r w:rsidRPr="008E7BAB">
              <w:rPr>
                <w:rFonts w:ascii="Times New Roman" w:hAnsi="Times New Roman"/>
                <w:sz w:val="28"/>
              </w:rPr>
              <w:t xml:space="preserve"> г.</w:t>
            </w:r>
          </w:p>
        </w:tc>
      </w:tr>
      <w:tr w:rsidR="00535713" w:rsidRPr="008E7BAB" w:rsidTr="00535713">
        <w:trPr>
          <w:trHeight w:val="261"/>
        </w:trPr>
        <w:tc>
          <w:tcPr>
            <w:tcW w:w="3144" w:type="dxa"/>
            <w:vAlign w:val="bottom"/>
          </w:tcPr>
          <w:p w:rsidR="00535713" w:rsidRPr="008E7BAB" w:rsidRDefault="00535713" w:rsidP="008E7BAB">
            <w:pPr>
              <w:rPr>
                <w:rFonts w:ascii="Times New Roman" w:hAnsi="Times New Roman"/>
                <w:sz w:val="28"/>
              </w:rPr>
            </w:pPr>
            <w:r w:rsidRPr="008E7BAB">
              <w:rPr>
                <w:rFonts w:ascii="Times New Roman" w:hAnsi="Times New Roman"/>
                <w:sz w:val="28"/>
              </w:rPr>
              <w:t>Председатель ПЦК</w:t>
            </w:r>
          </w:p>
        </w:tc>
        <w:tc>
          <w:tcPr>
            <w:tcW w:w="3411" w:type="dxa"/>
            <w:gridSpan w:val="2"/>
            <w:vAlign w:val="bottom"/>
          </w:tcPr>
          <w:p w:rsidR="00535713" w:rsidRPr="008E7BAB" w:rsidRDefault="00535713" w:rsidP="008E7BAB">
            <w:pPr>
              <w:tabs>
                <w:tab w:val="left" w:pos="2772"/>
              </w:tabs>
              <w:rPr>
                <w:rFonts w:ascii="Times New Roman" w:hAnsi="Times New Roman"/>
                <w:sz w:val="28"/>
                <w:u w:val="single"/>
              </w:rPr>
            </w:pPr>
            <w:r w:rsidRPr="008E7BAB">
              <w:rPr>
                <w:rFonts w:ascii="Times New Roman" w:hAnsi="Times New Roman"/>
                <w:sz w:val="28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535713" w:rsidRPr="008E7BAB" w:rsidRDefault="00535713" w:rsidP="008E7BAB">
            <w:pPr>
              <w:rPr>
                <w:rFonts w:ascii="Times New Roman" w:hAnsi="Times New Roman"/>
                <w:sz w:val="28"/>
              </w:rPr>
            </w:pPr>
            <w:r w:rsidRPr="008E7BAB">
              <w:rPr>
                <w:rFonts w:ascii="Times New Roman" w:hAnsi="Times New Roman"/>
                <w:sz w:val="28"/>
              </w:rPr>
              <w:t>Пензина О.В.</w:t>
            </w:r>
          </w:p>
        </w:tc>
      </w:tr>
      <w:tr w:rsidR="00535713" w:rsidRPr="008E7BAB" w:rsidTr="00535713">
        <w:trPr>
          <w:trHeight w:val="864"/>
        </w:trPr>
        <w:tc>
          <w:tcPr>
            <w:tcW w:w="3144" w:type="dxa"/>
            <w:vAlign w:val="bottom"/>
          </w:tcPr>
          <w:p w:rsidR="00535713" w:rsidRPr="008E7BAB" w:rsidRDefault="00535713" w:rsidP="008E7BAB">
            <w:pPr>
              <w:rPr>
                <w:rFonts w:ascii="Times New Roman" w:hAnsi="Times New Roman"/>
                <w:sz w:val="28"/>
              </w:rPr>
            </w:pPr>
            <w:r w:rsidRPr="008E7BAB">
              <w:rPr>
                <w:rFonts w:ascii="Times New Roman" w:hAnsi="Times New Roman"/>
                <w:sz w:val="28"/>
              </w:rPr>
              <w:t>УТВЕРЖДЕНО</w:t>
            </w:r>
          </w:p>
        </w:tc>
        <w:tc>
          <w:tcPr>
            <w:tcW w:w="3411" w:type="dxa"/>
            <w:gridSpan w:val="2"/>
            <w:vAlign w:val="bottom"/>
          </w:tcPr>
          <w:p w:rsidR="00535713" w:rsidRPr="008E7BAB" w:rsidRDefault="00535713" w:rsidP="008E7BAB">
            <w:pPr>
              <w:rPr>
                <w:rFonts w:ascii="Times New Roman" w:hAnsi="Times New Roman"/>
                <w:sz w:val="28"/>
              </w:rPr>
            </w:pPr>
            <w:r w:rsidRPr="008E7BAB">
              <w:rPr>
                <w:rFonts w:ascii="Times New Roman" w:hAnsi="Times New Roman"/>
                <w:sz w:val="28"/>
              </w:rPr>
              <w:t>«   »            202</w:t>
            </w:r>
            <w:r w:rsidR="00FD4F76" w:rsidRPr="008E7BAB">
              <w:rPr>
                <w:rFonts w:ascii="Times New Roman" w:hAnsi="Times New Roman"/>
                <w:sz w:val="28"/>
              </w:rPr>
              <w:t>2</w:t>
            </w:r>
            <w:r w:rsidRPr="008E7BAB">
              <w:rPr>
                <w:rFonts w:ascii="Times New Roman" w:hAnsi="Times New Roman"/>
                <w:sz w:val="28"/>
              </w:rPr>
              <w:t xml:space="preserve">  г.</w:t>
            </w:r>
          </w:p>
        </w:tc>
        <w:tc>
          <w:tcPr>
            <w:tcW w:w="3015" w:type="dxa"/>
            <w:vAlign w:val="bottom"/>
          </w:tcPr>
          <w:p w:rsidR="00535713" w:rsidRPr="008E7BAB" w:rsidRDefault="00535713" w:rsidP="008E7BAB">
            <w:pPr>
              <w:rPr>
                <w:rFonts w:ascii="Times New Roman" w:hAnsi="Times New Roman"/>
                <w:sz w:val="28"/>
              </w:rPr>
            </w:pPr>
          </w:p>
        </w:tc>
      </w:tr>
      <w:tr w:rsidR="00535713" w:rsidRPr="008E7BAB" w:rsidTr="00535713">
        <w:tc>
          <w:tcPr>
            <w:tcW w:w="3144" w:type="dxa"/>
            <w:vAlign w:val="bottom"/>
          </w:tcPr>
          <w:p w:rsidR="00535713" w:rsidRPr="008E7BAB" w:rsidRDefault="00535713" w:rsidP="008E7BAB">
            <w:pPr>
              <w:rPr>
                <w:rFonts w:ascii="Times New Roman" w:hAnsi="Times New Roman"/>
                <w:color w:val="000000"/>
                <w:sz w:val="28"/>
              </w:rPr>
            </w:pPr>
            <w:r w:rsidRPr="008E7BAB">
              <w:rPr>
                <w:rFonts w:ascii="Times New Roman" w:hAnsi="Times New Roman"/>
                <w:color w:val="000000"/>
                <w:sz w:val="28"/>
              </w:rPr>
              <w:t xml:space="preserve">Зам. директора </w:t>
            </w:r>
          </w:p>
        </w:tc>
        <w:tc>
          <w:tcPr>
            <w:tcW w:w="3411" w:type="dxa"/>
            <w:gridSpan w:val="2"/>
            <w:vAlign w:val="bottom"/>
          </w:tcPr>
          <w:p w:rsidR="00535713" w:rsidRPr="008E7BAB" w:rsidRDefault="00535713" w:rsidP="008E7BAB">
            <w:pPr>
              <w:tabs>
                <w:tab w:val="left" w:pos="2747"/>
              </w:tabs>
              <w:rPr>
                <w:rFonts w:ascii="Times New Roman" w:hAnsi="Times New Roman"/>
                <w:color w:val="000000"/>
                <w:sz w:val="28"/>
              </w:rPr>
            </w:pPr>
            <w:r w:rsidRPr="008E7BAB">
              <w:rPr>
                <w:rFonts w:ascii="Times New Roman" w:hAnsi="Times New Roman"/>
                <w:color w:val="000000"/>
                <w:sz w:val="28"/>
                <w:u w:val="single"/>
              </w:rPr>
              <w:tab/>
            </w:r>
          </w:p>
        </w:tc>
        <w:tc>
          <w:tcPr>
            <w:tcW w:w="3015" w:type="dxa"/>
            <w:vAlign w:val="bottom"/>
          </w:tcPr>
          <w:p w:rsidR="00535713" w:rsidRPr="008E7BAB" w:rsidRDefault="00535713" w:rsidP="008E7BAB">
            <w:pPr>
              <w:rPr>
                <w:rFonts w:ascii="Times New Roman" w:hAnsi="Times New Roman"/>
                <w:color w:val="000000"/>
                <w:sz w:val="28"/>
              </w:rPr>
            </w:pPr>
            <w:r w:rsidRPr="008E7BAB">
              <w:rPr>
                <w:rFonts w:ascii="Times New Roman" w:hAnsi="Times New Roman"/>
                <w:color w:val="000000"/>
                <w:sz w:val="28"/>
              </w:rPr>
              <w:t xml:space="preserve"> Швыдко В.В.</w:t>
            </w:r>
          </w:p>
        </w:tc>
      </w:tr>
    </w:tbl>
    <w:p w:rsidR="00535713" w:rsidRPr="008E7BAB" w:rsidRDefault="00535713" w:rsidP="008E7BA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699" w:type="dxa"/>
        <w:tblInd w:w="-106" w:type="dxa"/>
        <w:tblLook w:val="00A0"/>
      </w:tblPr>
      <w:tblGrid>
        <w:gridCol w:w="3330"/>
        <w:gridCol w:w="742"/>
        <w:gridCol w:w="2871"/>
        <w:gridCol w:w="300"/>
        <w:gridCol w:w="2894"/>
        <w:gridCol w:w="562"/>
      </w:tblGrid>
      <w:tr w:rsidR="0039196C" w:rsidRPr="008E7BAB" w:rsidTr="00E31099">
        <w:tc>
          <w:tcPr>
            <w:tcW w:w="4072" w:type="dxa"/>
            <w:gridSpan w:val="2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="0060224E" w:rsidRPr="008E7BAB">
              <w:rPr>
                <w:rFonts w:ascii="Times New Roman" w:hAnsi="Times New Roman"/>
                <w:sz w:val="28"/>
                <w:szCs w:val="28"/>
              </w:rPr>
              <w:t xml:space="preserve">юридических и экономических </w:t>
            </w:r>
            <w:r w:rsidRPr="008E7BAB">
              <w:rPr>
                <w:rFonts w:ascii="Times New Roman" w:hAnsi="Times New Roman"/>
                <w:sz w:val="28"/>
                <w:szCs w:val="28"/>
              </w:rPr>
              <w:t xml:space="preserve">дисциплин </w:t>
            </w:r>
            <w:r w:rsidR="0060224E" w:rsidRPr="008E7BAB">
              <w:rPr>
                <w:rFonts w:ascii="Times New Roman" w:hAnsi="Times New Roman"/>
                <w:sz w:val="28"/>
                <w:szCs w:val="28"/>
              </w:rPr>
              <w:t xml:space="preserve">с изменениями </w:t>
            </w:r>
            <w:r w:rsidRPr="008E7BAB">
              <w:rPr>
                <w:rFonts w:ascii="Times New Roman" w:hAnsi="Times New Roman"/>
                <w:sz w:val="28"/>
                <w:szCs w:val="28"/>
              </w:rPr>
              <w:t xml:space="preserve">на 2023-2024 учебный год </w:t>
            </w:r>
          </w:p>
        </w:tc>
        <w:tc>
          <w:tcPr>
            <w:tcW w:w="3171" w:type="dxa"/>
            <w:gridSpan w:val="2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gridSpan w:val="2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6C" w:rsidRPr="008E7BAB" w:rsidTr="00E31099">
        <w:trPr>
          <w:gridAfter w:val="1"/>
          <w:wAfter w:w="562" w:type="dxa"/>
          <w:trHeight w:val="363"/>
        </w:trPr>
        <w:tc>
          <w:tcPr>
            <w:tcW w:w="10137" w:type="dxa"/>
            <w:gridSpan w:val="5"/>
            <w:vAlign w:val="bottom"/>
          </w:tcPr>
          <w:p w:rsidR="0039196C" w:rsidRPr="008E7BAB" w:rsidRDefault="0039196C" w:rsidP="008E7BAB">
            <w:pPr>
              <w:tabs>
                <w:tab w:val="left" w:pos="3261"/>
                <w:tab w:val="left" w:pos="4074"/>
                <w:tab w:val="left" w:pos="609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>Протокол заседания ПЦК №</w:t>
            </w:r>
            <w:r w:rsidRPr="008E7BAB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 </w:t>
            </w:r>
            <w:r w:rsidRPr="008E7BAB">
              <w:rPr>
                <w:rFonts w:ascii="Times New Roman" w:hAnsi="Times New Roman"/>
                <w:sz w:val="28"/>
                <w:szCs w:val="28"/>
              </w:rPr>
              <w:t xml:space="preserve"> от «</w:t>
            </w:r>
            <w:r w:rsidR="007223A4" w:rsidRPr="008E7BAB">
              <w:rPr>
                <w:rFonts w:ascii="Times New Roman" w:hAnsi="Times New Roman"/>
                <w:sz w:val="28"/>
                <w:szCs w:val="28"/>
              </w:rPr>
              <w:t xml:space="preserve">30» августа 2023 </w:t>
            </w:r>
            <w:r w:rsidRPr="008E7BA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39196C" w:rsidRPr="008E7BAB" w:rsidTr="00E31099">
        <w:trPr>
          <w:gridAfter w:val="1"/>
          <w:wAfter w:w="562" w:type="dxa"/>
          <w:trHeight w:val="261"/>
        </w:trPr>
        <w:tc>
          <w:tcPr>
            <w:tcW w:w="3330" w:type="dxa"/>
            <w:vAlign w:val="bottom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613" w:type="dxa"/>
            <w:gridSpan w:val="2"/>
            <w:vAlign w:val="bottom"/>
          </w:tcPr>
          <w:p w:rsidR="0039196C" w:rsidRPr="008E7BAB" w:rsidRDefault="0039196C" w:rsidP="008E7BAB">
            <w:pPr>
              <w:tabs>
                <w:tab w:val="left" w:pos="277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E7BAB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194" w:type="dxa"/>
            <w:gridSpan w:val="2"/>
            <w:vAlign w:val="bottom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>М.Ю.</w:t>
            </w:r>
            <w:r w:rsidR="007223A4" w:rsidRPr="008E7B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7BAB">
              <w:rPr>
                <w:rFonts w:ascii="Times New Roman" w:hAnsi="Times New Roman"/>
                <w:sz w:val="28"/>
                <w:szCs w:val="28"/>
              </w:rPr>
              <w:t>Рахманина</w:t>
            </w:r>
          </w:p>
        </w:tc>
      </w:tr>
      <w:tr w:rsidR="0039196C" w:rsidRPr="008E7BAB" w:rsidTr="00E31099">
        <w:trPr>
          <w:gridAfter w:val="1"/>
          <w:wAfter w:w="562" w:type="dxa"/>
          <w:trHeight w:val="864"/>
        </w:trPr>
        <w:tc>
          <w:tcPr>
            <w:tcW w:w="3330" w:type="dxa"/>
            <w:vAlign w:val="bottom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613" w:type="dxa"/>
            <w:gridSpan w:val="2"/>
            <w:vAlign w:val="bottom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>«      » августа 2023 г.</w:t>
            </w:r>
          </w:p>
        </w:tc>
        <w:tc>
          <w:tcPr>
            <w:tcW w:w="3194" w:type="dxa"/>
            <w:gridSpan w:val="2"/>
            <w:vAlign w:val="bottom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6C" w:rsidRPr="008E7BAB" w:rsidTr="00E31099">
        <w:trPr>
          <w:gridAfter w:val="1"/>
          <w:wAfter w:w="562" w:type="dxa"/>
        </w:trPr>
        <w:tc>
          <w:tcPr>
            <w:tcW w:w="3330" w:type="dxa"/>
            <w:vAlign w:val="bottom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613" w:type="dxa"/>
            <w:gridSpan w:val="2"/>
            <w:vAlign w:val="bottom"/>
          </w:tcPr>
          <w:p w:rsidR="0039196C" w:rsidRPr="008E7BAB" w:rsidRDefault="0039196C" w:rsidP="008E7BAB">
            <w:pPr>
              <w:tabs>
                <w:tab w:val="left" w:pos="274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194" w:type="dxa"/>
            <w:gridSpan w:val="2"/>
            <w:vAlign w:val="bottom"/>
          </w:tcPr>
          <w:p w:rsidR="0039196C" w:rsidRPr="008E7BAB" w:rsidRDefault="0039196C" w:rsidP="008E7B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sz w:val="28"/>
                <w:szCs w:val="28"/>
              </w:rPr>
              <w:t>Е.В.Шевченко</w:t>
            </w:r>
          </w:p>
        </w:tc>
      </w:tr>
    </w:tbl>
    <w:p w:rsidR="006145CC" w:rsidRPr="008E7BAB" w:rsidRDefault="00E31099" w:rsidP="008E7BAB">
      <w:pPr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8E7BAB">
        <w:rPr>
          <w:rFonts w:ascii="Times New Roman" w:hAnsi="Times New Roman"/>
          <w:b/>
          <w:kern w:val="28"/>
          <w:sz w:val="28"/>
          <w:szCs w:val="28"/>
        </w:rPr>
        <w:br w:type="page"/>
      </w:r>
      <w:r w:rsidR="006145CC" w:rsidRPr="008E7BAB">
        <w:rPr>
          <w:rFonts w:ascii="Times New Roman" w:hAnsi="Times New Roman"/>
          <w:b/>
          <w:kern w:val="28"/>
          <w:sz w:val="28"/>
          <w:szCs w:val="28"/>
        </w:rPr>
        <w:lastRenderedPageBreak/>
        <w:t>СОДЕРЖАНИЕ</w:t>
      </w:r>
    </w:p>
    <w:tbl>
      <w:tblPr>
        <w:tblW w:w="0" w:type="auto"/>
        <w:tblInd w:w="-104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866"/>
        <w:gridCol w:w="1926"/>
      </w:tblGrid>
      <w:tr w:rsidR="006145CC" w:rsidRPr="008E7BAB" w:rsidTr="00480DBC">
        <w:trPr>
          <w:trHeight w:val="585"/>
        </w:trPr>
        <w:tc>
          <w:tcPr>
            <w:tcW w:w="7866" w:type="dxa"/>
          </w:tcPr>
          <w:p w:rsidR="006145CC" w:rsidRPr="008E7BAB" w:rsidRDefault="006145CC" w:rsidP="008E7BAB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ПАСПОРТ рабочей ПРОГРАММЫ УЧЕБНОЙ ДИСЦИПЛИНЫ</w:t>
            </w:r>
            <w:r w:rsidR="00D07BA4" w:rsidRPr="008E7BAB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логика</w:t>
            </w:r>
          </w:p>
        </w:tc>
        <w:tc>
          <w:tcPr>
            <w:tcW w:w="1926" w:type="dxa"/>
          </w:tcPr>
          <w:p w:rsidR="006145CC" w:rsidRPr="008E7BAB" w:rsidRDefault="00EB14B7" w:rsidP="008E7BAB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4</w:t>
            </w:r>
          </w:p>
        </w:tc>
      </w:tr>
      <w:tr w:rsidR="006145CC" w:rsidRPr="008E7BAB" w:rsidTr="00480DBC">
        <w:trPr>
          <w:trHeight w:val="703"/>
        </w:trPr>
        <w:tc>
          <w:tcPr>
            <w:tcW w:w="7866" w:type="dxa"/>
          </w:tcPr>
          <w:p w:rsidR="006145CC" w:rsidRPr="008E7BAB" w:rsidRDefault="006145CC" w:rsidP="008E7BAB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926" w:type="dxa"/>
          </w:tcPr>
          <w:p w:rsidR="006145CC" w:rsidRPr="008E7BAB" w:rsidRDefault="00EB14B7" w:rsidP="008E7BAB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6</w:t>
            </w:r>
          </w:p>
        </w:tc>
      </w:tr>
      <w:tr w:rsidR="006145CC" w:rsidRPr="008E7BAB" w:rsidTr="00480DBC">
        <w:trPr>
          <w:trHeight w:val="678"/>
        </w:trPr>
        <w:tc>
          <w:tcPr>
            <w:tcW w:w="7866" w:type="dxa"/>
          </w:tcPr>
          <w:p w:rsidR="006145CC" w:rsidRPr="008E7BAB" w:rsidRDefault="006145CC" w:rsidP="008E7BAB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условия реализации рабочей программы учебной дисциплины</w:t>
            </w:r>
            <w:r w:rsidR="00D07BA4" w:rsidRPr="008E7BAB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6145CC" w:rsidRPr="008E7BAB" w:rsidRDefault="00801B17" w:rsidP="008E7BAB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EB14B7" w:rsidRPr="008E7BAB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2</w:t>
            </w:r>
          </w:p>
        </w:tc>
      </w:tr>
      <w:tr w:rsidR="006145CC" w:rsidRPr="008E7BAB" w:rsidTr="00480DBC">
        <w:trPr>
          <w:trHeight w:val="591"/>
        </w:trPr>
        <w:tc>
          <w:tcPr>
            <w:tcW w:w="7866" w:type="dxa"/>
          </w:tcPr>
          <w:p w:rsidR="006145CC" w:rsidRPr="008E7BAB" w:rsidRDefault="006145CC" w:rsidP="008E7BAB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26" w:type="dxa"/>
          </w:tcPr>
          <w:p w:rsidR="006145CC" w:rsidRPr="008E7BAB" w:rsidRDefault="006145CC" w:rsidP="008E7BAB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8E7BAB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EB14B7" w:rsidRPr="008E7BAB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5</w:t>
            </w:r>
          </w:p>
        </w:tc>
      </w:tr>
    </w:tbl>
    <w:p w:rsidR="006145CC" w:rsidRPr="008E7BAB" w:rsidRDefault="006145CC" w:rsidP="008E7BAB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bCs w:val="0"/>
          <w:sz w:val="28"/>
          <w:szCs w:val="28"/>
        </w:rPr>
        <w:lastRenderedPageBreak/>
        <w:t>1. ПАСПОРТ РАБОЧЕЙ ПРОГРАММЫ</w:t>
      </w:r>
      <w:r w:rsidR="00E31099" w:rsidRPr="008E7BAB">
        <w:rPr>
          <w:rFonts w:ascii="Times New Roman" w:hAnsi="Times New Roman"/>
          <w:bCs w:val="0"/>
          <w:sz w:val="28"/>
          <w:szCs w:val="28"/>
        </w:rPr>
        <w:t xml:space="preserve"> </w:t>
      </w:r>
      <w:r w:rsidRPr="008E7BAB">
        <w:rPr>
          <w:rFonts w:ascii="Times New Roman" w:hAnsi="Times New Roman"/>
          <w:bCs w:val="0"/>
          <w:sz w:val="28"/>
          <w:szCs w:val="28"/>
        </w:rPr>
        <w:t>УЧЕБНОЙ ДИСЦИПЛИНЫ</w:t>
      </w:r>
      <w:r w:rsidR="00E31099" w:rsidRPr="008E7BAB">
        <w:rPr>
          <w:rFonts w:ascii="Times New Roman" w:hAnsi="Times New Roman"/>
          <w:bCs w:val="0"/>
          <w:sz w:val="28"/>
          <w:szCs w:val="28"/>
        </w:rPr>
        <w:t xml:space="preserve"> </w:t>
      </w:r>
      <w:r w:rsidR="00E31099" w:rsidRPr="008E7BAB">
        <w:rPr>
          <w:rFonts w:ascii="Times New Roman" w:hAnsi="Times New Roman"/>
          <w:sz w:val="28"/>
          <w:szCs w:val="28"/>
        </w:rPr>
        <w:t>ЛОГИКА</w:t>
      </w:r>
    </w:p>
    <w:p w:rsidR="006145CC" w:rsidRPr="008E7BAB" w:rsidRDefault="006145CC" w:rsidP="008E7B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45CC" w:rsidRPr="008E7BAB" w:rsidRDefault="006145CC" w:rsidP="008E7BAB">
      <w:pPr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9500E1" w:rsidRPr="008E7BAB" w:rsidRDefault="006145CC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 xml:space="preserve">Программа учебной дисциплины является частью федерального государственного образовательного стандарта среднего профессионального образования специальности </w:t>
      </w:r>
      <w:r w:rsidR="009500E1" w:rsidRPr="008E7BAB">
        <w:rPr>
          <w:rFonts w:ascii="Times New Roman" w:hAnsi="Times New Roman"/>
          <w:sz w:val="28"/>
          <w:szCs w:val="28"/>
        </w:rPr>
        <w:t xml:space="preserve">СПО </w:t>
      </w:r>
      <w:r w:rsidR="009500E1" w:rsidRPr="008E7BAB">
        <w:rPr>
          <w:rFonts w:ascii="Times New Roman" w:hAnsi="Times New Roman"/>
          <w:b/>
          <w:sz w:val="28"/>
          <w:szCs w:val="28"/>
        </w:rPr>
        <w:t>40.02.02 Правоохранительная деятельность.</w:t>
      </w:r>
    </w:p>
    <w:p w:rsidR="006145CC" w:rsidRPr="008E7BAB" w:rsidRDefault="00B40BC6" w:rsidP="008E7B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 xml:space="preserve">Рабочая программа дисциплины составлена с учетом </w:t>
      </w:r>
      <w:r w:rsidR="00D82012" w:rsidRPr="008E7BAB">
        <w:rPr>
          <w:rFonts w:ascii="Times New Roman" w:hAnsi="Times New Roman"/>
          <w:sz w:val="28"/>
          <w:szCs w:val="28"/>
        </w:rPr>
        <w:t>рабочей программы воспитания и календарного плана</w:t>
      </w:r>
      <w:r w:rsidRPr="008E7BAB">
        <w:rPr>
          <w:rFonts w:ascii="Times New Roman" w:hAnsi="Times New Roman"/>
          <w:sz w:val="28"/>
          <w:szCs w:val="28"/>
        </w:rPr>
        <w:t xml:space="preserve"> воспитательной работы по специальности.</w:t>
      </w:r>
    </w:p>
    <w:p w:rsidR="006145CC" w:rsidRPr="008E7BAB" w:rsidRDefault="006145CC" w:rsidP="008E7BA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00E1" w:rsidRPr="008E7BAB" w:rsidRDefault="006145CC" w:rsidP="008E7BAB">
      <w:pPr>
        <w:spacing w:after="0" w:line="240" w:lineRule="auto"/>
        <w:jc w:val="center"/>
        <w:rPr>
          <w:rStyle w:val="61"/>
          <w:bCs w:val="0"/>
          <w:sz w:val="28"/>
          <w:szCs w:val="28"/>
          <w:shd w:val="clear" w:color="auto" w:fill="auto"/>
        </w:rPr>
      </w:pPr>
      <w:r w:rsidRPr="008E7BAB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6145CC" w:rsidRPr="008E7BAB" w:rsidRDefault="009500E1" w:rsidP="008E7BA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E7BAB">
        <w:rPr>
          <w:rStyle w:val="61"/>
          <w:b w:val="0"/>
          <w:bCs w:val="0"/>
          <w:sz w:val="28"/>
          <w:szCs w:val="28"/>
        </w:rPr>
        <w:t xml:space="preserve">дисциплина </w:t>
      </w:r>
      <w:r w:rsidR="00EE2959" w:rsidRPr="008E7BAB">
        <w:rPr>
          <w:rStyle w:val="61"/>
          <w:b w:val="0"/>
          <w:bCs w:val="0"/>
          <w:sz w:val="28"/>
          <w:szCs w:val="28"/>
        </w:rPr>
        <w:t xml:space="preserve">входит в </w:t>
      </w:r>
      <w:r w:rsidR="00EE2959" w:rsidRPr="008E7BA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общий гуманитарный и социально-экономический учебный цикл (ОГСЭ.06).</w:t>
      </w:r>
    </w:p>
    <w:p w:rsidR="00DF32E4" w:rsidRPr="008E7BAB" w:rsidRDefault="00DF32E4" w:rsidP="008E7BA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145CC" w:rsidRPr="008E7BAB" w:rsidRDefault="006145CC" w:rsidP="008E7B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</w:t>
      </w:r>
      <w:r w:rsidR="00412DCE" w:rsidRPr="008E7BAB">
        <w:rPr>
          <w:rFonts w:ascii="Times New Roman" w:hAnsi="Times New Roman"/>
          <w:b/>
          <w:sz w:val="28"/>
          <w:szCs w:val="28"/>
        </w:rPr>
        <w:t>там освоения учебной дисциплины</w:t>
      </w:r>
      <w:r w:rsidR="00412DCE" w:rsidRPr="008E7BAB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145CC" w:rsidRPr="008E7BAB" w:rsidRDefault="00E31099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 xml:space="preserve">Целью курса </w:t>
      </w:r>
      <w:r w:rsidR="006145CC" w:rsidRPr="008E7BAB">
        <w:rPr>
          <w:rFonts w:ascii="Times New Roman" w:hAnsi="Times New Roman"/>
          <w:sz w:val="28"/>
          <w:szCs w:val="28"/>
        </w:rPr>
        <w:t>учебной дисциплины является формирование  представления о логике как теоретической дисциплине и её роли в познавательной деятельности человека, а также способствовать формированию практических навыков мышления студентов.</w:t>
      </w:r>
    </w:p>
    <w:p w:rsidR="006145CC" w:rsidRPr="008E7BAB" w:rsidRDefault="006145CC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 освоить общие компетенции</w:t>
      </w:r>
      <w:r w:rsidR="002C58F8" w:rsidRPr="008E7BAB">
        <w:rPr>
          <w:rFonts w:ascii="Times New Roman" w:hAnsi="Times New Roman"/>
          <w:b/>
          <w:sz w:val="28"/>
          <w:szCs w:val="28"/>
        </w:rPr>
        <w:t xml:space="preserve"> (ОК) и </w:t>
      </w:r>
      <w:r w:rsidR="002C58F8" w:rsidRPr="008E7B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58F8" w:rsidRPr="008E7BAB">
        <w:rPr>
          <w:rFonts w:ascii="Times New Roman" w:hAnsi="Times New Roman"/>
          <w:b/>
          <w:color w:val="000000"/>
          <w:sz w:val="28"/>
          <w:szCs w:val="28"/>
        </w:rPr>
        <w:t>стремиться к достижению личностных результатов (ЛР)</w:t>
      </w:r>
      <w:r w:rsidRPr="008E7BAB">
        <w:rPr>
          <w:rFonts w:ascii="Times New Roman" w:hAnsi="Times New Roman"/>
          <w:b/>
          <w:sz w:val="28"/>
          <w:szCs w:val="28"/>
        </w:rPr>
        <w:t>:</w:t>
      </w:r>
    </w:p>
    <w:p w:rsidR="006145CC" w:rsidRPr="008E7BAB" w:rsidRDefault="006145CC" w:rsidP="008E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AB">
        <w:rPr>
          <w:rFonts w:ascii="Times New Roman" w:hAnsi="Times New Roman" w:cs="Times New Roman"/>
          <w:sz w:val="28"/>
          <w:szCs w:val="28"/>
        </w:rPr>
        <w:t xml:space="preserve">ОК </w:t>
      </w:r>
      <w:r w:rsidR="00B93EAE" w:rsidRPr="008E7BAB">
        <w:rPr>
          <w:rFonts w:ascii="Times New Roman" w:hAnsi="Times New Roman" w:cs="Times New Roman"/>
          <w:sz w:val="28"/>
          <w:szCs w:val="28"/>
        </w:rPr>
        <w:t>4</w:t>
      </w:r>
      <w:r w:rsidRPr="008E7BAB">
        <w:rPr>
          <w:rFonts w:ascii="Times New Roman" w:hAnsi="Times New Roman" w:cs="Times New Roman"/>
          <w:sz w:val="28"/>
          <w:szCs w:val="28"/>
        </w:rPr>
        <w:t xml:space="preserve">. </w:t>
      </w:r>
      <w:r w:rsidR="00B93EAE" w:rsidRPr="008E7BAB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ситуациях, в том числе ситуациях риска, и нести за них ответственность</w:t>
      </w:r>
      <w:r w:rsidRPr="008E7BAB">
        <w:rPr>
          <w:rFonts w:ascii="Times New Roman" w:hAnsi="Times New Roman" w:cs="Times New Roman"/>
          <w:sz w:val="28"/>
          <w:szCs w:val="28"/>
        </w:rPr>
        <w:t>.</w:t>
      </w:r>
    </w:p>
    <w:p w:rsidR="00B93EAE" w:rsidRPr="008E7BAB" w:rsidRDefault="00B93EAE" w:rsidP="008E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AB">
        <w:rPr>
          <w:rFonts w:ascii="Times New Roman" w:hAnsi="Times New Roman" w:cs="Times New Roman"/>
          <w:sz w:val="28"/>
          <w:szCs w:val="28"/>
        </w:rPr>
        <w:t xml:space="preserve">ОК 7. </w:t>
      </w:r>
      <w:r w:rsidR="00A134F9" w:rsidRPr="008E7BAB">
        <w:rPr>
          <w:rFonts w:ascii="Times New Roman" w:hAnsi="Times New Roman" w:cs="Times New Roman"/>
          <w:sz w:val="28"/>
          <w:szCs w:val="28"/>
        </w:rPr>
        <w:t>Использовать информационно-коммуникационные технологии в профессиональной деятельности</w:t>
      </w:r>
      <w:r w:rsidRPr="008E7BAB">
        <w:rPr>
          <w:rFonts w:ascii="Times New Roman" w:hAnsi="Times New Roman" w:cs="Times New Roman"/>
          <w:sz w:val="28"/>
          <w:szCs w:val="28"/>
        </w:rPr>
        <w:t>.</w:t>
      </w:r>
    </w:p>
    <w:p w:rsidR="006145CC" w:rsidRPr="008E7BAB" w:rsidRDefault="006145CC" w:rsidP="008E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AB">
        <w:rPr>
          <w:rFonts w:ascii="Times New Roman" w:hAnsi="Times New Roman" w:cs="Times New Roman"/>
          <w:sz w:val="28"/>
          <w:szCs w:val="28"/>
        </w:rPr>
        <w:t xml:space="preserve">ОК </w:t>
      </w:r>
      <w:r w:rsidR="00B93EAE" w:rsidRPr="008E7BAB">
        <w:rPr>
          <w:rFonts w:ascii="Times New Roman" w:hAnsi="Times New Roman" w:cs="Times New Roman"/>
          <w:sz w:val="28"/>
          <w:szCs w:val="28"/>
        </w:rPr>
        <w:t>11</w:t>
      </w:r>
      <w:r w:rsidRPr="008E7BAB">
        <w:rPr>
          <w:rFonts w:ascii="Times New Roman" w:hAnsi="Times New Roman" w:cs="Times New Roman"/>
          <w:sz w:val="28"/>
          <w:szCs w:val="28"/>
        </w:rPr>
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D4F76" w:rsidRPr="008E7BAB" w:rsidRDefault="00116B6E" w:rsidP="008E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ЛР</w:t>
      </w:r>
      <w:r w:rsidR="00EB14B7" w:rsidRPr="008E7BAB">
        <w:rPr>
          <w:rFonts w:ascii="Times New Roman" w:hAnsi="Times New Roman"/>
          <w:sz w:val="28"/>
          <w:szCs w:val="28"/>
        </w:rPr>
        <w:t xml:space="preserve"> </w:t>
      </w:r>
      <w:r w:rsidRPr="008E7BAB">
        <w:rPr>
          <w:rFonts w:ascii="Times New Roman" w:hAnsi="Times New Roman"/>
          <w:sz w:val="28"/>
          <w:szCs w:val="28"/>
        </w:rPr>
        <w:t>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116B6E" w:rsidRPr="008E7BAB" w:rsidRDefault="00116B6E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ЛР</w:t>
      </w:r>
      <w:r w:rsidR="00EB14B7" w:rsidRPr="008E7BAB">
        <w:rPr>
          <w:rFonts w:ascii="Times New Roman" w:hAnsi="Times New Roman"/>
          <w:sz w:val="28"/>
          <w:szCs w:val="28"/>
        </w:rPr>
        <w:t xml:space="preserve"> </w:t>
      </w:r>
      <w:r w:rsidRPr="008E7BAB">
        <w:rPr>
          <w:rFonts w:ascii="Times New Roman" w:hAnsi="Times New Roman"/>
          <w:sz w:val="28"/>
          <w:szCs w:val="28"/>
        </w:rPr>
        <w:t>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116B6E" w:rsidRPr="008E7BAB" w:rsidRDefault="00116B6E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lastRenderedPageBreak/>
        <w:t>ЛР</w:t>
      </w:r>
      <w:r w:rsidR="00EB14B7" w:rsidRPr="008E7BAB">
        <w:rPr>
          <w:rFonts w:ascii="Times New Roman" w:hAnsi="Times New Roman"/>
          <w:sz w:val="28"/>
          <w:szCs w:val="28"/>
        </w:rPr>
        <w:t xml:space="preserve"> </w:t>
      </w:r>
      <w:r w:rsidRPr="008E7BAB">
        <w:rPr>
          <w:rFonts w:ascii="Times New Roman" w:hAnsi="Times New Roman"/>
          <w:sz w:val="28"/>
          <w:szCs w:val="28"/>
        </w:rPr>
        <w:t>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116B6E" w:rsidRPr="008E7BAB" w:rsidRDefault="00116B6E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ЛР 5.Демонстрирующий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116B6E" w:rsidRPr="008E7BAB" w:rsidRDefault="00E31099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Л</w:t>
      </w:r>
      <w:r w:rsidR="00116B6E" w:rsidRPr="008E7BAB">
        <w:rPr>
          <w:rFonts w:ascii="Times New Roman" w:hAnsi="Times New Roman"/>
          <w:sz w:val="28"/>
          <w:szCs w:val="28"/>
        </w:rPr>
        <w:t>Р 6. Проявляющий уважение к людям старшего поколения и готовность к участию в социальной поддержке и волонтерских движениях</w:t>
      </w:r>
    </w:p>
    <w:p w:rsidR="00116B6E" w:rsidRPr="008E7BAB" w:rsidRDefault="00116B6E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16B6E" w:rsidRPr="008E7BAB" w:rsidRDefault="00116B6E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</w:p>
    <w:p w:rsidR="00116B6E" w:rsidRPr="008E7BAB" w:rsidRDefault="00116B6E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 xml:space="preserve">ЛР 13. Демонстрирующий готовность и способность вести </w:t>
      </w:r>
      <w:r w:rsidR="0078698E" w:rsidRPr="008E7BAB">
        <w:rPr>
          <w:rFonts w:ascii="Times New Roman" w:hAnsi="Times New Roman"/>
          <w:sz w:val="28"/>
          <w:szCs w:val="28"/>
        </w:rPr>
        <w:t xml:space="preserve">диалог </w:t>
      </w:r>
      <w:r w:rsidRPr="008E7BAB">
        <w:rPr>
          <w:rFonts w:ascii="Times New Roman" w:hAnsi="Times New Roman"/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116B6E" w:rsidRPr="008E7BAB" w:rsidRDefault="00116B6E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ЛР 14.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116B6E" w:rsidRPr="008E7BAB" w:rsidRDefault="00116B6E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ЛР 15.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6145CC" w:rsidRPr="008E7BAB" w:rsidRDefault="006145CC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 иметь практический опыт:</w:t>
      </w:r>
    </w:p>
    <w:p w:rsidR="006145CC" w:rsidRPr="008E7BAB" w:rsidRDefault="006145CC" w:rsidP="008E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BAB">
        <w:rPr>
          <w:rFonts w:ascii="Times New Roman" w:hAnsi="Times New Roman" w:cs="Times New Roman"/>
          <w:sz w:val="28"/>
          <w:szCs w:val="28"/>
        </w:rPr>
        <w:t>в поиске правовой информации и автоматизации отдельных специфических участк</w:t>
      </w:r>
      <w:r w:rsidR="00090614" w:rsidRPr="008E7BAB">
        <w:rPr>
          <w:rFonts w:ascii="Times New Roman" w:hAnsi="Times New Roman" w:cs="Times New Roman"/>
          <w:sz w:val="28"/>
          <w:szCs w:val="28"/>
        </w:rPr>
        <w:t>ов работы (статистический учет)</w:t>
      </w:r>
    </w:p>
    <w:p w:rsidR="006145CC" w:rsidRPr="008E7BAB" w:rsidRDefault="006145CC" w:rsidP="008E7B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394" w:rsidRPr="008E7BAB" w:rsidRDefault="006145CC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</w:t>
      </w:r>
    </w:p>
    <w:p w:rsidR="006145CC" w:rsidRPr="008E7BAB" w:rsidRDefault="006145CC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b/>
          <w:sz w:val="28"/>
          <w:szCs w:val="28"/>
        </w:rPr>
        <w:t>уметь:</w:t>
      </w:r>
    </w:p>
    <w:p w:rsidR="006145CC" w:rsidRPr="008E7BAB" w:rsidRDefault="006145CC" w:rsidP="008E7BAB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применять основные способы, правила и приемы правильного доказательного рассуждения;</w:t>
      </w:r>
    </w:p>
    <w:p w:rsidR="006145CC" w:rsidRPr="008E7BAB" w:rsidRDefault="006145CC" w:rsidP="008E7B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b/>
          <w:sz w:val="28"/>
          <w:szCs w:val="28"/>
        </w:rPr>
        <w:t>знать:</w:t>
      </w:r>
    </w:p>
    <w:p w:rsidR="006145CC" w:rsidRPr="008E7BAB" w:rsidRDefault="006145CC" w:rsidP="008E7BAB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логическую структуру языка и основные формы и законы мышления;</w:t>
      </w:r>
    </w:p>
    <w:p w:rsidR="006145CC" w:rsidRPr="008E7BAB" w:rsidRDefault="006145CC" w:rsidP="008E7BAB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 xml:space="preserve">способы и правила логически корректной аргументации;  </w:t>
      </w:r>
    </w:p>
    <w:p w:rsidR="006145CC" w:rsidRPr="008E7BAB" w:rsidRDefault="006145CC" w:rsidP="008E7BAB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>основы анализа высказыв</w:t>
      </w:r>
      <w:r w:rsidR="003032F2" w:rsidRPr="008E7BAB">
        <w:rPr>
          <w:rFonts w:ascii="Times New Roman" w:hAnsi="Times New Roman"/>
          <w:sz w:val="28"/>
          <w:szCs w:val="28"/>
        </w:rPr>
        <w:t>аний и текстов различных видов.</w:t>
      </w:r>
    </w:p>
    <w:p w:rsidR="00412DCE" w:rsidRPr="008E7BAB" w:rsidRDefault="00412DCE" w:rsidP="008E7B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9B0" w:rsidRPr="008E7BAB" w:rsidRDefault="006145CC" w:rsidP="008E7B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6145CC" w:rsidRPr="008E7BAB" w:rsidRDefault="006145CC" w:rsidP="008E7B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- </w:t>
      </w:r>
      <w:r w:rsidR="00612831" w:rsidRPr="008E7BAB">
        <w:rPr>
          <w:rFonts w:ascii="Times New Roman" w:hAnsi="Times New Roman"/>
          <w:sz w:val="28"/>
          <w:szCs w:val="28"/>
        </w:rPr>
        <w:t>72</w:t>
      </w:r>
      <w:r w:rsidRPr="008E7BAB">
        <w:rPr>
          <w:rFonts w:ascii="Times New Roman" w:hAnsi="Times New Roman"/>
          <w:sz w:val="28"/>
          <w:szCs w:val="28"/>
        </w:rPr>
        <w:t xml:space="preserve">   часа, в том числе:</w:t>
      </w:r>
    </w:p>
    <w:p w:rsidR="006145CC" w:rsidRPr="008E7BAB" w:rsidRDefault="006145CC" w:rsidP="008E7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 xml:space="preserve">- обязательной аудиторной учебной нагрузки - </w:t>
      </w:r>
      <w:r w:rsidR="00612831" w:rsidRPr="008E7BAB">
        <w:rPr>
          <w:rFonts w:ascii="Times New Roman" w:hAnsi="Times New Roman"/>
          <w:sz w:val="28"/>
          <w:szCs w:val="28"/>
        </w:rPr>
        <w:t>48</w:t>
      </w:r>
      <w:r w:rsidRPr="008E7BAB">
        <w:rPr>
          <w:rFonts w:ascii="Times New Roman" w:hAnsi="Times New Roman"/>
          <w:sz w:val="28"/>
          <w:szCs w:val="28"/>
        </w:rPr>
        <w:t xml:space="preserve"> </w:t>
      </w:r>
      <w:r w:rsidRPr="008E7BA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E7BAB">
        <w:rPr>
          <w:rFonts w:ascii="Times New Roman" w:hAnsi="Times New Roman"/>
          <w:sz w:val="28"/>
          <w:szCs w:val="28"/>
        </w:rPr>
        <w:t>час</w:t>
      </w:r>
      <w:r w:rsidR="000969B0" w:rsidRPr="008E7BAB">
        <w:rPr>
          <w:rFonts w:ascii="Times New Roman" w:hAnsi="Times New Roman"/>
          <w:sz w:val="28"/>
          <w:szCs w:val="28"/>
        </w:rPr>
        <w:t>ов</w:t>
      </w:r>
      <w:r w:rsidRPr="008E7BAB">
        <w:rPr>
          <w:rFonts w:ascii="Times New Roman" w:hAnsi="Times New Roman"/>
          <w:sz w:val="28"/>
          <w:szCs w:val="28"/>
        </w:rPr>
        <w:t xml:space="preserve">; </w:t>
      </w:r>
    </w:p>
    <w:p w:rsidR="006145CC" w:rsidRPr="008E7BAB" w:rsidRDefault="006145CC" w:rsidP="008E7B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 xml:space="preserve">- практических занятий – </w:t>
      </w:r>
      <w:r w:rsidR="00612831" w:rsidRPr="008E7BAB">
        <w:rPr>
          <w:rFonts w:ascii="Times New Roman" w:hAnsi="Times New Roman"/>
          <w:sz w:val="28"/>
          <w:szCs w:val="28"/>
        </w:rPr>
        <w:t>24</w:t>
      </w:r>
      <w:r w:rsidR="00517C6E" w:rsidRPr="008E7BAB">
        <w:rPr>
          <w:rFonts w:ascii="Times New Roman" w:hAnsi="Times New Roman"/>
          <w:sz w:val="28"/>
          <w:szCs w:val="28"/>
        </w:rPr>
        <w:t xml:space="preserve"> часа</w:t>
      </w:r>
      <w:r w:rsidRPr="008E7BAB">
        <w:rPr>
          <w:rFonts w:ascii="Times New Roman" w:hAnsi="Times New Roman"/>
          <w:sz w:val="28"/>
          <w:szCs w:val="28"/>
        </w:rPr>
        <w:t xml:space="preserve">; </w:t>
      </w:r>
    </w:p>
    <w:p w:rsidR="006145CC" w:rsidRPr="008E7BAB" w:rsidRDefault="006145CC" w:rsidP="008E7BA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8E7BAB">
        <w:rPr>
          <w:rFonts w:ascii="Times New Roman" w:hAnsi="Times New Roman"/>
          <w:sz w:val="28"/>
          <w:szCs w:val="28"/>
        </w:rPr>
        <w:t xml:space="preserve">- самостоятельной работы - </w:t>
      </w:r>
      <w:r w:rsidR="00612831" w:rsidRPr="008E7BAB">
        <w:rPr>
          <w:rFonts w:ascii="Times New Roman" w:hAnsi="Times New Roman"/>
          <w:sz w:val="28"/>
          <w:szCs w:val="28"/>
        </w:rPr>
        <w:t>24</w:t>
      </w:r>
      <w:r w:rsidRPr="008E7BAB">
        <w:rPr>
          <w:rFonts w:ascii="Times New Roman" w:hAnsi="Times New Roman"/>
          <w:sz w:val="28"/>
          <w:szCs w:val="28"/>
        </w:rPr>
        <w:t xml:space="preserve"> час</w:t>
      </w:r>
      <w:r w:rsidR="00517C6E" w:rsidRPr="008E7BAB">
        <w:rPr>
          <w:rFonts w:ascii="Times New Roman" w:hAnsi="Times New Roman"/>
          <w:sz w:val="28"/>
          <w:szCs w:val="28"/>
        </w:rPr>
        <w:t>а</w:t>
      </w:r>
      <w:r w:rsidRPr="008E7BAB">
        <w:rPr>
          <w:rFonts w:ascii="Times New Roman" w:hAnsi="Times New Roman"/>
          <w:sz w:val="28"/>
          <w:szCs w:val="28"/>
        </w:rPr>
        <w:t xml:space="preserve">. </w:t>
      </w:r>
    </w:p>
    <w:p w:rsidR="006145CC" w:rsidRPr="008E7BAB" w:rsidRDefault="006145CC" w:rsidP="008E7BAB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iCs/>
          <w:caps/>
          <w:kern w:val="0"/>
          <w:sz w:val="24"/>
          <w:szCs w:val="24"/>
        </w:rPr>
      </w:pPr>
      <w:r w:rsidRPr="008E7BAB">
        <w:rPr>
          <w:rFonts w:ascii="Times New Roman" w:hAnsi="Times New Roman"/>
          <w:bCs w:val="0"/>
          <w:iCs/>
          <w:caps/>
          <w:kern w:val="0"/>
          <w:sz w:val="24"/>
          <w:szCs w:val="24"/>
        </w:rPr>
        <w:lastRenderedPageBreak/>
        <w:t xml:space="preserve">2. </w:t>
      </w:r>
      <w:bookmarkStart w:id="0" w:name="_Toc291142285"/>
      <w:r w:rsidRPr="008E7BAB">
        <w:rPr>
          <w:rFonts w:ascii="Times New Roman" w:hAnsi="Times New Roman"/>
          <w:bCs w:val="0"/>
          <w:iCs/>
          <w:caps/>
          <w:kern w:val="0"/>
          <w:sz w:val="24"/>
          <w:szCs w:val="24"/>
        </w:rPr>
        <w:t>СТРУКТУРА И СОДЕРЖАНИЕ УЧЕБНОЙ ДИСЦИПЛИНЫ</w:t>
      </w:r>
      <w:bookmarkEnd w:id="0"/>
    </w:p>
    <w:p w:rsidR="00535713" w:rsidRPr="008E7BAB" w:rsidRDefault="00535713" w:rsidP="008E7B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900" w:type="dxa"/>
        <w:tblLook w:val="01E0"/>
      </w:tblPr>
      <w:tblGrid>
        <w:gridCol w:w="9937"/>
        <w:gridCol w:w="963"/>
      </w:tblGrid>
      <w:tr w:rsidR="00535713" w:rsidRPr="008E7BAB" w:rsidTr="00535713">
        <w:trPr>
          <w:trHeight w:val="719"/>
        </w:trPr>
        <w:tc>
          <w:tcPr>
            <w:tcW w:w="9937" w:type="dxa"/>
          </w:tcPr>
          <w:p w:rsidR="00535713" w:rsidRPr="008E7BAB" w:rsidRDefault="00535713" w:rsidP="008E7BAB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E7BAB">
              <w:rPr>
                <w:b/>
                <w:bCs/>
                <w:color w:val="auto"/>
                <w:sz w:val="28"/>
                <w:szCs w:val="28"/>
              </w:rPr>
              <w:t>2.1. Объем учебной дисциплины и виды учебной работы</w:t>
            </w:r>
          </w:p>
          <w:tbl>
            <w:tblPr>
              <w:tblW w:w="97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/>
            </w:tblPr>
            <w:tblGrid>
              <w:gridCol w:w="7905"/>
              <w:gridCol w:w="1800"/>
            </w:tblGrid>
            <w:tr w:rsidR="00535713" w:rsidRPr="008E7BAB" w:rsidTr="00535713">
              <w:trPr>
                <w:trHeight w:val="460"/>
              </w:trPr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 учебной работы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Объем часов</w:t>
                  </w:r>
                </w:p>
              </w:tc>
            </w:tr>
            <w:tr w:rsidR="00535713" w:rsidRPr="008E7BAB" w:rsidTr="00535713">
              <w:trPr>
                <w:trHeight w:val="285"/>
              </w:trPr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72</w:t>
                  </w:r>
                </w:p>
              </w:tc>
            </w:tr>
            <w:tr w:rsidR="00535713" w:rsidRPr="008E7BAB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Обязательная учебная нагрузка (всего)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48</w:t>
                  </w:r>
                </w:p>
              </w:tc>
            </w:tr>
            <w:tr w:rsidR="00535713" w:rsidRPr="008E7BAB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535713" w:rsidRPr="008E7BAB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лекции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8E7BAB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ind w:firstLine="7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практические занятия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8E7BAB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Самостоятельная работа обучающегося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8E7BAB" w:rsidTr="00535713">
              <w:tc>
                <w:tcPr>
                  <w:tcW w:w="970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8E7BAB" w:rsidRDefault="00535713" w:rsidP="008E7BAB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8E7BAB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Промежуточная аттестация</w:t>
                  </w:r>
                  <w:r w:rsidRPr="008E7BAB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: </w:t>
                  </w:r>
                  <w:r w:rsidRPr="008E7BA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 форме дифференцированного зачета</w:t>
                  </w:r>
                </w:p>
              </w:tc>
            </w:tr>
          </w:tbl>
          <w:p w:rsidR="00535713" w:rsidRPr="008E7BAB" w:rsidRDefault="00535713" w:rsidP="008E7BA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535713" w:rsidRPr="008E7BAB" w:rsidRDefault="00535713" w:rsidP="008E7BAB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535713" w:rsidRPr="008E7BAB" w:rsidRDefault="00535713" w:rsidP="008E7BAB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535713" w:rsidRPr="008E7BAB" w:rsidTr="00535713">
        <w:trPr>
          <w:trHeight w:val="351"/>
        </w:trPr>
        <w:tc>
          <w:tcPr>
            <w:tcW w:w="9937" w:type="dxa"/>
          </w:tcPr>
          <w:p w:rsidR="00535713" w:rsidRPr="008E7BAB" w:rsidRDefault="00535713" w:rsidP="008E7BAB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535713" w:rsidRPr="008E7BAB" w:rsidRDefault="00535713" w:rsidP="008E7BAB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145CC" w:rsidRPr="008E7BAB" w:rsidRDefault="006145CC" w:rsidP="008E7B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Pr="008E7BAB" w:rsidRDefault="00535713" w:rsidP="008E7B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Pr="008E7BAB" w:rsidRDefault="00535713" w:rsidP="008E7B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Pr="008E7BAB" w:rsidRDefault="00535713" w:rsidP="008E7B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Pr="008E7BAB" w:rsidRDefault="00535713" w:rsidP="008E7BAB">
      <w:pPr>
        <w:spacing w:after="0" w:line="240" w:lineRule="auto"/>
        <w:rPr>
          <w:rFonts w:ascii="Times New Roman" w:hAnsi="Times New Roman"/>
          <w:sz w:val="24"/>
          <w:szCs w:val="24"/>
        </w:rPr>
        <w:sectPr w:rsidR="00535713" w:rsidRPr="008E7BAB" w:rsidSect="00567315">
          <w:footerReference w:type="even" r:id="rId8"/>
          <w:footerReference w:type="default" r:id="rId9"/>
          <w:pgSz w:w="11906" w:h="16838"/>
          <w:pgMar w:top="1134" w:right="851" w:bottom="1134" w:left="1418" w:header="709" w:footer="709" w:gutter="0"/>
          <w:cols w:space="720"/>
          <w:titlePg/>
        </w:sectPr>
      </w:pPr>
    </w:p>
    <w:p w:rsidR="00EB14B7" w:rsidRPr="008E7BAB" w:rsidRDefault="006145CC" w:rsidP="008E7B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7BAB">
        <w:rPr>
          <w:rFonts w:ascii="Times New Roman" w:hAnsi="Times New Roman"/>
          <w:b/>
          <w:sz w:val="24"/>
          <w:szCs w:val="24"/>
        </w:rPr>
        <w:lastRenderedPageBreak/>
        <w:t>2.2. Примерный тематический план и</w:t>
      </w:r>
      <w:r w:rsidR="00EB14B7" w:rsidRPr="008E7BAB">
        <w:rPr>
          <w:rFonts w:ascii="Times New Roman" w:hAnsi="Times New Roman"/>
          <w:b/>
          <w:sz w:val="24"/>
          <w:szCs w:val="24"/>
        </w:rPr>
        <w:t xml:space="preserve"> содержание учебной дисциплины </w:t>
      </w:r>
      <w:r w:rsidRPr="008E7BAB">
        <w:rPr>
          <w:rFonts w:ascii="Times New Roman" w:hAnsi="Times New Roman"/>
          <w:b/>
          <w:sz w:val="24"/>
          <w:szCs w:val="24"/>
        </w:rPr>
        <w:t>Логика</w:t>
      </w:r>
    </w:p>
    <w:p w:rsidR="006145CC" w:rsidRPr="008E7BAB" w:rsidRDefault="006145CC" w:rsidP="008E7B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E7BAB">
        <w:rPr>
          <w:rFonts w:ascii="Times New Roman" w:hAnsi="Times New Roman"/>
          <w:b/>
          <w:sz w:val="24"/>
          <w:szCs w:val="24"/>
        </w:rPr>
        <w:t xml:space="preserve">для специальности </w:t>
      </w:r>
      <w:r w:rsidRPr="008E7BAB">
        <w:rPr>
          <w:rFonts w:ascii="Times New Roman" w:hAnsi="Times New Roman"/>
          <w:b/>
          <w:bCs/>
          <w:sz w:val="24"/>
          <w:szCs w:val="24"/>
        </w:rPr>
        <w:t>40.02.0</w:t>
      </w:r>
      <w:r w:rsidR="002C58F8" w:rsidRPr="008E7BAB">
        <w:rPr>
          <w:rFonts w:ascii="Times New Roman" w:hAnsi="Times New Roman"/>
          <w:b/>
          <w:bCs/>
          <w:sz w:val="24"/>
          <w:szCs w:val="24"/>
        </w:rPr>
        <w:t>2</w:t>
      </w:r>
      <w:r w:rsidR="002520C8" w:rsidRPr="008E7B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7BAB">
        <w:rPr>
          <w:rFonts w:ascii="Times New Roman" w:hAnsi="Times New Roman"/>
          <w:b/>
          <w:bCs/>
          <w:sz w:val="24"/>
          <w:szCs w:val="24"/>
        </w:rPr>
        <w:t>Пра</w:t>
      </w:r>
      <w:r w:rsidR="002C58F8" w:rsidRPr="008E7BAB">
        <w:rPr>
          <w:rFonts w:ascii="Times New Roman" w:hAnsi="Times New Roman"/>
          <w:b/>
          <w:bCs/>
          <w:sz w:val="24"/>
          <w:szCs w:val="24"/>
        </w:rPr>
        <w:t>воохранительная деятельность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7254"/>
        <w:gridCol w:w="980"/>
        <w:gridCol w:w="1427"/>
        <w:gridCol w:w="1334"/>
        <w:gridCol w:w="2330"/>
      </w:tblGrid>
      <w:tr w:rsidR="006145CC" w:rsidRPr="008E7BAB" w:rsidTr="008E7BAB">
        <w:tc>
          <w:tcPr>
            <w:tcW w:w="2093" w:type="dxa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8E7BAB">
              <w:rPr>
                <w:rStyle w:val="FontStyle43"/>
                <w:bCs/>
                <w:sz w:val="24"/>
                <w:szCs w:val="24"/>
              </w:rPr>
              <w:t>Наименование</w:t>
            </w:r>
          </w:p>
          <w:p w:rsidR="006145CC" w:rsidRPr="008E7BAB" w:rsidRDefault="006145CC" w:rsidP="008E7BAB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8E7BAB">
              <w:rPr>
                <w:rStyle w:val="FontStyle43"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8E7BAB">
              <w:rPr>
                <w:rStyle w:val="FontStyle43"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6145CC" w:rsidRPr="008E7BAB" w:rsidRDefault="006145CC" w:rsidP="008E7BAB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8E7BAB">
              <w:rPr>
                <w:rStyle w:val="FontStyle43"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980" w:type="dxa"/>
            <w:shd w:val="clear" w:color="auto" w:fill="auto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27" w:type="dxa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Style w:val="FontStyle43"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1334" w:type="dxa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Style w:val="FontStyle43"/>
                <w:sz w:val="24"/>
                <w:szCs w:val="24"/>
              </w:rPr>
              <w:t>Наименование компетенции при интерактивном или активном занятии</w:t>
            </w:r>
          </w:p>
        </w:tc>
        <w:tc>
          <w:tcPr>
            <w:tcW w:w="2330" w:type="dxa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Style w:val="FontStyle43"/>
                <w:bCs/>
                <w:sz w:val="24"/>
                <w:szCs w:val="24"/>
              </w:rPr>
              <w:t>Форма проведения практических занятий с использованием ПК</w:t>
            </w:r>
          </w:p>
        </w:tc>
      </w:tr>
      <w:tr w:rsidR="006145CC" w:rsidRPr="008E7BAB" w:rsidTr="008E7BAB">
        <w:tc>
          <w:tcPr>
            <w:tcW w:w="2093" w:type="dxa"/>
            <w:vAlign w:val="center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54" w:type="dxa"/>
            <w:vAlign w:val="center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  <w:vAlign w:val="bottom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30" w:type="dxa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145CC" w:rsidRPr="008E7BAB" w:rsidTr="008E7BAB">
        <w:trPr>
          <w:trHeight w:val="104"/>
        </w:trPr>
        <w:tc>
          <w:tcPr>
            <w:tcW w:w="2093" w:type="dxa"/>
            <w:vMerge w:val="restart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Введение. Цели и задачи изучения логики.   Единство и многообразие логики.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</w:tcBorders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</w:tcBorders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1580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6145CC" w:rsidP="008E7BAB">
            <w:pPr>
              <w:pStyle w:val="Default"/>
              <w:jc w:val="both"/>
            </w:pPr>
            <w:r w:rsidRPr="008E7BAB">
              <w:t>Цели и задачи изучения логики. Структура изучаемого курса. Роль и место логики в системе юридического образования. Роль логики в юридической практике. Предмет курса логики. Краткий очерк истории логики. Особенности изучения логики.</w:t>
            </w:r>
          </w:p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 xml:space="preserve">Формальная логика как  наука. Диалектическая логика. Основные этапы формирования логической науки. Символическая логика. </w:t>
            </w:r>
          </w:p>
          <w:p w:rsidR="00E763C2" w:rsidRPr="008E7BAB" w:rsidRDefault="00D11821" w:rsidP="008E7BAB">
            <w:pPr>
              <w:pStyle w:val="a6"/>
              <w:tabs>
                <w:tab w:val="left" w:pos="-1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Л</w:t>
            </w:r>
            <w:r w:rsidR="00E763C2" w:rsidRPr="008E7BAB">
              <w:rPr>
                <w:rFonts w:ascii="Times New Roman" w:hAnsi="Times New Roman"/>
                <w:sz w:val="24"/>
                <w:szCs w:val="24"/>
              </w:rPr>
              <w:t>огическ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="00E763C2" w:rsidRPr="008E7BAB">
              <w:rPr>
                <w:rFonts w:ascii="Times New Roman" w:hAnsi="Times New Roman"/>
                <w:sz w:val="24"/>
                <w:szCs w:val="24"/>
              </w:rPr>
              <w:t>структур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а</w:t>
            </w:r>
            <w:r w:rsidR="00E763C2" w:rsidRPr="008E7BAB">
              <w:rPr>
                <w:rFonts w:ascii="Times New Roman" w:hAnsi="Times New Roman"/>
                <w:sz w:val="24"/>
                <w:szCs w:val="24"/>
              </w:rPr>
              <w:t xml:space="preserve"> языка и основные формы и законы мышления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, 7</w:t>
            </w: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200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логических задач. Задачи на сообразительность и внимательность. Задачи на развитие мышления. </w:t>
            </w:r>
          </w:p>
          <w:p w:rsidR="00E763C2" w:rsidRPr="008E7BAB" w:rsidRDefault="00D11821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="00E763C2" w:rsidRPr="008E7BAB">
              <w:rPr>
                <w:rFonts w:ascii="Times New Roman" w:hAnsi="Times New Roman"/>
                <w:sz w:val="24"/>
                <w:szCs w:val="24"/>
              </w:rPr>
              <w:t xml:space="preserve"> основны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х</w:t>
            </w:r>
            <w:r w:rsidR="00E763C2" w:rsidRPr="008E7BAB">
              <w:rPr>
                <w:rFonts w:ascii="Times New Roman" w:hAnsi="Times New Roman"/>
                <w:sz w:val="24"/>
                <w:szCs w:val="24"/>
              </w:rPr>
              <w:t xml:space="preserve"> способ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ов</w:t>
            </w:r>
            <w:r w:rsidR="00E763C2" w:rsidRPr="008E7BAB">
              <w:rPr>
                <w:rFonts w:ascii="Times New Roman" w:hAnsi="Times New Roman"/>
                <w:sz w:val="24"/>
                <w:szCs w:val="24"/>
              </w:rPr>
              <w:t>, правил и прием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ов</w:t>
            </w:r>
            <w:r w:rsidR="00E763C2" w:rsidRPr="008E7BAB">
              <w:rPr>
                <w:rFonts w:ascii="Times New Roman" w:hAnsi="Times New Roman"/>
                <w:sz w:val="24"/>
                <w:szCs w:val="24"/>
              </w:rPr>
              <w:t xml:space="preserve"> правильного доказательного рассуждения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8E7BAB" w:rsidTr="008E7BAB">
        <w:trPr>
          <w:trHeight w:val="137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Подготовка реферата по теме на выбор: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Краткая  история логики. 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 xml:space="preserve"> Классическая логика. Интуиционистская логика.  Конструктивная логика. Многозначные логики.  Паранепротиворечивые логики.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270"/>
        </w:trPr>
        <w:tc>
          <w:tcPr>
            <w:tcW w:w="2093" w:type="dxa"/>
            <w:vMerge w:val="restart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Формы познания.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1350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Научное понимание процесса познания. Чувственное познание и абстрактное мышление. Основные характеристики абстрактного мышления. Роль языка в познании. Логическая форма мысли. Основные типы логических форм: понятие, суждение, умозаключение. Понятие формально-логического закона. Правильные и неправильные умозаключения. Установление  неправильности рассуждений методом  нахождения  контрпримеров.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Деловая игра </w:t>
            </w: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93EAE" w:rsidRPr="008E7BA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267"/>
        </w:trPr>
        <w:tc>
          <w:tcPr>
            <w:tcW w:w="2093" w:type="dxa"/>
            <w:vMerge w:val="restart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1.3.</w:t>
            </w:r>
          </w:p>
          <w:p w:rsidR="006145CC" w:rsidRPr="008E7BAB" w:rsidRDefault="006145CC" w:rsidP="008E7BAB">
            <w:pPr>
              <w:pStyle w:val="Default"/>
              <w:jc w:val="center"/>
              <w:rPr>
                <w:b/>
              </w:rPr>
            </w:pPr>
            <w:r w:rsidRPr="008E7BAB">
              <w:rPr>
                <w:b/>
              </w:rPr>
              <w:t>Логика и язык.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30612E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</w:tcBorders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</w:tcBorders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4410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E763C2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Языки естественные и искусственные. Язык как знаковая система. Понятие знака. Виды знаков: знаки-индексы, знаки-образы, знаки-символы. Основные характеристики знаков: смысл и значение. Семиотика. Основные разделы семиотики: синтаксис (синтактика), семантика, прагматика. Учение логики об именах. Понятие имени. Смысл и значение   имени. Виды имен: действительные и мнимые, единичные и общие, описательные и неописательные. Основные методологические принципы языка права: предметности, однозначности, взаимозаменимости. Парадоксы именования. Способы преодоления парадоксов.  Логические и дескриптивные термины. Семантические категории выражений языка. Предложения, выражающие суждения. Предложения, выражающие нормы. Логические термины. Дескриптивные термины: единичные имена, общие имена, знаки свойств и отношений, знаки признаков, знаки предметных функций. Язык логики высказываний. Специфика языка права. Понятие юридического термина. Способы введения юридических терминов.</w:t>
            </w:r>
          </w:p>
          <w:p w:rsidR="00E763C2" w:rsidRPr="008E7BAB" w:rsidRDefault="00D11821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С</w:t>
            </w:r>
            <w:r w:rsidR="00E763C2" w:rsidRPr="008E7BAB">
              <w:rPr>
                <w:rFonts w:ascii="Times New Roman" w:hAnsi="Times New Roman"/>
                <w:sz w:val="24"/>
                <w:szCs w:val="24"/>
              </w:rPr>
              <w:t xml:space="preserve">пособы и правила логически корректной аргументации; 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40BC6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0BC6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0BC6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0BC6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E763C2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93EAE" w:rsidRPr="008E7BA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:rsidR="00412DCE" w:rsidRPr="008E7BAB" w:rsidRDefault="00412DCE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="00116B6E"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B14B7" w:rsidRPr="008E7BA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116B6E" w:rsidRPr="008E7BAB">
              <w:rPr>
                <w:rFonts w:ascii="Times New Roman" w:hAnsi="Times New Roman"/>
                <w:bCs/>
                <w:sz w:val="24"/>
                <w:szCs w:val="24"/>
              </w:rPr>
              <w:t>3,14</w:t>
            </w: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274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E763C2" w:rsidRPr="008E7BAB" w:rsidRDefault="00E763C2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6145CC" w:rsidRPr="008E7BAB">
              <w:rPr>
                <w:rFonts w:ascii="Times New Roman" w:hAnsi="Times New Roman"/>
                <w:b/>
                <w:sz w:val="24"/>
                <w:szCs w:val="24"/>
              </w:rPr>
              <w:t>рактическое занятие №2</w:t>
            </w:r>
            <w:r w:rsidR="00B40BC6" w:rsidRPr="008E7BAB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  <w:r w:rsidR="006145CC"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логических задач: 1. Определение вида отношения по объему между понятиями (круги Эйлера); 2. Механизм ограничения исходного (первого понятия вторым понятием). 3.Установление правильности деления понятий.</w:t>
            </w:r>
            <w:r w:rsidR="0039196C" w:rsidRPr="008E7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5CC" w:rsidRPr="008E7BAB" w:rsidRDefault="00D11821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 xml:space="preserve">Применение основных способов, правил и приемов правильного </w:t>
            </w:r>
            <w:r w:rsidRPr="008E7BAB">
              <w:rPr>
                <w:rFonts w:ascii="Times New Roman" w:hAnsi="Times New Roman"/>
                <w:sz w:val="24"/>
                <w:szCs w:val="24"/>
              </w:rPr>
              <w:lastRenderedPageBreak/>
              <w:t>доказательного рассуждения.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B40BC6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40BC6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8E7BAB" w:rsidTr="008E7BAB">
        <w:trPr>
          <w:trHeight w:val="231"/>
        </w:trPr>
        <w:tc>
          <w:tcPr>
            <w:tcW w:w="2093" w:type="dxa"/>
            <w:vMerge w:val="restart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1.4. Понятие.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303ED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8E7BAB" w:rsidTr="008E7BAB">
        <w:trPr>
          <w:trHeight w:val="345"/>
        </w:trPr>
        <w:tc>
          <w:tcPr>
            <w:tcW w:w="2093" w:type="dxa"/>
            <w:vMerge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0969B0" w:rsidRPr="008E7BAB" w:rsidRDefault="000969B0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 xml:space="preserve">Понятие как мысль особого вида. Логическая форма понятия. Способы выражения понятий в естественном языке. Логические приемы образования понятий: сравнение, анализ, синтез, абстрагирование, обобщение. Содержание и объем понятия. Закон обратного отношения между объемом и содержанием  понятий. Виды понятий: общие, частные, единичные, пустые и др.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Кейс метод</w:t>
            </w:r>
          </w:p>
        </w:tc>
        <w:tc>
          <w:tcPr>
            <w:tcW w:w="1334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8E7BA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30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345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  <w:r w:rsidR="006145CC" w:rsidRPr="008E7B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45CC" w:rsidRPr="008E7BAB">
              <w:rPr>
                <w:rFonts w:ascii="Times New Roman" w:hAnsi="Times New Roman"/>
                <w:bCs/>
                <w:sz w:val="24"/>
                <w:szCs w:val="24"/>
              </w:rPr>
              <w:t>Решение логических задач.</w:t>
            </w:r>
            <w:r w:rsidR="006145CC" w:rsidRPr="008E7BAB">
              <w:rPr>
                <w:rFonts w:ascii="Times New Roman" w:hAnsi="Times New Roman"/>
                <w:sz w:val="24"/>
                <w:szCs w:val="24"/>
              </w:rPr>
              <w:t xml:space="preserve"> Логические операции с понятиями.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40BC6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8E7BAB" w:rsidTr="008E7BAB">
        <w:trPr>
          <w:trHeight w:val="300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доклада по теме: 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«Значение логики для юриста»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181735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215"/>
        </w:trPr>
        <w:tc>
          <w:tcPr>
            <w:tcW w:w="2093" w:type="dxa"/>
            <w:vMerge w:val="restart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Суждение.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30612E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03ED0"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8E7BAB" w:rsidTr="008E7BAB">
        <w:trPr>
          <w:trHeight w:val="225"/>
        </w:trPr>
        <w:tc>
          <w:tcPr>
            <w:tcW w:w="2093" w:type="dxa"/>
            <w:vMerge/>
          </w:tcPr>
          <w:p w:rsidR="000969B0" w:rsidRPr="008E7BAB" w:rsidRDefault="000969B0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0969B0" w:rsidRPr="008E7BAB" w:rsidRDefault="000969B0" w:rsidP="008E7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Понятие суждения. Простые и сложные суждения. Простые суждения: категорические, реляционные (суждения с отношениями) и экзистенциальные (суждения о существовании). Структура простого категорического суждения: субъект и предикат. Деление категорических суждений по качеству (утвердительные и отрицательные) и количеству (частные и общие).</w:t>
            </w: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 Сложные суждения и их структура. 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Способы отрицания простых и сложных  суждений. Логический анализ текста.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Дебаты</w:t>
            </w:r>
          </w:p>
        </w:tc>
        <w:tc>
          <w:tcPr>
            <w:tcW w:w="1334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93EAE" w:rsidRPr="008E7BAB">
              <w:rPr>
                <w:rFonts w:ascii="Times New Roman" w:hAnsi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2330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225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B40BC6" w:rsidP="008E7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7-8</w:t>
            </w:r>
            <w:r w:rsidR="006145CC" w:rsidRPr="008E7B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45CC"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практических задач: 1.Определение вида простого суждения по предикату.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40BC6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116B6E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="00181735" w:rsidRPr="008E7BAB">
              <w:rPr>
                <w:rFonts w:ascii="Times New Roman" w:hAnsi="Times New Roman"/>
                <w:bCs/>
                <w:sz w:val="24"/>
                <w:szCs w:val="24"/>
              </w:rPr>
              <w:t>5,</w:t>
            </w: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8E7BAB" w:rsidTr="00EB14B7">
        <w:trPr>
          <w:trHeight w:val="165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96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6145CC" w:rsidRPr="008E7BAB" w:rsidRDefault="000E465D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доклада </w:t>
            </w:r>
            <w:r w:rsidR="006145CC" w:rsidRPr="008E7BAB">
              <w:rPr>
                <w:rFonts w:ascii="Times New Roman" w:hAnsi="Times New Roman"/>
                <w:b/>
                <w:sz w:val="24"/>
                <w:szCs w:val="24"/>
              </w:rPr>
              <w:t>по теме:</w:t>
            </w:r>
            <w:r w:rsidR="006145CC" w:rsidRPr="008E7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5CC" w:rsidRPr="008E7BAB">
              <w:rPr>
                <w:rFonts w:ascii="Times New Roman" w:hAnsi="Times New Roman"/>
                <w:bCs/>
                <w:sz w:val="24"/>
                <w:szCs w:val="24"/>
              </w:rPr>
              <w:t>«Логико-психологические основы спора».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181735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150"/>
        </w:trPr>
        <w:tc>
          <w:tcPr>
            <w:tcW w:w="2093" w:type="dxa"/>
            <w:vMerge w:val="restart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</w:p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Законы логики.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303ED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1032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E763C2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Понятие логического закона. Законы логики  и их роль в познании. Закон тождества. Закон противоречия. Закон исключенного третьего. Специфика действия закона исключенного третьего при наличии «неопределенности»  в познании. Закон достаточного основания.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40BC6" w:rsidRPr="008E7BAB" w:rsidRDefault="00B40BC6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Лекция визуализация</w:t>
            </w: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ОК 7</w:t>
            </w: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883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0E465D" w:rsidRPr="008E7BAB" w:rsidRDefault="00B40BC6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  <w:r w:rsidR="006145CC" w:rsidRPr="008E7B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465D" w:rsidRPr="008E7BAB"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</w:t>
            </w:r>
          </w:p>
          <w:p w:rsidR="000E465D" w:rsidRPr="008E7BAB" w:rsidRDefault="006145CC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1.Определение вида простого суждения по предикату. </w:t>
            </w:r>
          </w:p>
          <w:p w:rsidR="006145CC" w:rsidRPr="008E7BAB" w:rsidRDefault="006145CC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2. Определение вида суждения по количеству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116B6E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8E7BAB" w:rsidTr="008E7BAB">
        <w:trPr>
          <w:trHeight w:val="240"/>
        </w:trPr>
        <w:tc>
          <w:tcPr>
            <w:tcW w:w="2093" w:type="dxa"/>
            <w:vMerge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Подготовка доклада по теме: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 xml:space="preserve"> «Логические ловушки языка».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181735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213"/>
        </w:trPr>
        <w:tc>
          <w:tcPr>
            <w:tcW w:w="2093" w:type="dxa"/>
            <w:vMerge w:val="restart"/>
          </w:tcPr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 1.7 </w:t>
            </w:r>
          </w:p>
          <w:p w:rsidR="006145CC" w:rsidRPr="008E7BAB" w:rsidRDefault="006145CC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высказываний.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5D5AD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8E7BAB" w:rsidTr="008E7BAB">
        <w:trPr>
          <w:trHeight w:val="274"/>
        </w:trPr>
        <w:tc>
          <w:tcPr>
            <w:tcW w:w="2093" w:type="dxa"/>
            <w:vMerge/>
          </w:tcPr>
          <w:p w:rsidR="000969B0" w:rsidRPr="008E7BAB" w:rsidRDefault="000969B0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0969B0" w:rsidRPr="008E7BAB" w:rsidRDefault="000969B0" w:rsidP="008E7BAB">
            <w:pPr>
              <w:pStyle w:val="Default"/>
              <w:jc w:val="both"/>
              <w:rPr>
                <w:bCs/>
              </w:rPr>
            </w:pPr>
            <w:r w:rsidRPr="008E7BAB">
              <w:t>Общие положения и понятие об умозаключении. Структура логического аргумента: посылки и вывод. Логика высказываний. Язык логики высказываний. Элементарные логические операции:</w:t>
            </w:r>
            <w:r w:rsidRPr="008E7BAB">
              <w:rPr>
                <w:bCs/>
              </w:rPr>
              <w:t xml:space="preserve"> конъюкция,  дизъюнкция, импликация, эквивалентность. Таблица истинности. Простые и сложные высказывания. Анализ высказываний с помощью таблицы истинности. Тавтологии, противоречия и неопределенные высказывания. Выражения логических операций друг через друга. Логическая и материальная импликация. Законы логики в символической форме.</w:t>
            </w:r>
          </w:p>
          <w:p w:rsidR="000969B0" w:rsidRPr="008E7BAB" w:rsidRDefault="000969B0" w:rsidP="008E7BAB">
            <w:pPr>
              <w:pStyle w:val="Default"/>
              <w:jc w:val="both"/>
              <w:rPr>
                <w:bCs/>
              </w:rPr>
            </w:pPr>
            <w:r w:rsidRPr="008E7BAB">
              <w:rPr>
                <w:bCs/>
              </w:rPr>
              <w:t>Простейши</w:t>
            </w:r>
            <w:r w:rsidR="000E465D" w:rsidRPr="008E7BAB">
              <w:rPr>
                <w:bCs/>
              </w:rPr>
              <w:t xml:space="preserve">е формы логических аргументов: </w:t>
            </w:r>
            <w:r w:rsidRPr="008E7BAB">
              <w:rPr>
                <w:bCs/>
                <w:lang w:val="en-US"/>
              </w:rPr>
              <w:t>modus</w:t>
            </w:r>
            <w:r w:rsidRPr="008E7BAB">
              <w:rPr>
                <w:bCs/>
              </w:rPr>
              <w:t xml:space="preserve"> </w:t>
            </w:r>
            <w:r w:rsidRPr="008E7BAB">
              <w:rPr>
                <w:bCs/>
                <w:lang w:val="en-US"/>
              </w:rPr>
              <w:t>ponens</w:t>
            </w:r>
            <w:r w:rsidRPr="008E7BAB">
              <w:rPr>
                <w:bCs/>
              </w:rPr>
              <w:t xml:space="preserve">, </w:t>
            </w:r>
            <w:r w:rsidRPr="008E7BAB">
              <w:rPr>
                <w:bCs/>
                <w:lang w:val="en-US"/>
              </w:rPr>
              <w:t>modus</w:t>
            </w:r>
            <w:r w:rsidRPr="008E7BAB">
              <w:rPr>
                <w:bCs/>
              </w:rPr>
              <w:t xml:space="preserve"> </w:t>
            </w:r>
            <w:r w:rsidRPr="008E7BAB">
              <w:rPr>
                <w:bCs/>
                <w:lang w:val="en-US"/>
              </w:rPr>
              <w:t>tollens</w:t>
            </w:r>
            <w:r w:rsidR="000E465D" w:rsidRPr="008E7BAB">
              <w:rPr>
                <w:bCs/>
              </w:rPr>
              <w:t xml:space="preserve">, </w:t>
            </w:r>
            <w:r w:rsidRPr="008E7BAB">
              <w:rPr>
                <w:bCs/>
              </w:rPr>
              <w:t>разделительный силлогизм, упрощение, присоединение, гипотетический силлогизм, прибавление, конструктивная дилемма.</w:t>
            </w:r>
          </w:p>
          <w:p w:rsidR="000969B0" w:rsidRPr="008E7BAB" w:rsidRDefault="000969B0" w:rsidP="008E7BAB">
            <w:pPr>
              <w:pStyle w:val="Default"/>
              <w:jc w:val="both"/>
              <w:rPr>
                <w:bCs/>
              </w:rPr>
            </w:pPr>
            <w:r w:rsidRPr="008E7BAB">
              <w:rPr>
                <w:bCs/>
              </w:rPr>
              <w:t>Логические эквивалентности: двойное отрицание, соотношение Де Моргана, коммуникативность, ассоциативность, дистрибутивность, контрапозиция, импликация, экспортация, тавтология и др.</w:t>
            </w:r>
          </w:p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Дедуктивный вывод при помощи простейших форм логических аргументов и правил эквивалентности. Условное доказательство и доказательство от противного. Проверка непротиворечивости посылок и правильности аргумента. Метод проверки с помощью дерева истинности.</w:t>
            </w:r>
          </w:p>
          <w:p w:rsidR="000969B0" w:rsidRPr="008E7BAB" w:rsidRDefault="00D11821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0969B0" w:rsidRPr="008E7BAB">
              <w:rPr>
                <w:rFonts w:ascii="Times New Roman" w:hAnsi="Times New Roman"/>
                <w:sz w:val="24"/>
                <w:szCs w:val="24"/>
              </w:rPr>
              <w:t>сновы анализа высказываний и текстов различных видов.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Merge w:val="restart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1334" w:type="dxa"/>
            <w:vMerge w:val="restart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8E7BA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30" w:type="dxa"/>
            <w:vMerge w:val="restart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279"/>
        </w:trPr>
        <w:tc>
          <w:tcPr>
            <w:tcW w:w="2093" w:type="dxa"/>
            <w:vMerge w:val="restart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 1.8</w:t>
            </w:r>
          </w:p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предикатов.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303ED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7" w:type="dxa"/>
            <w:vMerge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8E7BAB" w:rsidTr="008E7BAB">
        <w:trPr>
          <w:trHeight w:val="2678"/>
        </w:trPr>
        <w:tc>
          <w:tcPr>
            <w:tcW w:w="2093" w:type="dxa"/>
            <w:vMerge/>
          </w:tcPr>
          <w:p w:rsidR="000969B0" w:rsidRPr="008E7BAB" w:rsidRDefault="000969B0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0969B0" w:rsidRPr="008E7BAB" w:rsidRDefault="000969B0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 xml:space="preserve">Основные элементы языка логики предикатов. Логические переменные и постоянные, их свойства. Кванторы существования и всеобщности. Перевод предложений естественного языка на язык логики предикатов. Правила обращения с кванторами. Выражение кванторов друг через друга. Теоремы логики предикатов. Проверка логической верности рассуждения, доказательство противоречивости и непротиворечивости посылок, совместимости посылок и следствия. Пределы использования логики предикатов и возможности ее обобщения: кванторы свойств, трех-и многозначные логики. Парадоксы логики предикатов и методы их преодоления. Теория типов Б. Рассела.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1334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ОК 7</w:t>
            </w:r>
          </w:p>
        </w:tc>
        <w:tc>
          <w:tcPr>
            <w:tcW w:w="2330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8E7BAB" w:rsidTr="008E7BAB">
        <w:trPr>
          <w:trHeight w:val="1154"/>
        </w:trPr>
        <w:tc>
          <w:tcPr>
            <w:tcW w:w="2093" w:type="dxa"/>
            <w:vMerge/>
          </w:tcPr>
          <w:p w:rsidR="000969B0" w:rsidRPr="008E7BAB" w:rsidRDefault="000969B0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10-11 </w:t>
            </w: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 1.Определение вида простого суждения по предикату. 2. Определение вида суждения по количеству. 3. Выявление структуры сложных суждений</w:t>
            </w:r>
          </w:p>
          <w:p w:rsidR="000969B0" w:rsidRPr="008E7BAB" w:rsidRDefault="00D11821" w:rsidP="008E7BAB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B14B7" w:rsidRPr="008E7BAB" w:rsidRDefault="00EB14B7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ЛР 6,7,10</w:t>
            </w:r>
          </w:p>
        </w:tc>
        <w:tc>
          <w:tcPr>
            <w:tcW w:w="2330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0969B0" w:rsidRPr="008E7BAB" w:rsidTr="008E7BAB">
        <w:trPr>
          <w:trHeight w:val="279"/>
        </w:trPr>
        <w:tc>
          <w:tcPr>
            <w:tcW w:w="2093" w:type="dxa"/>
            <w:vMerge/>
          </w:tcPr>
          <w:p w:rsidR="000969B0" w:rsidRPr="008E7BAB" w:rsidRDefault="000969B0" w:rsidP="008E7B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доклада по теме: «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Теория типов Б. Рассела»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8E7BAB" w:rsidRDefault="00181735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0969B0" w:rsidRPr="008E7BAB" w:rsidRDefault="000969B0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8E7BAB" w:rsidTr="008E7BAB">
        <w:trPr>
          <w:trHeight w:val="107"/>
        </w:trPr>
        <w:tc>
          <w:tcPr>
            <w:tcW w:w="2093" w:type="dxa"/>
            <w:vMerge w:val="restart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Тема  1.9</w:t>
            </w:r>
          </w:p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Традиционная (аристотелевская) логика.</w:t>
            </w:r>
          </w:p>
        </w:tc>
        <w:tc>
          <w:tcPr>
            <w:tcW w:w="725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8E7BAB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6145CC" w:rsidRPr="008E7BAB" w:rsidRDefault="006145CC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465D" w:rsidRPr="008E7BAB" w:rsidTr="008E7BAB">
        <w:trPr>
          <w:trHeight w:val="695"/>
        </w:trPr>
        <w:tc>
          <w:tcPr>
            <w:tcW w:w="2093" w:type="dxa"/>
            <w:vMerge/>
          </w:tcPr>
          <w:p w:rsidR="000E465D" w:rsidRPr="008E7BAB" w:rsidRDefault="000E465D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</w:tcPr>
          <w:p w:rsidR="000E465D" w:rsidRPr="008E7BAB" w:rsidRDefault="000E465D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0E465D" w:rsidRPr="008E7BAB" w:rsidRDefault="000E465D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реферата по теме: «</w:t>
            </w:r>
            <w:r w:rsidRPr="008E7BAB">
              <w:rPr>
                <w:rFonts w:ascii="Times New Roman" w:hAnsi="Times New Roman"/>
                <w:sz w:val="24"/>
                <w:szCs w:val="24"/>
              </w:rPr>
              <w:t>Умозаключение как наиболее зримая составляющая логической культуры».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E465D" w:rsidRPr="008E7BAB" w:rsidRDefault="000E465D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vAlign w:val="center"/>
          </w:tcPr>
          <w:p w:rsidR="000E465D" w:rsidRPr="008E7BAB" w:rsidRDefault="000E465D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0E465D" w:rsidRPr="008E7BAB" w:rsidRDefault="000E465D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0E465D" w:rsidRPr="008E7BAB" w:rsidRDefault="000E465D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32E4" w:rsidRPr="008E7BAB" w:rsidTr="008E7BAB">
        <w:trPr>
          <w:trHeight w:val="109"/>
        </w:trPr>
        <w:tc>
          <w:tcPr>
            <w:tcW w:w="9347" w:type="dxa"/>
            <w:gridSpan w:val="2"/>
          </w:tcPr>
          <w:p w:rsidR="00DF32E4" w:rsidRPr="008E7BAB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 (ПЗ)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32E4" w:rsidRPr="008E7BAB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Align w:val="center"/>
          </w:tcPr>
          <w:p w:rsidR="00DF32E4" w:rsidRPr="008E7BAB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DF32E4" w:rsidRPr="008E7BAB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DF32E4" w:rsidRPr="008E7BAB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32E4" w:rsidRPr="00E31099" w:rsidTr="008E7BAB">
        <w:trPr>
          <w:trHeight w:val="80"/>
        </w:trPr>
        <w:tc>
          <w:tcPr>
            <w:tcW w:w="9347" w:type="dxa"/>
            <w:gridSpan w:val="2"/>
          </w:tcPr>
          <w:p w:rsidR="00DF32E4" w:rsidRPr="008E7BAB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32E4" w:rsidRPr="00E31099" w:rsidRDefault="00181735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BAB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27" w:type="dxa"/>
            <w:vAlign w:val="center"/>
          </w:tcPr>
          <w:p w:rsidR="00DF32E4" w:rsidRPr="00E31099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</w:tcPr>
          <w:p w:rsidR="00DF32E4" w:rsidRPr="00E31099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</w:tcPr>
          <w:p w:rsidR="00DF32E4" w:rsidRPr="00E31099" w:rsidRDefault="00DF32E4" w:rsidP="008E7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12DCE" w:rsidRDefault="00412DCE" w:rsidP="008E7BA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45CC" w:rsidRDefault="006145CC" w:rsidP="00D118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6145CC" w:rsidSect="0081756E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6145CC" w:rsidRPr="00E31099" w:rsidRDefault="006145CC" w:rsidP="00D11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1099">
        <w:rPr>
          <w:rFonts w:ascii="Times New Roman" w:hAnsi="Times New Roman"/>
          <w:caps/>
          <w:sz w:val="28"/>
          <w:szCs w:val="28"/>
        </w:rPr>
        <w:lastRenderedPageBreak/>
        <w:t>3. условия реализации УЧЕБНОЙ дисциплины</w:t>
      </w:r>
    </w:p>
    <w:p w:rsidR="00D11821" w:rsidRDefault="00D11821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Default="006145CC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4335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11821" w:rsidRPr="00244335" w:rsidRDefault="00D11821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Pr="00244335" w:rsidRDefault="006145CC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6145CC" w:rsidRPr="00244335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1. Мебель и стационарное оборудование</w:t>
      </w:r>
    </w:p>
    <w:p w:rsidR="006145CC" w:rsidRPr="00244335" w:rsidRDefault="006145CC" w:rsidP="00D1182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автоматизированное рабочее место преподавателя;</w:t>
      </w:r>
    </w:p>
    <w:p w:rsidR="006145CC" w:rsidRPr="00244335" w:rsidRDefault="006145CC" w:rsidP="00D1182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посадочные места  для обучающихся  (по количеству обучающихся);</w:t>
      </w:r>
    </w:p>
    <w:p w:rsidR="006145CC" w:rsidRPr="00244335" w:rsidRDefault="006145CC" w:rsidP="00D1182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книжный шкаф;</w:t>
      </w:r>
    </w:p>
    <w:p w:rsidR="006145CC" w:rsidRDefault="006145CC" w:rsidP="00D11821">
      <w:pPr>
        <w:numPr>
          <w:ilvl w:val="0"/>
          <w:numId w:val="4"/>
        </w:numPr>
        <w:tabs>
          <w:tab w:val="left" w:pos="42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шкаф для дидактических материалов, в т.ч. на электронных  носителях.</w:t>
      </w:r>
    </w:p>
    <w:p w:rsidR="00090614" w:rsidRPr="00244335" w:rsidRDefault="00090614" w:rsidP="00D11821">
      <w:pPr>
        <w:tabs>
          <w:tab w:val="left" w:pos="42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145CC" w:rsidRPr="00244335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2. Учебно-наглядные пособия (вербальные и изобразительные):</w:t>
      </w:r>
    </w:p>
    <w:p w:rsidR="006145CC" w:rsidRPr="002520C8" w:rsidRDefault="006145CC" w:rsidP="00D1182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учебная и справочная  литература</w:t>
      </w:r>
      <w:r w:rsidR="002520C8">
        <w:rPr>
          <w:rFonts w:ascii="Times New Roman" w:hAnsi="Times New Roman"/>
          <w:bCs/>
          <w:sz w:val="28"/>
          <w:szCs w:val="28"/>
        </w:rPr>
        <w:t>;</w:t>
      </w:r>
    </w:p>
    <w:p w:rsidR="006145CC" w:rsidRPr="00244335" w:rsidRDefault="006145CC" w:rsidP="00D1182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программный продукт «Экзаменатор».</w:t>
      </w:r>
    </w:p>
    <w:p w:rsidR="006145CC" w:rsidRPr="00244335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145CC" w:rsidRPr="00244335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 xml:space="preserve">3. Технические средства обучения: </w:t>
      </w:r>
    </w:p>
    <w:p w:rsidR="006145CC" w:rsidRPr="00244335" w:rsidRDefault="006145CC" w:rsidP="00D11821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компьютер (ноутбук) с лицензионным программным обеспечением;</w:t>
      </w:r>
    </w:p>
    <w:p w:rsidR="006145CC" w:rsidRPr="00244335" w:rsidRDefault="006145CC" w:rsidP="00D11821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мультимедийный проектор;</w:t>
      </w:r>
    </w:p>
    <w:p w:rsidR="006145CC" w:rsidRPr="00244335" w:rsidRDefault="006145CC" w:rsidP="00D11821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экран;</w:t>
      </w:r>
    </w:p>
    <w:p w:rsidR="006145CC" w:rsidRPr="00244335" w:rsidRDefault="006145CC" w:rsidP="00D11821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интерактивная доска</w:t>
      </w:r>
    </w:p>
    <w:p w:rsidR="006145CC" w:rsidRDefault="006145CC" w:rsidP="00D11821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145CC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32B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D11821" w:rsidRDefault="00D11821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5CC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 – правовые акты:</w:t>
      </w:r>
    </w:p>
    <w:p w:rsidR="006145CC" w:rsidRPr="001D4075" w:rsidRDefault="00D11821" w:rsidP="006A739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6145CC" w:rsidRPr="001D4075">
        <w:rPr>
          <w:rFonts w:ascii="Times New Roman" w:hAnsi="Times New Roman"/>
          <w:bCs/>
          <w:sz w:val="28"/>
          <w:szCs w:val="28"/>
        </w:rPr>
        <w:t xml:space="preserve">Конституция Российской Федерации  (принята всенародным голосованием 12.12.1993) с изм. и доп. // Собрание законодательства РФ.2014. № 31. Ст. 4398. </w:t>
      </w:r>
    </w:p>
    <w:p w:rsidR="00D11821" w:rsidRDefault="00D11821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Pr="00B5232B" w:rsidRDefault="006145CC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2441E6" w:rsidRPr="002441E6" w:rsidRDefault="002441E6" w:rsidP="006A7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1. 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10 — 11 классы : учебное пособие / Гетманова А.Д., Никифоров А.Л., Панов М.И., Уемов А.И., Яшин Б.Л. — Москва : КноРус, 2021. — 222 с. — ISBN 978-5-406-02464-5. — URL: https://book.ru/book/938221.</w:t>
      </w:r>
    </w:p>
    <w:p w:rsidR="002441E6" w:rsidRDefault="002441E6" w:rsidP="006A73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41E6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Углубленный курс : учебное пособие / Гетманова А.Д. — Москва : КноРус, 2021. — 192 с. — ISBN 978-5-406-06371-2. — URL: https://book.ru/book/939134.</w:t>
      </w:r>
    </w:p>
    <w:p w:rsidR="002441E6" w:rsidRDefault="002441E6" w:rsidP="006A73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6145CC" w:rsidRPr="002441E6">
        <w:rPr>
          <w:rFonts w:ascii="Times New Roman" w:hAnsi="Times New Roman"/>
          <w:bCs/>
          <w:sz w:val="28"/>
          <w:szCs w:val="28"/>
        </w:rPr>
        <w:t>Суханова, Н.П.</w:t>
      </w:r>
      <w:r w:rsidR="006145CC" w:rsidRPr="002441E6">
        <w:rPr>
          <w:rFonts w:ascii="Times New Roman" w:hAnsi="Times New Roman"/>
          <w:sz w:val="28"/>
          <w:szCs w:val="28"/>
        </w:rPr>
        <w:t xml:space="preserve"> Логика : учебное пособие</w:t>
      </w:r>
      <w:r w:rsidR="006145CC" w:rsidRPr="001D4075">
        <w:rPr>
          <w:rFonts w:ascii="Times New Roman" w:hAnsi="Times New Roman"/>
          <w:sz w:val="28"/>
          <w:szCs w:val="28"/>
        </w:rPr>
        <w:t xml:space="preserve"> / Суханова Н.П. — Москва : Русайнс, 2017. — 229 с. — ISBN 978-5-4365-1005-7. — URL: </w:t>
      </w:r>
      <w:hyperlink r:id="rId10" w:history="1">
        <w:r w:rsidR="006145CC" w:rsidRPr="001D4075">
          <w:rPr>
            <w:rStyle w:val="a7"/>
            <w:rFonts w:ascii="Times New Roman" w:hAnsi="Times New Roman"/>
            <w:sz w:val="28"/>
            <w:szCs w:val="28"/>
          </w:rPr>
          <w:t>https://book.ru/book/921252</w:t>
        </w:r>
      </w:hyperlink>
    </w:p>
    <w:p w:rsidR="00090614" w:rsidRDefault="002441E6" w:rsidP="006A73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6145CC" w:rsidRPr="00AC5A2E">
        <w:rPr>
          <w:rFonts w:ascii="Times New Roman" w:hAnsi="Times New Roman"/>
          <w:sz w:val="28"/>
          <w:szCs w:val="28"/>
        </w:rPr>
        <w:t>Тимошенко, У. М. Логика. Шпаргалка. Учебное пособие / У.М. Тимошенко. - М.: РГ-Пресс, 2018. - 781 c. 261</w:t>
      </w:r>
    </w:p>
    <w:p w:rsidR="009F6FEB" w:rsidRDefault="009F6FEB" w:rsidP="006A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6FEB" w:rsidRDefault="009F6FEB" w:rsidP="006A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Pr="00B5232B" w:rsidRDefault="006145CC" w:rsidP="006A73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lastRenderedPageBreak/>
        <w:t>Дополнительные источники:</w:t>
      </w:r>
    </w:p>
    <w:p w:rsidR="00E31099" w:rsidRDefault="006145CC" w:rsidP="006A7394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C5A2E">
        <w:rPr>
          <w:sz w:val="28"/>
          <w:szCs w:val="28"/>
        </w:rPr>
        <w:t>Абачиев, С.К. Формальная логика с элементами теории познания: учебник для вузов / С. К. Абачиев. - Ростов-на-Дону: Феникс, 2018.- 635 с.</w:t>
      </w:r>
    </w:p>
    <w:p w:rsidR="00E31099" w:rsidRDefault="006145CC" w:rsidP="006A7394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2. Александров, Д.Н.. Логика. Риторика. Этика: учебное пособие / Д. Н. Александров. - М.: Флинта Наука, 2018.-168 с.</w:t>
      </w:r>
    </w:p>
    <w:p w:rsidR="006145CC" w:rsidRDefault="006145CC" w:rsidP="006A7394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3. Берков, В. Ф. Логика. Учебное пособие / В.Ф. Берков. - М.: ТетраСистемс, 2018. - 208 c.</w:t>
      </w:r>
    </w:p>
    <w:p w:rsidR="00E31099" w:rsidRDefault="006145CC" w:rsidP="006A7394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4. Берков, В. Ф. Логика. Учебное пособие для высших учебных заведений / В.Ф. Берков, Я.С. Яскевич, В.И. Павлюкевич. - М.: ТетраСистемс, 2017. - 480 c.</w:t>
      </w:r>
    </w:p>
    <w:p w:rsidR="006145CC" w:rsidRPr="00AC5A2E" w:rsidRDefault="006145CC" w:rsidP="006A7394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5. Вечканов, В. Э. Шпаргалка по логике / В.Э. Вечканов. - М.: Аллель, 2016. - 202 c</w:t>
      </w:r>
      <w:r w:rsidR="002441E6">
        <w:rPr>
          <w:sz w:val="28"/>
          <w:szCs w:val="28"/>
        </w:rPr>
        <w:t>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45CC" w:rsidRPr="00AC5A2E">
        <w:rPr>
          <w:sz w:val="28"/>
          <w:szCs w:val="28"/>
        </w:rPr>
        <w:t>. Гусев, Д. А. Краткий курс логики. Искусство правильного мышления/Д.А. Гусев. - М.: НЦ ЭНАС, 2017. - 190 с.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45CC" w:rsidRPr="00AC5A2E">
        <w:rPr>
          <w:sz w:val="28"/>
          <w:szCs w:val="28"/>
        </w:rPr>
        <w:t>. Демидов, И.В. Логика: учебник / И. В. Демидов. - 8-е изд. - М.: Дашков и К, 2016. - 347 с.</w:t>
      </w:r>
    </w:p>
    <w:p w:rsidR="00E31099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45CC" w:rsidRPr="00AC5A2E">
        <w:rPr>
          <w:sz w:val="28"/>
          <w:szCs w:val="28"/>
        </w:rPr>
        <w:t>. Дмитревская, И.В. Логика / И.В. Дмитревская.</w:t>
      </w:r>
      <w:r>
        <w:rPr>
          <w:sz w:val="28"/>
          <w:szCs w:val="28"/>
        </w:rPr>
        <w:t xml:space="preserve"> - М.: Флинта, 2016. - 384 с.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45CC" w:rsidRPr="00AC5A2E">
        <w:rPr>
          <w:sz w:val="28"/>
          <w:szCs w:val="28"/>
        </w:rPr>
        <w:t>. Ивин, А. А. Логика: Учеб. пособие для вузов / А. А. Ивин. - М.: Высш. шк., 2016. - 304 с.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45CC" w:rsidRPr="00AC5A2E">
        <w:rPr>
          <w:sz w:val="28"/>
          <w:szCs w:val="28"/>
        </w:rPr>
        <w:t>. Ивлев, Ю.В. Логика: учебник / Ю. В. Ивлев; Московский государственный университет им. М. В. Ломоносова. - 3-е изд., перераб. и доп. - Москва: Проспект, 2016.- 287 с.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45CC" w:rsidRPr="00AC5A2E">
        <w:rPr>
          <w:sz w:val="28"/>
          <w:szCs w:val="28"/>
        </w:rPr>
        <w:t>. Логика: учебник для юридических вузов / Под ред. В. П. Сальникова. — СПб.: Лексикон, 2017. - 320 с.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45CC" w:rsidRPr="00AC5A2E">
        <w:rPr>
          <w:sz w:val="28"/>
          <w:szCs w:val="28"/>
        </w:rPr>
        <w:t>. Логика: Учебник для юридических вузов / под ред. проф. В. И. Кириллова. - Изд. 6-е, перераб. и доп. - М.: ТК Велби, Изд-во Проспект, 2018. - 240 с.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145CC" w:rsidRPr="00AC5A2E">
        <w:rPr>
          <w:sz w:val="28"/>
          <w:szCs w:val="28"/>
        </w:rPr>
        <w:t>. Ломиворотов, М. М. Логика для юристов: Учеб. пособие в схемах и упражнениях/М.М Ломиворотов. - Волгоград, 2017. - 32 с.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145CC" w:rsidRPr="00AC5A2E">
        <w:rPr>
          <w:sz w:val="28"/>
          <w:szCs w:val="28"/>
        </w:rPr>
        <w:t>. Маслов, Н. А. Логика / Н.А. Маслов.</w:t>
      </w:r>
      <w:r>
        <w:rPr>
          <w:sz w:val="28"/>
          <w:szCs w:val="28"/>
        </w:rPr>
        <w:t xml:space="preserve"> - М.: Феникс, 2018. - 416 c.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6145CC" w:rsidRPr="00AC5A2E">
        <w:rPr>
          <w:sz w:val="28"/>
          <w:szCs w:val="28"/>
        </w:rPr>
        <w:t>. Михайлов, К.А.. Логика. Практикум: учебное пособие для бакалавров / К. А. Михайлов, В. В. Горбатов. — М.: Юрайт, 2018. - 509 с.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145CC" w:rsidRPr="00AC5A2E">
        <w:rPr>
          <w:sz w:val="28"/>
          <w:szCs w:val="28"/>
        </w:rPr>
        <w:t>. Ненашев, М. И. Введение в логику / М.И. Ненашев. - М.: Гардарики, 2016. - 352 c.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145CC" w:rsidRPr="00AC5A2E">
        <w:rPr>
          <w:sz w:val="28"/>
          <w:szCs w:val="28"/>
        </w:rPr>
        <w:t>. Никифоров, А. Л. Логика/А.Л. Никифоров. -</w:t>
      </w:r>
      <w:r>
        <w:rPr>
          <w:sz w:val="28"/>
          <w:szCs w:val="28"/>
        </w:rPr>
        <w:t xml:space="preserve"> М.: Весь мир, 2017. - 224 с.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6145CC" w:rsidRPr="00AC5A2E">
        <w:rPr>
          <w:sz w:val="28"/>
          <w:szCs w:val="28"/>
        </w:rPr>
        <w:t>. Рузавин, Г. И. Логика: Практический курс: учебник для вузов / Г. И. Рузавин. - М.: ЮНИТИ-ДАНА, 2017. - 256 с.</w:t>
      </w:r>
    </w:p>
    <w:p w:rsidR="006145CC" w:rsidRDefault="002441E6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145CC">
        <w:rPr>
          <w:sz w:val="28"/>
          <w:szCs w:val="28"/>
        </w:rPr>
        <w:t>.</w:t>
      </w:r>
      <w:r w:rsidR="006145CC" w:rsidRPr="00AC5A2E">
        <w:rPr>
          <w:sz w:val="28"/>
          <w:szCs w:val="28"/>
        </w:rPr>
        <w:t xml:space="preserve"> Сковиков А.К. Логика: учебник и практикум для бакалавров / А.К. Сковиков. - Москва: Юрайт, 2018. - 575 с.</w:t>
      </w:r>
    </w:p>
    <w:p w:rsidR="006145CC" w:rsidRDefault="006145CC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0</w:t>
      </w:r>
      <w:r w:rsidRPr="00AC5A2E">
        <w:rPr>
          <w:sz w:val="28"/>
          <w:szCs w:val="28"/>
        </w:rPr>
        <w:t>. Стрелкова, Н. В. Логика в задачах и упражнениях / Н.В. Стрелкова. - М.: Щит-М, 2016. - 116 c.</w:t>
      </w:r>
    </w:p>
    <w:p w:rsidR="006145CC" w:rsidRDefault="006145CC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C5A2E">
        <w:rPr>
          <w:sz w:val="28"/>
          <w:szCs w:val="28"/>
        </w:rPr>
        <w:t xml:space="preserve"> Строгович, М. С. Логика / М.С. Строгович. - М.: Едиториал УРСС, 2017. - 368 c. </w:t>
      </w:r>
    </w:p>
    <w:p w:rsidR="006145CC" w:rsidRDefault="006145CC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lastRenderedPageBreak/>
        <w:t>2</w:t>
      </w:r>
      <w:r w:rsidR="002441E6">
        <w:rPr>
          <w:sz w:val="28"/>
          <w:szCs w:val="28"/>
        </w:rPr>
        <w:t>2</w:t>
      </w:r>
      <w:r w:rsidRPr="00AC5A2E">
        <w:rPr>
          <w:sz w:val="28"/>
          <w:szCs w:val="28"/>
        </w:rPr>
        <w:t>. Струве, Г. Е. Элементарная логика. Учебник / Г.Е. Струве. - М.: Либроком, 2017. - 168 c.</w:t>
      </w:r>
    </w:p>
    <w:p w:rsidR="00D11821" w:rsidRPr="00090614" w:rsidRDefault="00D11821" w:rsidP="006A7394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090614">
        <w:rPr>
          <w:rFonts w:ascii="Times New Roman" w:hAnsi="Times New Roman"/>
          <w:sz w:val="28"/>
          <w:szCs w:val="28"/>
        </w:rPr>
        <w:t>Тульчинский, Г. Л. Логика и теория аргументации. Учебник для академического бакалавриата / Г.Л. Тульчинский, С.С. Гусев, С.В. Герасимов. - М.: Юрайт, 2016. - 234 c.</w:t>
      </w:r>
    </w:p>
    <w:p w:rsidR="006145CC" w:rsidRDefault="00D11821" w:rsidP="006A7394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145CC" w:rsidRPr="00AC5A2E">
        <w:rPr>
          <w:sz w:val="28"/>
          <w:szCs w:val="28"/>
        </w:rPr>
        <w:t>. Тымцяс В. Г. Логика: Курс лекций / В. Г. Тымцяс. – М.: ПРИОР, 2018. -160 с.</w:t>
      </w:r>
    </w:p>
    <w:p w:rsidR="006145CC" w:rsidRDefault="006145CC" w:rsidP="00D11821">
      <w:pPr>
        <w:pStyle w:val="Default"/>
        <w:jc w:val="both"/>
        <w:rPr>
          <w:sz w:val="28"/>
          <w:szCs w:val="28"/>
        </w:rPr>
      </w:pPr>
    </w:p>
    <w:p w:rsidR="006145CC" w:rsidRPr="009E51E3" w:rsidRDefault="006145CC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1E3">
        <w:rPr>
          <w:rFonts w:ascii="Times New Roman" w:hAnsi="Times New Roman"/>
          <w:b/>
          <w:sz w:val="28"/>
          <w:szCs w:val="28"/>
        </w:rPr>
        <w:t>Интернет-источники:</w:t>
      </w:r>
    </w:p>
    <w:p w:rsidR="006145CC" w:rsidRPr="001D4075" w:rsidRDefault="006145CC" w:rsidP="006A7394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http://www.garant.ru (он-лайн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6145CC" w:rsidRPr="001D4075" w:rsidRDefault="006145CC" w:rsidP="006A7394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http://www.Consultant.ru (он-лайн версия справочноправовой системы «КонсультанПлюс»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2441E6" w:rsidRDefault="00E31099" w:rsidP="00D1182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  <w:r w:rsidRPr="00977416">
        <w:rPr>
          <w:rFonts w:ascii="Times New Roman" w:hAnsi="Times New Roman"/>
          <w:b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2441E6" w:rsidRDefault="002441E6" w:rsidP="00D1182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horzAnchor="margin" w:tblpY="1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6145CC" w:rsidRPr="00977416" w:rsidTr="000E1E33">
        <w:tc>
          <w:tcPr>
            <w:tcW w:w="4608" w:type="dxa"/>
            <w:vAlign w:val="center"/>
          </w:tcPr>
          <w:p w:rsidR="006145CC" w:rsidRPr="00977416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6145CC" w:rsidRPr="00977416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6145CC" w:rsidRPr="00977416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145CC" w:rsidRPr="00977416" w:rsidTr="000E1E33">
        <w:tc>
          <w:tcPr>
            <w:tcW w:w="4608" w:type="dxa"/>
          </w:tcPr>
          <w:p w:rsidR="006145CC" w:rsidRPr="00977416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Освоенные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860" w:type="dxa"/>
          </w:tcPr>
          <w:p w:rsidR="006145CC" w:rsidRPr="00977416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0E1E33">
        <w:tc>
          <w:tcPr>
            <w:tcW w:w="4608" w:type="dxa"/>
          </w:tcPr>
          <w:p w:rsidR="006145CC" w:rsidRPr="00D11821" w:rsidRDefault="006145CC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применять основные способы, правила и приемы правильного доказательного рассуждения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теоретической готовности к практическим занятиям;</w:t>
            </w:r>
          </w:p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анализ и оценка выполненных практических  работ и степени овладения студентами запланированных умений </w:t>
            </w:r>
          </w:p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="005D5AD4" w:rsidRPr="002C58F8">
              <w:rPr>
                <w:rFonts w:ascii="Times New Roman" w:hAnsi="Times New Roman"/>
                <w:bCs/>
                <w:sz w:val="24"/>
                <w:szCs w:val="24"/>
              </w:rPr>
              <w:t>№ 1-4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145CC" w:rsidRPr="00977416" w:rsidTr="000E1E33">
        <w:tc>
          <w:tcPr>
            <w:tcW w:w="4608" w:type="dxa"/>
          </w:tcPr>
          <w:p w:rsidR="006145CC" w:rsidRPr="00977416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Усвоенные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860" w:type="dxa"/>
          </w:tcPr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0E1E33">
        <w:tc>
          <w:tcPr>
            <w:tcW w:w="4608" w:type="dxa"/>
          </w:tcPr>
          <w:p w:rsidR="006145CC" w:rsidRPr="00E31099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логическую структуру языка и основные формы и законы мышления;</w:t>
            </w:r>
          </w:p>
        </w:tc>
        <w:tc>
          <w:tcPr>
            <w:tcW w:w="4860" w:type="dxa"/>
          </w:tcPr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 № </w:t>
            </w:r>
            <w:r w:rsidR="00412DCE" w:rsidRPr="002C58F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- 6</w:t>
            </w:r>
          </w:p>
        </w:tc>
      </w:tr>
      <w:tr w:rsidR="006145CC" w:rsidRPr="00977416" w:rsidTr="000E1E33">
        <w:tc>
          <w:tcPr>
            <w:tcW w:w="4608" w:type="dxa"/>
          </w:tcPr>
          <w:p w:rsidR="006145CC" w:rsidRPr="00F57DE4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и правила логически корректной аргументации;  </w:t>
            </w:r>
          </w:p>
          <w:p w:rsidR="006145CC" w:rsidRPr="00E31099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основы анализа высказываний и текстов различных видов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и оценка степени усвоения запланированных знаний;</w:t>
            </w:r>
          </w:p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 (контрольная работа, тестовый контроль) и оценка степени усвоения запланированных знаний</w:t>
            </w:r>
          </w:p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№7</w:t>
            </w:r>
            <w:r w:rsidR="00412DCE" w:rsidRPr="002C58F8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</w:tr>
      <w:tr w:rsidR="002520C8" w:rsidRPr="00977416" w:rsidTr="000E1E33">
        <w:tc>
          <w:tcPr>
            <w:tcW w:w="4608" w:type="dxa"/>
          </w:tcPr>
          <w:p w:rsidR="002520C8" w:rsidRPr="00F57DE4" w:rsidRDefault="002520C8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860" w:type="dxa"/>
          </w:tcPr>
          <w:p w:rsidR="002520C8" w:rsidRPr="00977416" w:rsidRDefault="002520C8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D11821" w:rsidRDefault="00D11821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BC6" w:rsidRPr="00593F20" w:rsidRDefault="00D11821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40BC6" w:rsidRPr="00593F2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AC1516" w:rsidRDefault="00AC1516" w:rsidP="006A7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BC6" w:rsidRDefault="00B40BC6" w:rsidP="006A73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F20">
        <w:rPr>
          <w:rFonts w:ascii="Times New Roman" w:hAnsi="Times New Roman"/>
          <w:sz w:val="28"/>
          <w:szCs w:val="28"/>
        </w:rPr>
        <w:t xml:space="preserve">В рабочую программу </w:t>
      </w:r>
      <w:r w:rsidR="00E31099" w:rsidRPr="00AC1516">
        <w:rPr>
          <w:rFonts w:ascii="Times New Roman" w:hAnsi="Times New Roman"/>
          <w:bCs/>
          <w:sz w:val="28"/>
          <w:szCs w:val="28"/>
        </w:rPr>
        <w:t>учебной дисциплины</w:t>
      </w:r>
      <w:r w:rsidR="00E3109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Логика</w:t>
      </w:r>
      <w:r w:rsidRPr="00593F20">
        <w:rPr>
          <w:rFonts w:ascii="Times New Roman" w:hAnsi="Times New Roman"/>
          <w:b/>
          <w:sz w:val="28"/>
          <w:szCs w:val="28"/>
        </w:rPr>
        <w:t xml:space="preserve"> </w:t>
      </w:r>
      <w:r w:rsidRPr="00593F20">
        <w:rPr>
          <w:rFonts w:ascii="Times New Roman" w:hAnsi="Times New Roman"/>
          <w:sz w:val="28"/>
          <w:szCs w:val="28"/>
        </w:rPr>
        <w:t>внесены следующие изменения:</w:t>
      </w:r>
    </w:p>
    <w:p w:rsidR="00D11821" w:rsidRPr="00593F20" w:rsidRDefault="00D11821" w:rsidP="00D118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835"/>
        <w:gridCol w:w="5776"/>
      </w:tblGrid>
      <w:tr w:rsidR="00B40BC6" w:rsidRPr="00593F20" w:rsidTr="005D5AD4">
        <w:tc>
          <w:tcPr>
            <w:tcW w:w="959" w:type="dxa"/>
            <w:vAlign w:val="center"/>
          </w:tcPr>
          <w:p w:rsidR="00B40BC6" w:rsidRPr="00E31099" w:rsidRDefault="00B40BC6" w:rsidP="00D1182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B40BC6" w:rsidRPr="00E31099" w:rsidRDefault="00B40BC6" w:rsidP="00D1182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5776" w:type="dxa"/>
            <w:vAlign w:val="center"/>
          </w:tcPr>
          <w:p w:rsidR="00B40BC6" w:rsidRPr="00E31099" w:rsidRDefault="00B40BC6" w:rsidP="00D1182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FC6D68" w:rsidRPr="00593F20" w:rsidTr="005D5AD4">
        <w:tc>
          <w:tcPr>
            <w:tcW w:w="959" w:type="dxa"/>
          </w:tcPr>
          <w:p w:rsidR="00FC6D68" w:rsidRDefault="00FC6D68" w:rsidP="00D1182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FC6D68" w:rsidRDefault="00AC1516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2023/</w:t>
            </w:r>
            <w:r w:rsidR="00FC6D68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5776" w:type="dxa"/>
          </w:tcPr>
          <w:p w:rsidR="00FC6D68" w:rsidRDefault="00FC6D68">
            <w:pPr>
              <w:pStyle w:val="12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Корректировка списка литературы</w:t>
            </w:r>
          </w:p>
        </w:tc>
      </w:tr>
    </w:tbl>
    <w:p w:rsidR="00B40BC6" w:rsidRPr="00977416" w:rsidRDefault="00B40BC6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40BC6" w:rsidRPr="00977416" w:rsidSect="009774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D37" w:rsidRDefault="00A21D37" w:rsidP="00C445AA">
      <w:pPr>
        <w:spacing w:after="0" w:line="240" w:lineRule="auto"/>
      </w:pPr>
      <w:r>
        <w:separator/>
      </w:r>
    </w:p>
  </w:endnote>
  <w:endnote w:type="continuationSeparator" w:id="1">
    <w:p w:rsidR="00A21D37" w:rsidRDefault="00A21D37" w:rsidP="00C4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AE" w:rsidRDefault="00A14137" w:rsidP="005673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E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EAE" w:rsidRDefault="00B93EAE" w:rsidP="005673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AE" w:rsidRDefault="00A14137" w:rsidP="005673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E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7BAB">
      <w:rPr>
        <w:rStyle w:val="a5"/>
        <w:noProof/>
      </w:rPr>
      <w:t>2</w:t>
    </w:r>
    <w:r>
      <w:rPr>
        <w:rStyle w:val="a5"/>
      </w:rPr>
      <w:fldChar w:fldCharType="end"/>
    </w:r>
  </w:p>
  <w:p w:rsidR="00B93EAE" w:rsidRDefault="00B93EAE" w:rsidP="005673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D37" w:rsidRDefault="00A21D37" w:rsidP="00C445AA">
      <w:pPr>
        <w:spacing w:after="0" w:line="240" w:lineRule="auto"/>
      </w:pPr>
      <w:r>
        <w:separator/>
      </w:r>
    </w:p>
  </w:footnote>
  <w:footnote w:type="continuationSeparator" w:id="1">
    <w:p w:rsidR="00A21D37" w:rsidRDefault="00A21D37" w:rsidP="00C4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7BA0"/>
    <w:multiLevelType w:val="hybridMultilevel"/>
    <w:tmpl w:val="048E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011FB0"/>
    <w:multiLevelType w:val="hybridMultilevel"/>
    <w:tmpl w:val="DF3C95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>
    <w:nsid w:val="111E52A6"/>
    <w:multiLevelType w:val="hybridMultilevel"/>
    <w:tmpl w:val="1A9E6D6C"/>
    <w:lvl w:ilvl="0" w:tplc="233C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222207"/>
    <w:multiLevelType w:val="hybridMultilevel"/>
    <w:tmpl w:val="49406ED0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B73EB"/>
    <w:multiLevelType w:val="hybridMultilevel"/>
    <w:tmpl w:val="856A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66550F"/>
    <w:multiLevelType w:val="hybridMultilevel"/>
    <w:tmpl w:val="B25ABCD4"/>
    <w:lvl w:ilvl="0" w:tplc="C2C23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547252"/>
    <w:multiLevelType w:val="hybridMultilevel"/>
    <w:tmpl w:val="CB868D32"/>
    <w:lvl w:ilvl="0" w:tplc="2562A4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081791"/>
    <w:multiLevelType w:val="hybridMultilevel"/>
    <w:tmpl w:val="A378D0E6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448C8"/>
    <w:multiLevelType w:val="hybridMultilevel"/>
    <w:tmpl w:val="D606419A"/>
    <w:lvl w:ilvl="0" w:tplc="59BE28C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414B10EC"/>
    <w:multiLevelType w:val="hybridMultilevel"/>
    <w:tmpl w:val="B464FD44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664A4A"/>
    <w:multiLevelType w:val="hybridMultilevel"/>
    <w:tmpl w:val="75F0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DA25DD"/>
    <w:multiLevelType w:val="hybridMultilevel"/>
    <w:tmpl w:val="6EAC34BC"/>
    <w:lvl w:ilvl="0" w:tplc="159E8E8C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5705158A"/>
    <w:multiLevelType w:val="hybridMultilevel"/>
    <w:tmpl w:val="13A042F0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E656446"/>
    <w:multiLevelType w:val="hybridMultilevel"/>
    <w:tmpl w:val="42701396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403A2C"/>
    <w:multiLevelType w:val="hybridMultilevel"/>
    <w:tmpl w:val="E422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8F5D9D"/>
    <w:multiLevelType w:val="hybridMultilevel"/>
    <w:tmpl w:val="169CD1EA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11"/>
  </w:num>
  <w:num w:numId="16">
    <w:abstractNumId w:val="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0DBC"/>
    <w:rsid w:val="000263E9"/>
    <w:rsid w:val="00036F1C"/>
    <w:rsid w:val="00061187"/>
    <w:rsid w:val="00071EBF"/>
    <w:rsid w:val="00076BF1"/>
    <w:rsid w:val="00090614"/>
    <w:rsid w:val="000969B0"/>
    <w:rsid w:val="000B2AF9"/>
    <w:rsid w:val="000C1F28"/>
    <w:rsid w:val="000E1E33"/>
    <w:rsid w:val="000E258C"/>
    <w:rsid w:val="000E4487"/>
    <w:rsid w:val="000E465D"/>
    <w:rsid w:val="000E60DD"/>
    <w:rsid w:val="000E7D49"/>
    <w:rsid w:val="000F6625"/>
    <w:rsid w:val="00103DDC"/>
    <w:rsid w:val="001133D3"/>
    <w:rsid w:val="001167FB"/>
    <w:rsid w:val="00116B6E"/>
    <w:rsid w:val="0011775E"/>
    <w:rsid w:val="001272D0"/>
    <w:rsid w:val="00143C0B"/>
    <w:rsid w:val="00147862"/>
    <w:rsid w:val="00153F27"/>
    <w:rsid w:val="0016383E"/>
    <w:rsid w:val="00181735"/>
    <w:rsid w:val="00182974"/>
    <w:rsid w:val="001D4075"/>
    <w:rsid w:val="00217D7A"/>
    <w:rsid w:val="00222192"/>
    <w:rsid w:val="00242B91"/>
    <w:rsid w:val="00243218"/>
    <w:rsid w:val="002437D9"/>
    <w:rsid w:val="002441E6"/>
    <w:rsid w:val="00244335"/>
    <w:rsid w:val="002520C8"/>
    <w:rsid w:val="00253CD9"/>
    <w:rsid w:val="002A43AF"/>
    <w:rsid w:val="002A584B"/>
    <w:rsid w:val="002B2CC6"/>
    <w:rsid w:val="002C58F8"/>
    <w:rsid w:val="002D26EF"/>
    <w:rsid w:val="002E14E3"/>
    <w:rsid w:val="002E7547"/>
    <w:rsid w:val="00301D70"/>
    <w:rsid w:val="003032F2"/>
    <w:rsid w:val="00303ED0"/>
    <w:rsid w:val="0030612E"/>
    <w:rsid w:val="0039196C"/>
    <w:rsid w:val="00391D3B"/>
    <w:rsid w:val="003A6459"/>
    <w:rsid w:val="003B1721"/>
    <w:rsid w:val="003D4183"/>
    <w:rsid w:val="003D4B89"/>
    <w:rsid w:val="003D6388"/>
    <w:rsid w:val="003E1906"/>
    <w:rsid w:val="003E2D68"/>
    <w:rsid w:val="003F0FD2"/>
    <w:rsid w:val="00406B7A"/>
    <w:rsid w:val="00412DCE"/>
    <w:rsid w:val="00413BA4"/>
    <w:rsid w:val="00416D37"/>
    <w:rsid w:val="00431CB5"/>
    <w:rsid w:val="00451550"/>
    <w:rsid w:val="00467F5A"/>
    <w:rsid w:val="0048085C"/>
    <w:rsid w:val="00480DBC"/>
    <w:rsid w:val="004832C8"/>
    <w:rsid w:val="004A1C9E"/>
    <w:rsid w:val="004A5217"/>
    <w:rsid w:val="004C0794"/>
    <w:rsid w:val="004D018F"/>
    <w:rsid w:val="004E30FF"/>
    <w:rsid w:val="004E46BC"/>
    <w:rsid w:val="00517C6E"/>
    <w:rsid w:val="00535713"/>
    <w:rsid w:val="00561509"/>
    <w:rsid w:val="00567315"/>
    <w:rsid w:val="00570B85"/>
    <w:rsid w:val="00587417"/>
    <w:rsid w:val="0059109F"/>
    <w:rsid w:val="00593012"/>
    <w:rsid w:val="005A06E8"/>
    <w:rsid w:val="005A19A6"/>
    <w:rsid w:val="005D5AD4"/>
    <w:rsid w:val="005F52AC"/>
    <w:rsid w:val="0060224E"/>
    <w:rsid w:val="00612831"/>
    <w:rsid w:val="006145CC"/>
    <w:rsid w:val="006224C1"/>
    <w:rsid w:val="00645804"/>
    <w:rsid w:val="00650993"/>
    <w:rsid w:val="00650DCC"/>
    <w:rsid w:val="00696527"/>
    <w:rsid w:val="006A7394"/>
    <w:rsid w:val="006A763D"/>
    <w:rsid w:val="006B42DA"/>
    <w:rsid w:val="006E47FC"/>
    <w:rsid w:val="006F3082"/>
    <w:rsid w:val="006F4998"/>
    <w:rsid w:val="006F713D"/>
    <w:rsid w:val="00705A15"/>
    <w:rsid w:val="0072157F"/>
    <w:rsid w:val="007223A4"/>
    <w:rsid w:val="00751417"/>
    <w:rsid w:val="007746FE"/>
    <w:rsid w:val="0078698E"/>
    <w:rsid w:val="007B2729"/>
    <w:rsid w:val="007C12E0"/>
    <w:rsid w:val="007E5CFC"/>
    <w:rsid w:val="007E66C7"/>
    <w:rsid w:val="00801B17"/>
    <w:rsid w:val="008163CF"/>
    <w:rsid w:val="0081756E"/>
    <w:rsid w:val="00824475"/>
    <w:rsid w:val="00870FCB"/>
    <w:rsid w:val="00874E8D"/>
    <w:rsid w:val="008938AC"/>
    <w:rsid w:val="008938E4"/>
    <w:rsid w:val="008B0D55"/>
    <w:rsid w:val="008B3C23"/>
    <w:rsid w:val="008D2486"/>
    <w:rsid w:val="008E7BAB"/>
    <w:rsid w:val="00912F23"/>
    <w:rsid w:val="009231DF"/>
    <w:rsid w:val="009464C7"/>
    <w:rsid w:val="00946C40"/>
    <w:rsid w:val="009500E1"/>
    <w:rsid w:val="00954D49"/>
    <w:rsid w:val="0096257C"/>
    <w:rsid w:val="00977416"/>
    <w:rsid w:val="00985421"/>
    <w:rsid w:val="00990848"/>
    <w:rsid w:val="009E51E3"/>
    <w:rsid w:val="009F6FEB"/>
    <w:rsid w:val="00A12D06"/>
    <w:rsid w:val="00A134F9"/>
    <w:rsid w:val="00A14137"/>
    <w:rsid w:val="00A21D37"/>
    <w:rsid w:val="00A2575D"/>
    <w:rsid w:val="00A31955"/>
    <w:rsid w:val="00A35512"/>
    <w:rsid w:val="00A37E0A"/>
    <w:rsid w:val="00A96A29"/>
    <w:rsid w:val="00AA1EB2"/>
    <w:rsid w:val="00AB3E12"/>
    <w:rsid w:val="00AC1516"/>
    <w:rsid w:val="00AC5A2E"/>
    <w:rsid w:val="00AC7B38"/>
    <w:rsid w:val="00AF54F4"/>
    <w:rsid w:val="00B01003"/>
    <w:rsid w:val="00B21E3F"/>
    <w:rsid w:val="00B40BC6"/>
    <w:rsid w:val="00B5232B"/>
    <w:rsid w:val="00B651F5"/>
    <w:rsid w:val="00B72710"/>
    <w:rsid w:val="00B81BB4"/>
    <w:rsid w:val="00B93EAE"/>
    <w:rsid w:val="00BA2BC4"/>
    <w:rsid w:val="00BE1743"/>
    <w:rsid w:val="00BF761E"/>
    <w:rsid w:val="00C0585B"/>
    <w:rsid w:val="00C27DE5"/>
    <w:rsid w:val="00C445AA"/>
    <w:rsid w:val="00C44BA9"/>
    <w:rsid w:val="00C44FD7"/>
    <w:rsid w:val="00C50610"/>
    <w:rsid w:val="00C512A6"/>
    <w:rsid w:val="00C547B9"/>
    <w:rsid w:val="00C648EF"/>
    <w:rsid w:val="00C84BBB"/>
    <w:rsid w:val="00CC54FC"/>
    <w:rsid w:val="00CD04B9"/>
    <w:rsid w:val="00CD6E7E"/>
    <w:rsid w:val="00D06E15"/>
    <w:rsid w:val="00D07BA4"/>
    <w:rsid w:val="00D10043"/>
    <w:rsid w:val="00D11821"/>
    <w:rsid w:val="00D14608"/>
    <w:rsid w:val="00D30F16"/>
    <w:rsid w:val="00D366CB"/>
    <w:rsid w:val="00D64A2A"/>
    <w:rsid w:val="00D70032"/>
    <w:rsid w:val="00D82012"/>
    <w:rsid w:val="00DA5487"/>
    <w:rsid w:val="00DE7A61"/>
    <w:rsid w:val="00DF32E4"/>
    <w:rsid w:val="00E025D2"/>
    <w:rsid w:val="00E05EDA"/>
    <w:rsid w:val="00E31099"/>
    <w:rsid w:val="00E33F03"/>
    <w:rsid w:val="00E4626E"/>
    <w:rsid w:val="00E57F39"/>
    <w:rsid w:val="00E6063E"/>
    <w:rsid w:val="00E64C27"/>
    <w:rsid w:val="00E763C2"/>
    <w:rsid w:val="00EB14B7"/>
    <w:rsid w:val="00EB2E78"/>
    <w:rsid w:val="00ED16C1"/>
    <w:rsid w:val="00EE1504"/>
    <w:rsid w:val="00EE2959"/>
    <w:rsid w:val="00EF68A3"/>
    <w:rsid w:val="00F02AFD"/>
    <w:rsid w:val="00F06741"/>
    <w:rsid w:val="00F11FF5"/>
    <w:rsid w:val="00F15AE5"/>
    <w:rsid w:val="00F57DE4"/>
    <w:rsid w:val="00F74180"/>
    <w:rsid w:val="00F85AD0"/>
    <w:rsid w:val="00F900BA"/>
    <w:rsid w:val="00F908B3"/>
    <w:rsid w:val="00FA2E33"/>
    <w:rsid w:val="00FB32E4"/>
    <w:rsid w:val="00FB61D6"/>
    <w:rsid w:val="00FC22A2"/>
    <w:rsid w:val="00FC5860"/>
    <w:rsid w:val="00FC6D68"/>
    <w:rsid w:val="00FD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нак1 Знак,Заголовок 1 Знак Знак,Знак1 Знак Знак"/>
    <w:basedOn w:val="a"/>
    <w:next w:val="a"/>
    <w:link w:val="11"/>
    <w:uiPriority w:val="99"/>
    <w:qFormat/>
    <w:rsid w:val="00480D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1 Знак Знак1,Заголовок 1 Знак Знак Знак,Знак1 Знак Знак Знак"/>
    <w:basedOn w:val="a0"/>
    <w:link w:val="1"/>
    <w:uiPriority w:val="99"/>
    <w:locked/>
    <w:rsid w:val="00480DBC"/>
    <w:rPr>
      <w:rFonts w:ascii="Cambria" w:hAnsi="Cambria" w:cs="Times New Roman"/>
      <w:b/>
      <w:kern w:val="32"/>
      <w:sz w:val="32"/>
    </w:rPr>
  </w:style>
  <w:style w:type="character" w:customStyle="1" w:styleId="10">
    <w:name w:val="Заголовок 1 Знак"/>
    <w:basedOn w:val="a0"/>
    <w:link w:val="1"/>
    <w:uiPriority w:val="99"/>
    <w:locked/>
    <w:rsid w:val="00480DBC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480D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480D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480DBC"/>
    <w:rPr>
      <w:rFonts w:ascii="Calibri" w:hAnsi="Calibri" w:cs="Times New Roman"/>
    </w:rPr>
  </w:style>
  <w:style w:type="character" w:styleId="a5">
    <w:name w:val="page number"/>
    <w:basedOn w:val="a0"/>
    <w:uiPriority w:val="99"/>
    <w:rsid w:val="00480DBC"/>
    <w:rPr>
      <w:rFonts w:cs="Times New Roman"/>
    </w:rPr>
  </w:style>
  <w:style w:type="paragraph" w:styleId="a6">
    <w:name w:val="List Paragraph"/>
    <w:basedOn w:val="a"/>
    <w:uiPriority w:val="99"/>
    <w:qFormat/>
    <w:rsid w:val="00480DBC"/>
    <w:pPr>
      <w:ind w:left="720"/>
      <w:contextualSpacing/>
    </w:pPr>
  </w:style>
  <w:style w:type="paragraph" w:customStyle="1" w:styleId="Default">
    <w:name w:val="Default"/>
    <w:rsid w:val="00480D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rsid w:val="00480DBC"/>
    <w:rPr>
      <w:rFonts w:cs="Times New Roman"/>
      <w:color w:val="0000FF"/>
      <w:u w:val="single"/>
    </w:rPr>
  </w:style>
  <w:style w:type="character" w:customStyle="1" w:styleId="FontStyle43">
    <w:name w:val="Font Style43"/>
    <w:uiPriority w:val="99"/>
    <w:rsid w:val="00480DBC"/>
    <w:rPr>
      <w:rFonts w:ascii="Times New Roman" w:hAnsi="Times New Roman"/>
      <w:b/>
      <w:sz w:val="20"/>
    </w:rPr>
  </w:style>
  <w:style w:type="paragraph" w:styleId="a8">
    <w:name w:val="Normal (Web)"/>
    <w:basedOn w:val="a"/>
    <w:uiPriority w:val="99"/>
    <w:rsid w:val="00182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B40BC6"/>
    <w:pPr>
      <w:keepNext/>
      <w:spacing w:line="360" w:lineRule="auto"/>
      <w:jc w:val="center"/>
    </w:pPr>
    <w:rPr>
      <w:rFonts w:cs="Lohit Devanaga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12DC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character" w:customStyle="1" w:styleId="6">
    <w:name w:val="Основной текст (6)_"/>
    <w:link w:val="60"/>
    <w:locked/>
    <w:rsid w:val="009500E1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500E1"/>
    <w:pPr>
      <w:shd w:val="clear" w:color="auto" w:fill="FFFFFF"/>
      <w:spacing w:before="240" w:after="240" w:line="322" w:lineRule="exact"/>
      <w:jc w:val="both"/>
    </w:pPr>
    <w:rPr>
      <w:sz w:val="27"/>
      <w:szCs w:val="27"/>
      <w:lang/>
    </w:rPr>
  </w:style>
  <w:style w:type="character" w:customStyle="1" w:styleId="61">
    <w:name w:val="Основной текст (6) + Не полужирный"/>
    <w:uiPriority w:val="99"/>
    <w:rsid w:val="009500E1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92125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5535-53C4-4C9E-9913-8D15E3D7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75</cp:revision>
  <cp:lastPrinted>2019-04-19T12:18:00Z</cp:lastPrinted>
  <dcterms:created xsi:type="dcterms:W3CDTF">2017-10-04T09:56:00Z</dcterms:created>
  <dcterms:modified xsi:type="dcterms:W3CDTF">2023-10-19T04:13:00Z</dcterms:modified>
</cp:coreProperties>
</file>